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Default="001B0051" w:rsidP="001B0051">
      <w:pPr>
        <w:spacing w:after="0"/>
      </w:pPr>
      <w:r>
        <w:t xml:space="preserve">Mrs Clare </w:t>
      </w:r>
      <w:proofErr w:type="spellStart"/>
      <w:r>
        <w:t>Willcox</w:t>
      </w:r>
      <w:proofErr w:type="spellEnd"/>
    </w:p>
    <w:p w:rsidR="001B0051" w:rsidRDefault="001B0051" w:rsidP="001B0051">
      <w:pPr>
        <w:spacing w:after="0"/>
      </w:pPr>
      <w:r>
        <w:t xml:space="preserve">Head of KYC and Account Opening Eastern </w:t>
      </w:r>
    </w:p>
    <w:p w:rsidR="001B0051" w:rsidRDefault="001B0051" w:rsidP="001B0051">
      <w:pPr>
        <w:spacing w:after="0"/>
      </w:pPr>
      <w:r>
        <w:t>Barclays Bank</w:t>
      </w:r>
    </w:p>
    <w:p w:rsidR="001B0051" w:rsidRDefault="001B0051" w:rsidP="001B0051">
      <w:pPr>
        <w:spacing w:after="0"/>
      </w:pPr>
      <w:r>
        <w:t>Blenheim Gate</w:t>
      </w:r>
    </w:p>
    <w:p w:rsidR="001B0051" w:rsidRDefault="001B0051" w:rsidP="001B0051">
      <w:pPr>
        <w:spacing w:after="0"/>
      </w:pPr>
      <w:r>
        <w:t>22-24 Upper Marlborough Road</w:t>
      </w:r>
    </w:p>
    <w:p w:rsidR="001B0051" w:rsidRDefault="001B0051" w:rsidP="001B0051">
      <w:pPr>
        <w:spacing w:after="0"/>
      </w:pPr>
      <w:r>
        <w:t>St Albans</w:t>
      </w:r>
    </w:p>
    <w:p w:rsidR="00FB14B0" w:rsidRDefault="001B0051" w:rsidP="001B0051">
      <w:pPr>
        <w:spacing w:after="0"/>
      </w:pPr>
      <w:r>
        <w:t>AL1 3AL</w:t>
      </w:r>
    </w:p>
    <w:p w:rsidR="001B0051" w:rsidRDefault="001B0051" w:rsidP="002236CC">
      <w:pPr>
        <w:spacing w:after="0"/>
        <w:rPr>
          <w:highlight w:val="yellow"/>
        </w:rPr>
      </w:pPr>
    </w:p>
    <w:p w:rsidR="00221D72" w:rsidRDefault="000902C5" w:rsidP="002236CC">
      <w:pPr>
        <w:spacing w:after="0"/>
      </w:pPr>
      <w:r w:rsidRPr="000902C5">
        <w:t>12</w:t>
      </w:r>
      <w:r w:rsidR="00AB4B95" w:rsidRPr="000902C5">
        <w:rPr>
          <w:vertAlign w:val="superscript"/>
        </w:rPr>
        <w:t>th</w:t>
      </w:r>
      <w:r w:rsidR="00AB4B95" w:rsidRPr="000902C5">
        <w:t xml:space="preserve"> December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1B0051">
        <w:rPr>
          <w:rFonts w:cs="Arial"/>
          <w:noProof/>
          <w:lang w:eastAsia="en-GB"/>
        </w:rPr>
        <w:t>Mrs Willcox</w:t>
      </w:r>
      <w:r w:rsidR="00FB14B0">
        <w:rPr>
          <w:rFonts w:cs="Arial"/>
          <w:noProof/>
          <w:lang w:eastAsia="en-GB"/>
        </w:rPr>
        <w:t>,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Request to open </w:t>
      </w:r>
      <w:r w:rsidR="0065352E">
        <w:rPr>
          <w:rFonts w:cs="Arial"/>
          <w:noProof/>
          <w:lang w:eastAsia="en-GB"/>
        </w:rPr>
        <w:t>a</w:t>
      </w:r>
      <w:r>
        <w:rPr>
          <w:rFonts w:cs="Arial"/>
          <w:noProof/>
          <w:lang w:eastAsia="en-GB"/>
        </w:rPr>
        <w:t xml:space="preserve"> designated account for:-</w:t>
      </w:r>
    </w:p>
    <w:p w:rsidR="002236CC" w:rsidRPr="002236CC" w:rsidRDefault="000902C5" w:rsidP="002236CC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AC Marriott</w:t>
      </w:r>
      <w:r w:rsidR="00AB4B95">
        <w:rPr>
          <w:rFonts w:cs="Arial"/>
          <w:b/>
          <w:noProof/>
          <w:lang w:eastAsia="en-GB"/>
        </w:rPr>
        <w:t xml:space="preserve"> Retirement Benefits Scheme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for the above named </w:t>
      </w:r>
      <w:r w:rsidR="009966A4">
        <w:rPr>
          <w:rFonts w:cs="Arial"/>
          <w:noProof/>
          <w:lang w:eastAsia="en-GB"/>
        </w:rPr>
        <w:t>SSAS</w:t>
      </w:r>
      <w:r w:rsidRPr="002236CC">
        <w:rPr>
          <w:rFonts w:cs="Arial"/>
          <w:noProof/>
          <w:lang w:eastAsia="en-GB"/>
        </w:rPr>
        <w:t xml:space="preserve">.  </w:t>
      </w:r>
    </w:p>
    <w:p w:rsidR="00FD7514" w:rsidRDefault="00FD7514" w:rsidP="002236CC">
      <w:pPr>
        <w:rPr>
          <w:rFonts w:cs="Arial"/>
          <w:noProof/>
          <w:lang w:eastAsia="en-GB"/>
        </w:rPr>
      </w:pPr>
      <w:r w:rsidRPr="00FD7514">
        <w:rPr>
          <w:rFonts w:cs="Arial"/>
          <w:noProof/>
          <w:lang w:eastAsia="en-GB"/>
        </w:rPr>
        <w:t>The scheme is UK HMRC approved with the registration number:</w:t>
      </w:r>
      <w:r>
        <w:rPr>
          <w:rFonts w:cs="Arial"/>
          <w:noProof/>
          <w:lang w:eastAsia="en-GB"/>
        </w:rPr>
        <w:t xml:space="preserve"> </w:t>
      </w:r>
      <w:r w:rsidR="000902C5" w:rsidRPr="000902C5">
        <w:rPr>
          <w:rFonts w:cs="Arial"/>
          <w:noProof/>
          <w:lang w:eastAsia="en-GB"/>
        </w:rPr>
        <w:t>00818031RH</w:t>
      </w:r>
    </w:p>
    <w:p w:rsidR="009966A4" w:rsidRDefault="009966A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enclose the following documents:</w:t>
      </w:r>
    </w:p>
    <w:p w:rsidR="009966A4" w:rsidRDefault="0065352E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Barclays </w:t>
      </w:r>
      <w:r w:rsidR="009966A4">
        <w:rPr>
          <w:rFonts w:cs="Arial"/>
          <w:noProof/>
          <w:lang w:eastAsia="en-GB"/>
        </w:rPr>
        <w:t xml:space="preserve">SSAS Application Form </w:t>
      </w:r>
    </w:p>
    <w:p w:rsidR="009966A4" w:rsidRDefault="009966A4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Trust Customer Agreement </w:t>
      </w:r>
    </w:p>
    <w:p w:rsidR="00ED7D5B" w:rsidRDefault="00ED7D5B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Certified copy of the Administration Agreement</w:t>
      </w:r>
    </w:p>
    <w:p w:rsidR="005D0332" w:rsidRDefault="00912B89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Signature list for </w:t>
      </w:r>
      <w:r w:rsidR="005D0332">
        <w:rPr>
          <w:rFonts w:cs="Arial"/>
          <w:noProof/>
          <w:lang w:eastAsia="en-GB"/>
        </w:rPr>
        <w:t xml:space="preserve">3110950 t/a Cranfords 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bookmarkStart w:id="0" w:name="_GoBack"/>
      <w:bookmarkEnd w:id="0"/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AB4B95" w:rsidP="00FB14B0">
      <w:pPr>
        <w:spacing w:after="0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Andy Johnson</w:t>
      </w:r>
    </w:p>
    <w:p w:rsidR="009966A4" w:rsidRDefault="00AB4B95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Senior Pensions Administrator</w:t>
      </w:r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70"/>
    <w:multiLevelType w:val="hybridMultilevel"/>
    <w:tmpl w:val="F4C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902C5"/>
    <w:rsid w:val="000E616E"/>
    <w:rsid w:val="000F3510"/>
    <w:rsid w:val="00181E45"/>
    <w:rsid w:val="001B0051"/>
    <w:rsid w:val="001B2D74"/>
    <w:rsid w:val="001D0B3A"/>
    <w:rsid w:val="00212FC6"/>
    <w:rsid w:val="00221D72"/>
    <w:rsid w:val="002236CC"/>
    <w:rsid w:val="0023066E"/>
    <w:rsid w:val="00254190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6560"/>
    <w:rsid w:val="00590734"/>
    <w:rsid w:val="005A7B00"/>
    <w:rsid w:val="005C6FAD"/>
    <w:rsid w:val="005D0332"/>
    <w:rsid w:val="005E5FEE"/>
    <w:rsid w:val="006406B5"/>
    <w:rsid w:val="0064568C"/>
    <w:rsid w:val="0065352E"/>
    <w:rsid w:val="00694D57"/>
    <w:rsid w:val="006D15A9"/>
    <w:rsid w:val="00762188"/>
    <w:rsid w:val="00773990"/>
    <w:rsid w:val="007F0368"/>
    <w:rsid w:val="00843783"/>
    <w:rsid w:val="00871AF5"/>
    <w:rsid w:val="008E264F"/>
    <w:rsid w:val="00912B89"/>
    <w:rsid w:val="0093795E"/>
    <w:rsid w:val="009966A4"/>
    <w:rsid w:val="009A0818"/>
    <w:rsid w:val="00A21BE3"/>
    <w:rsid w:val="00AB4B95"/>
    <w:rsid w:val="00B72996"/>
    <w:rsid w:val="00C06071"/>
    <w:rsid w:val="00C63D43"/>
    <w:rsid w:val="00CA0CFB"/>
    <w:rsid w:val="00DF7E19"/>
    <w:rsid w:val="00E637BE"/>
    <w:rsid w:val="00EC4B2A"/>
    <w:rsid w:val="00EC4F5B"/>
    <w:rsid w:val="00ED7D5B"/>
    <w:rsid w:val="00F16A27"/>
    <w:rsid w:val="00F44FA6"/>
    <w:rsid w:val="00FB14B0"/>
    <w:rsid w:val="00FB6E38"/>
    <w:rsid w:val="00FC3D32"/>
    <w:rsid w:val="00FD15B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ED24-A656-4A01-9A9C-698B375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2014-12-12T11:15:00Z</cp:lastPrinted>
  <dcterms:created xsi:type="dcterms:W3CDTF">2014-12-12T11:16:00Z</dcterms:created>
  <dcterms:modified xsi:type="dcterms:W3CDTF">2014-12-12T11:16:00Z</dcterms:modified>
</cp:coreProperties>
</file>