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542C" w:rsidRDefault="00D7542C">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3" w14:textId="286DBE0C" w:rsidR="00D7542C" w:rsidRDefault="00D7542C">
      <w:pPr>
        <w:pBdr>
          <w:top w:val="nil"/>
          <w:left w:val="nil"/>
          <w:bottom w:val="nil"/>
          <w:right w:val="nil"/>
          <w:between w:val="nil"/>
        </w:pBdr>
        <w:rPr>
          <w:rFonts w:ascii="Times New Roman" w:eastAsia="Times New Roman" w:hAnsi="Times New Roman" w:cs="Times New Roman"/>
          <w:b/>
          <w:sz w:val="24"/>
          <w:szCs w:val="24"/>
        </w:rPr>
      </w:pPr>
    </w:p>
    <w:p w14:paraId="1520A9F4" w14:textId="77777777" w:rsidR="008E6E47" w:rsidRDefault="008E6E47">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D7542C" w:rsidRDefault="00D7542C">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D7542C" w:rsidRDefault="00D7542C">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D7542C" w:rsidRDefault="00F8045C">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1E78C457" w14:textId="77777777" w:rsidR="00A72A55" w:rsidRDefault="00A72A55">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0" w14:textId="4412C0BC" w:rsidR="00D7542C" w:rsidRDefault="00A72A55">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Relating to the</w:t>
      </w:r>
    </w:p>
    <w:p w14:paraId="00000012" w14:textId="1A11017E" w:rsidR="00D7542C" w:rsidRDefault="00D7542C" w:rsidP="00A72A55">
      <w:pPr>
        <w:pBdr>
          <w:top w:val="nil"/>
          <w:left w:val="nil"/>
          <w:bottom w:val="nil"/>
          <w:right w:val="nil"/>
          <w:between w:val="nil"/>
        </w:pBdr>
        <w:spacing w:before="7"/>
        <w:jc w:val="center"/>
        <w:rPr>
          <w:rFonts w:ascii="Times New Roman" w:eastAsia="Times New Roman" w:hAnsi="Times New Roman" w:cs="Times New Roman"/>
          <w:b/>
          <w:color w:val="000000"/>
          <w:sz w:val="24"/>
          <w:szCs w:val="24"/>
        </w:rPr>
      </w:pPr>
    </w:p>
    <w:p w14:paraId="00000016" w14:textId="33CF9B47" w:rsidR="00D7542C" w:rsidRDefault="00A72A55" w:rsidP="00A16AF4">
      <w:pPr>
        <w:spacing w:before="122"/>
        <w:ind w:left="154"/>
        <w:jc w:val="center"/>
        <w:rPr>
          <w:rFonts w:ascii="Times New Roman" w:eastAsia="Times New Roman" w:hAnsi="Times New Roman" w:cs="Times New Roman"/>
          <w:b/>
          <w:sz w:val="24"/>
          <w:szCs w:val="24"/>
        </w:rPr>
      </w:pPr>
      <w:r w:rsidRPr="00A72A55">
        <w:rPr>
          <w:rFonts w:ascii="Times New Roman" w:eastAsia="Times New Roman" w:hAnsi="Times New Roman" w:cs="Times New Roman"/>
          <w:b/>
          <w:sz w:val="24"/>
          <w:szCs w:val="24"/>
        </w:rPr>
        <w:t>Bailey Glapwell Ltd Executive Pension Scheme</w:t>
      </w:r>
    </w:p>
    <w:p w14:paraId="00000017" w14:textId="77777777" w:rsidR="00D7542C" w:rsidRDefault="00D7542C">
      <w:pPr>
        <w:spacing w:before="122"/>
        <w:ind w:left="154"/>
        <w:rPr>
          <w:rFonts w:ascii="Times New Roman" w:eastAsia="Times New Roman" w:hAnsi="Times New Roman" w:cs="Times New Roman"/>
          <w:b/>
          <w:sz w:val="24"/>
          <w:szCs w:val="24"/>
        </w:rPr>
      </w:pPr>
    </w:p>
    <w:p w14:paraId="00000018" w14:textId="77777777" w:rsidR="00D7542C" w:rsidRDefault="00D7542C">
      <w:pPr>
        <w:spacing w:before="122"/>
        <w:ind w:left="154"/>
        <w:rPr>
          <w:rFonts w:ascii="Times New Roman" w:eastAsia="Times New Roman" w:hAnsi="Times New Roman" w:cs="Times New Roman"/>
          <w:b/>
          <w:sz w:val="24"/>
          <w:szCs w:val="24"/>
        </w:rPr>
      </w:pPr>
    </w:p>
    <w:p w14:paraId="00000019" w14:textId="77777777" w:rsidR="00D7542C" w:rsidRDefault="00D7542C">
      <w:pPr>
        <w:spacing w:before="122"/>
        <w:ind w:left="154"/>
        <w:rPr>
          <w:rFonts w:ascii="Times New Roman" w:eastAsia="Times New Roman" w:hAnsi="Times New Roman" w:cs="Times New Roman"/>
          <w:b/>
          <w:sz w:val="24"/>
          <w:szCs w:val="24"/>
        </w:rPr>
      </w:pPr>
    </w:p>
    <w:p w14:paraId="0000001A" w14:textId="77777777" w:rsidR="00D7542C" w:rsidRDefault="00D7542C">
      <w:pPr>
        <w:spacing w:before="122"/>
        <w:ind w:left="154"/>
        <w:rPr>
          <w:rFonts w:ascii="Times New Roman" w:eastAsia="Times New Roman" w:hAnsi="Times New Roman" w:cs="Times New Roman"/>
          <w:b/>
          <w:sz w:val="24"/>
          <w:szCs w:val="24"/>
        </w:rPr>
      </w:pPr>
    </w:p>
    <w:p w14:paraId="0000001B" w14:textId="77777777" w:rsidR="00D7542C" w:rsidRDefault="00D7542C">
      <w:pPr>
        <w:spacing w:before="122"/>
        <w:ind w:left="154"/>
        <w:rPr>
          <w:rFonts w:ascii="Times New Roman" w:eastAsia="Times New Roman" w:hAnsi="Times New Roman" w:cs="Times New Roman"/>
          <w:b/>
          <w:sz w:val="24"/>
          <w:szCs w:val="24"/>
        </w:rPr>
      </w:pPr>
    </w:p>
    <w:p w14:paraId="0000001C" w14:textId="77777777" w:rsidR="00D7542C" w:rsidRDefault="00D7542C">
      <w:pPr>
        <w:spacing w:before="122"/>
        <w:ind w:left="154"/>
        <w:rPr>
          <w:rFonts w:ascii="Times New Roman" w:eastAsia="Times New Roman" w:hAnsi="Times New Roman" w:cs="Times New Roman"/>
          <w:b/>
          <w:sz w:val="24"/>
          <w:szCs w:val="24"/>
        </w:rPr>
      </w:pPr>
    </w:p>
    <w:p w14:paraId="0000001D" w14:textId="77777777" w:rsidR="00D7542C" w:rsidRDefault="00D7542C">
      <w:pPr>
        <w:spacing w:before="122"/>
        <w:ind w:left="154"/>
        <w:rPr>
          <w:rFonts w:ascii="Times New Roman" w:eastAsia="Times New Roman" w:hAnsi="Times New Roman" w:cs="Times New Roman"/>
          <w:b/>
          <w:sz w:val="24"/>
          <w:szCs w:val="24"/>
        </w:rPr>
      </w:pPr>
    </w:p>
    <w:p w14:paraId="0000001E" w14:textId="77777777" w:rsidR="00D7542C" w:rsidRDefault="00D7542C">
      <w:pPr>
        <w:spacing w:before="122"/>
        <w:ind w:left="154"/>
        <w:rPr>
          <w:rFonts w:ascii="Times New Roman" w:eastAsia="Times New Roman" w:hAnsi="Times New Roman" w:cs="Times New Roman"/>
          <w:b/>
          <w:sz w:val="24"/>
          <w:szCs w:val="24"/>
        </w:rPr>
      </w:pPr>
    </w:p>
    <w:p w14:paraId="0000001F" w14:textId="77777777" w:rsidR="00D7542C" w:rsidRDefault="00D7542C">
      <w:pPr>
        <w:spacing w:before="122"/>
        <w:ind w:left="154"/>
        <w:rPr>
          <w:rFonts w:ascii="Times New Roman" w:eastAsia="Times New Roman" w:hAnsi="Times New Roman" w:cs="Times New Roman"/>
          <w:b/>
          <w:sz w:val="24"/>
          <w:szCs w:val="24"/>
        </w:rPr>
      </w:pPr>
    </w:p>
    <w:p w14:paraId="00000020" w14:textId="77777777" w:rsidR="00D7542C" w:rsidRDefault="00D7542C">
      <w:pPr>
        <w:spacing w:before="122"/>
        <w:ind w:left="154"/>
        <w:rPr>
          <w:rFonts w:ascii="Times New Roman" w:eastAsia="Times New Roman" w:hAnsi="Times New Roman" w:cs="Times New Roman"/>
          <w:b/>
          <w:sz w:val="24"/>
          <w:szCs w:val="24"/>
        </w:rPr>
      </w:pPr>
    </w:p>
    <w:p w14:paraId="00000021" w14:textId="77777777" w:rsidR="00D7542C" w:rsidRDefault="00D7542C">
      <w:pPr>
        <w:spacing w:before="122"/>
        <w:ind w:left="154"/>
        <w:rPr>
          <w:rFonts w:ascii="Times New Roman" w:eastAsia="Times New Roman" w:hAnsi="Times New Roman" w:cs="Times New Roman"/>
          <w:b/>
          <w:sz w:val="24"/>
          <w:szCs w:val="24"/>
        </w:rPr>
      </w:pPr>
    </w:p>
    <w:p w14:paraId="00000022" w14:textId="77777777" w:rsidR="00D7542C" w:rsidRDefault="00D7542C">
      <w:pPr>
        <w:spacing w:before="122"/>
        <w:ind w:left="154"/>
        <w:rPr>
          <w:rFonts w:ascii="Times New Roman" w:eastAsia="Times New Roman" w:hAnsi="Times New Roman" w:cs="Times New Roman"/>
          <w:b/>
          <w:sz w:val="24"/>
          <w:szCs w:val="24"/>
        </w:rPr>
      </w:pPr>
    </w:p>
    <w:p w14:paraId="00000023" w14:textId="77777777" w:rsidR="00D7542C" w:rsidRDefault="00D7542C">
      <w:pPr>
        <w:spacing w:before="122"/>
        <w:ind w:left="154"/>
        <w:rPr>
          <w:rFonts w:ascii="Times New Roman" w:eastAsia="Times New Roman" w:hAnsi="Times New Roman" w:cs="Times New Roman"/>
          <w:b/>
          <w:sz w:val="24"/>
          <w:szCs w:val="24"/>
        </w:rPr>
      </w:pPr>
    </w:p>
    <w:p w14:paraId="00000024" w14:textId="77777777" w:rsidR="00D7542C" w:rsidRDefault="00D7542C">
      <w:pPr>
        <w:spacing w:before="122"/>
        <w:ind w:left="154"/>
        <w:rPr>
          <w:rFonts w:ascii="Times New Roman" w:eastAsia="Times New Roman" w:hAnsi="Times New Roman" w:cs="Times New Roman"/>
          <w:b/>
          <w:sz w:val="24"/>
          <w:szCs w:val="24"/>
        </w:rPr>
      </w:pPr>
    </w:p>
    <w:p w14:paraId="00000025" w14:textId="77777777" w:rsidR="00D7542C" w:rsidRDefault="00D7542C">
      <w:pPr>
        <w:spacing w:before="122"/>
        <w:ind w:left="154"/>
        <w:rPr>
          <w:rFonts w:ascii="Times New Roman" w:eastAsia="Times New Roman" w:hAnsi="Times New Roman" w:cs="Times New Roman"/>
          <w:b/>
          <w:sz w:val="24"/>
          <w:szCs w:val="24"/>
        </w:rPr>
      </w:pPr>
    </w:p>
    <w:p w14:paraId="00000026" w14:textId="1C12C48A" w:rsidR="00D7542C" w:rsidRDefault="00D7542C">
      <w:pPr>
        <w:spacing w:before="122"/>
        <w:ind w:left="154"/>
        <w:rPr>
          <w:rFonts w:ascii="Times New Roman" w:eastAsia="Times New Roman" w:hAnsi="Times New Roman" w:cs="Times New Roman"/>
          <w:b/>
          <w:sz w:val="24"/>
          <w:szCs w:val="24"/>
        </w:rPr>
      </w:pPr>
    </w:p>
    <w:p w14:paraId="170A9A55" w14:textId="77777777" w:rsidR="0096574D" w:rsidRDefault="0096574D">
      <w:pPr>
        <w:spacing w:before="122"/>
        <w:ind w:left="154"/>
        <w:rPr>
          <w:rFonts w:ascii="Times New Roman" w:eastAsia="Times New Roman" w:hAnsi="Times New Roman" w:cs="Times New Roman"/>
          <w:b/>
          <w:sz w:val="24"/>
          <w:szCs w:val="24"/>
        </w:rPr>
      </w:pPr>
    </w:p>
    <w:p w14:paraId="00000027" w14:textId="265D0024" w:rsidR="00D7542C" w:rsidRDefault="00D7542C">
      <w:pPr>
        <w:spacing w:before="122"/>
        <w:ind w:left="154"/>
        <w:rPr>
          <w:rFonts w:ascii="Times New Roman" w:eastAsia="Times New Roman" w:hAnsi="Times New Roman" w:cs="Times New Roman"/>
          <w:b/>
          <w:sz w:val="24"/>
          <w:szCs w:val="24"/>
        </w:rPr>
      </w:pPr>
    </w:p>
    <w:p w14:paraId="58DB394C" w14:textId="77777777" w:rsidR="00A16AF4" w:rsidRDefault="00A16AF4">
      <w:pPr>
        <w:spacing w:before="122"/>
        <w:ind w:left="154"/>
        <w:rPr>
          <w:rFonts w:ascii="Times New Roman" w:eastAsia="Times New Roman" w:hAnsi="Times New Roman" w:cs="Times New Roman"/>
          <w:b/>
          <w:sz w:val="24"/>
          <w:szCs w:val="24"/>
        </w:rPr>
      </w:pPr>
    </w:p>
    <w:p w14:paraId="00000028" w14:textId="669D30DD" w:rsidR="00D7542C" w:rsidRDefault="00D7542C">
      <w:pPr>
        <w:spacing w:before="122"/>
        <w:ind w:left="154"/>
        <w:rPr>
          <w:rFonts w:ascii="Times New Roman" w:eastAsia="Times New Roman" w:hAnsi="Times New Roman" w:cs="Times New Roman"/>
          <w:b/>
          <w:sz w:val="24"/>
          <w:szCs w:val="24"/>
        </w:rPr>
      </w:pPr>
    </w:p>
    <w:p w14:paraId="37687550" w14:textId="77777777" w:rsidR="00D26758" w:rsidRDefault="00D26758">
      <w:pPr>
        <w:spacing w:before="122"/>
        <w:ind w:left="154"/>
        <w:rPr>
          <w:rFonts w:ascii="Times New Roman" w:eastAsia="Times New Roman" w:hAnsi="Times New Roman" w:cs="Times New Roman"/>
          <w:b/>
          <w:sz w:val="24"/>
          <w:szCs w:val="24"/>
        </w:rPr>
      </w:pPr>
    </w:p>
    <w:p w14:paraId="00000029" w14:textId="78DD0699" w:rsidR="00D7542C" w:rsidRDefault="00F8045C">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THIS DEED is dated </w:t>
      </w:r>
    </w:p>
    <w:p w14:paraId="0000002A" w14:textId="77777777" w:rsidR="00D7542C" w:rsidRDefault="00D7542C">
      <w:pPr>
        <w:spacing w:before="122"/>
        <w:ind w:left="154"/>
        <w:rPr>
          <w:rFonts w:ascii="Times New Roman" w:eastAsia="Times New Roman" w:hAnsi="Times New Roman" w:cs="Times New Roman"/>
          <w:b/>
          <w:sz w:val="24"/>
          <w:szCs w:val="24"/>
        </w:rPr>
      </w:pPr>
    </w:p>
    <w:p w14:paraId="0000002B" w14:textId="77777777" w:rsidR="00D7542C" w:rsidRDefault="00F8045C">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1225EB8D" w14:textId="7A7D7434" w:rsidR="006D60C5" w:rsidRPr="006D60C5" w:rsidRDefault="006D60C5" w:rsidP="00CF3DC4">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
    <w:p w14:paraId="59DF19DF" w14:textId="21C1B61D" w:rsidR="00E2367C" w:rsidRDefault="00E2367C" w:rsidP="00E2367C">
      <w:pPr>
        <w:numPr>
          <w:ilvl w:val="0"/>
          <w:numId w:val="1"/>
        </w:numPr>
        <w:pBdr>
          <w:top w:val="nil"/>
          <w:left w:val="nil"/>
          <w:bottom w:val="nil"/>
          <w:right w:val="nil"/>
          <w:between w:val="nil"/>
        </w:pBdr>
        <w:rPr>
          <w:rFonts w:ascii="Times New Roman" w:eastAsia="Times New Roman" w:hAnsi="Times New Roman" w:cs="Times New Roman"/>
          <w:bCs/>
          <w:color w:val="000000"/>
          <w:sz w:val="24"/>
          <w:szCs w:val="24"/>
        </w:rPr>
      </w:pPr>
      <w:r w:rsidRPr="00E2367C">
        <w:rPr>
          <w:rFonts w:ascii="Times New Roman" w:eastAsia="Times New Roman" w:hAnsi="Times New Roman" w:cs="Times New Roman"/>
          <w:b/>
          <w:bCs/>
          <w:color w:val="000000"/>
          <w:sz w:val="24"/>
          <w:szCs w:val="24"/>
        </w:rPr>
        <w:t>Cranfords Trustees Limited</w:t>
      </w:r>
      <w:r w:rsidRPr="00E2367C">
        <w:rPr>
          <w:rFonts w:ascii="Times New Roman" w:eastAsia="Times New Roman" w:hAnsi="Times New Roman" w:cs="Times New Roman"/>
          <w:bCs/>
          <w:color w:val="000000"/>
          <w:sz w:val="24"/>
          <w:szCs w:val="24"/>
        </w:rPr>
        <w:t xml:space="preserve"> (Company No 09771053) whose registered office is situate at International House, Constance Street, London, England, E16 2DQ (in this deed called the </w:t>
      </w:r>
      <w:r w:rsidR="00B47602">
        <w:rPr>
          <w:rFonts w:ascii="Times New Roman" w:eastAsia="Times New Roman" w:hAnsi="Times New Roman" w:cs="Times New Roman"/>
          <w:bCs/>
          <w:color w:val="000000"/>
          <w:sz w:val="24"/>
          <w:szCs w:val="24"/>
        </w:rPr>
        <w:t>“</w:t>
      </w:r>
      <w:r w:rsidRPr="00E2367C">
        <w:rPr>
          <w:rFonts w:ascii="Times New Roman" w:eastAsia="Times New Roman" w:hAnsi="Times New Roman" w:cs="Times New Roman"/>
          <w:b/>
          <w:bCs/>
          <w:color w:val="000000"/>
          <w:sz w:val="24"/>
          <w:szCs w:val="24"/>
        </w:rPr>
        <w:t>Independent Trustee</w:t>
      </w:r>
      <w:r w:rsidR="00B47602">
        <w:rPr>
          <w:rFonts w:ascii="Times New Roman" w:eastAsia="Times New Roman" w:hAnsi="Times New Roman" w:cs="Times New Roman"/>
          <w:bCs/>
          <w:color w:val="000000"/>
          <w:sz w:val="24"/>
          <w:szCs w:val="24"/>
        </w:rPr>
        <w:t>”)</w:t>
      </w:r>
      <w:r w:rsidRPr="00E2367C">
        <w:rPr>
          <w:rFonts w:ascii="Times New Roman" w:eastAsia="Times New Roman" w:hAnsi="Times New Roman" w:cs="Times New Roman"/>
          <w:bCs/>
          <w:color w:val="000000"/>
          <w:sz w:val="24"/>
          <w:szCs w:val="24"/>
        </w:rPr>
        <w:t>; and</w:t>
      </w:r>
    </w:p>
    <w:p w14:paraId="104528CE" w14:textId="77777777" w:rsidR="00E2367C" w:rsidRDefault="00E2367C" w:rsidP="00E2367C">
      <w:pPr>
        <w:pBdr>
          <w:top w:val="nil"/>
          <w:left w:val="nil"/>
          <w:bottom w:val="nil"/>
          <w:right w:val="nil"/>
          <w:between w:val="nil"/>
        </w:pBdr>
        <w:ind w:left="480"/>
        <w:rPr>
          <w:rFonts w:ascii="Times New Roman" w:eastAsia="Times New Roman" w:hAnsi="Times New Roman" w:cs="Times New Roman"/>
          <w:bCs/>
          <w:color w:val="000000"/>
          <w:sz w:val="24"/>
          <w:szCs w:val="24"/>
        </w:rPr>
      </w:pPr>
    </w:p>
    <w:p w14:paraId="5DFF1689" w14:textId="3DC24A8A" w:rsidR="00E2367C" w:rsidRPr="00E2367C" w:rsidRDefault="00E2367C" w:rsidP="00E2367C">
      <w:pPr>
        <w:numPr>
          <w:ilvl w:val="0"/>
          <w:numId w:val="1"/>
        </w:numPr>
        <w:pBdr>
          <w:top w:val="nil"/>
          <w:left w:val="nil"/>
          <w:bottom w:val="nil"/>
          <w:right w:val="nil"/>
          <w:between w:val="nil"/>
        </w:pBdr>
        <w:rPr>
          <w:rFonts w:ascii="Times New Roman" w:eastAsia="Times New Roman" w:hAnsi="Times New Roman" w:cs="Times New Roman"/>
          <w:bCs/>
          <w:color w:val="000000"/>
          <w:sz w:val="24"/>
          <w:szCs w:val="24"/>
        </w:rPr>
      </w:pPr>
      <w:r w:rsidRPr="00E2367C">
        <w:rPr>
          <w:rFonts w:ascii="Times New Roman" w:eastAsia="Times New Roman" w:hAnsi="Times New Roman" w:cs="Times New Roman"/>
          <w:b/>
          <w:bCs/>
          <w:color w:val="000000"/>
          <w:sz w:val="24"/>
          <w:szCs w:val="24"/>
        </w:rPr>
        <w:t>Mark Brunt</w:t>
      </w:r>
      <w:r>
        <w:rPr>
          <w:rFonts w:ascii="Times New Roman" w:eastAsia="Times New Roman" w:hAnsi="Times New Roman" w:cs="Times New Roman"/>
          <w:bCs/>
          <w:color w:val="000000"/>
          <w:sz w:val="24"/>
          <w:szCs w:val="24"/>
        </w:rPr>
        <w:t xml:space="preserve"> of 32 The Green, </w:t>
      </w:r>
      <w:r w:rsidRPr="00E2367C">
        <w:rPr>
          <w:rFonts w:ascii="Times New Roman" w:eastAsia="Times New Roman" w:hAnsi="Times New Roman" w:cs="Times New Roman"/>
          <w:bCs/>
          <w:color w:val="000000"/>
          <w:sz w:val="24"/>
          <w:szCs w:val="24"/>
        </w:rPr>
        <w:t>Glapwell, Chesterfield, S44 5LN</w:t>
      </w:r>
      <w:r>
        <w:rPr>
          <w:rFonts w:ascii="Times New Roman" w:eastAsia="Times New Roman" w:hAnsi="Times New Roman" w:cs="Times New Roman"/>
          <w:bCs/>
          <w:color w:val="000000"/>
          <w:sz w:val="24"/>
          <w:szCs w:val="24"/>
        </w:rPr>
        <w:t xml:space="preserve"> and acting as a Trustee of the </w:t>
      </w:r>
      <w:r w:rsidRPr="00A72A55">
        <w:rPr>
          <w:rFonts w:ascii="Times New Roman" w:eastAsia="Times New Roman" w:hAnsi="Times New Roman" w:cs="Times New Roman"/>
          <w:b/>
          <w:sz w:val="24"/>
          <w:szCs w:val="24"/>
        </w:rPr>
        <w:t>Bailey Glapwell Ltd Executive Pension Scheme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this Deed called the </w:t>
      </w:r>
      <w:r w:rsidR="00B47602">
        <w:rPr>
          <w:rFonts w:ascii="Times New Roman" w:eastAsia="Times New Roman" w:hAnsi="Times New Roman" w:cs="Times New Roman"/>
          <w:sz w:val="24"/>
          <w:szCs w:val="24"/>
        </w:rPr>
        <w:t>“</w:t>
      </w:r>
      <w:r>
        <w:rPr>
          <w:rFonts w:ascii="Times New Roman" w:eastAsia="Times New Roman" w:hAnsi="Times New Roman" w:cs="Times New Roman"/>
          <w:b/>
          <w:sz w:val="24"/>
          <w:szCs w:val="24"/>
        </w:rPr>
        <w:t>Member Trustee</w:t>
      </w:r>
      <w:r w:rsidR="00B4760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31" w14:textId="77777777" w:rsidR="00D7542C" w:rsidRDefault="00D7542C">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32" w14:textId="77777777" w:rsidR="00D7542C" w:rsidRDefault="00F8045C">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33" w14:textId="77777777" w:rsidR="00D7542C" w:rsidRDefault="00D7542C">
      <w:pPr>
        <w:ind w:left="154"/>
        <w:rPr>
          <w:rFonts w:ascii="Times New Roman" w:eastAsia="Times New Roman" w:hAnsi="Times New Roman" w:cs="Times New Roman"/>
          <w:b/>
          <w:sz w:val="24"/>
          <w:szCs w:val="24"/>
        </w:rPr>
      </w:pPr>
    </w:p>
    <w:p w14:paraId="00000034" w14:textId="0C92FA59" w:rsidR="00D7542C" w:rsidRDefault="00E2367C" w:rsidP="00A85772">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A72A55">
        <w:rPr>
          <w:rFonts w:ascii="Times New Roman" w:eastAsia="Times New Roman" w:hAnsi="Times New Roman" w:cs="Times New Roman"/>
          <w:b/>
          <w:sz w:val="24"/>
          <w:szCs w:val="24"/>
        </w:rPr>
        <w:t>Bailey Glapwell Ltd Executive Pension Scheme</w:t>
      </w:r>
      <w:r>
        <w:rPr>
          <w:rFonts w:ascii="Times New Roman" w:eastAsia="Times New Roman" w:hAnsi="Times New Roman" w:cs="Times New Roman"/>
          <w:sz w:val="24"/>
          <w:szCs w:val="24"/>
        </w:rPr>
        <w:t xml:space="preserve"> </w:t>
      </w:r>
      <w:r w:rsidR="00F8045C">
        <w:rPr>
          <w:rFonts w:ascii="Times New Roman" w:eastAsia="Times New Roman" w:hAnsi="Times New Roman" w:cs="Times New Roman"/>
          <w:sz w:val="24"/>
          <w:szCs w:val="24"/>
        </w:rPr>
        <w:t xml:space="preserve">(in this Deed called the </w:t>
      </w:r>
      <w:r w:rsidR="00A22DFF">
        <w:rPr>
          <w:rFonts w:ascii="Times New Roman" w:eastAsia="Times New Roman" w:hAnsi="Times New Roman" w:cs="Times New Roman"/>
          <w:sz w:val="24"/>
          <w:szCs w:val="24"/>
        </w:rPr>
        <w:t>“</w:t>
      </w:r>
      <w:r w:rsidR="00F8045C">
        <w:rPr>
          <w:rFonts w:ascii="Times New Roman" w:eastAsia="Times New Roman" w:hAnsi="Times New Roman" w:cs="Times New Roman"/>
          <w:b/>
          <w:sz w:val="24"/>
          <w:szCs w:val="24"/>
        </w:rPr>
        <w:t>Scheme</w:t>
      </w:r>
      <w:r w:rsidR="00A22DFF" w:rsidRPr="00A22DFF">
        <w:rPr>
          <w:rFonts w:ascii="Times New Roman" w:eastAsia="Times New Roman" w:hAnsi="Times New Roman" w:cs="Times New Roman"/>
          <w:bCs/>
          <w:sz w:val="24"/>
          <w:szCs w:val="24"/>
        </w:rPr>
        <w:t>”</w:t>
      </w:r>
      <w:r w:rsidR="00F8045C">
        <w:rPr>
          <w:rFonts w:ascii="Times New Roman" w:eastAsia="Times New Roman" w:hAnsi="Times New Roman" w:cs="Times New Roman"/>
          <w:sz w:val="24"/>
          <w:szCs w:val="24"/>
        </w:rPr>
        <w:t xml:space="preserve">) </w:t>
      </w:r>
      <w:r w:rsidR="00C30A11" w:rsidRPr="00C30A11">
        <w:rPr>
          <w:rFonts w:ascii="Times New Roman" w:eastAsia="Times New Roman" w:hAnsi="Times New Roman" w:cs="Times New Roman"/>
          <w:sz w:val="24"/>
          <w:szCs w:val="24"/>
        </w:rPr>
        <w:t>is a pension scheme which</w:t>
      </w:r>
      <w:r w:rsidR="006D60C5">
        <w:rPr>
          <w:rFonts w:ascii="Times New Roman" w:eastAsia="Times New Roman" w:hAnsi="Times New Roman" w:cs="Times New Roman"/>
          <w:sz w:val="24"/>
          <w:szCs w:val="24"/>
        </w:rPr>
        <w:t xml:space="preserve"> was established </w:t>
      </w:r>
      <w:r w:rsidR="00C30A11" w:rsidRPr="00C30A11">
        <w:rPr>
          <w:rFonts w:ascii="Times New Roman" w:eastAsia="Times New Roman" w:hAnsi="Times New Roman" w:cs="Times New Roman"/>
          <w:sz w:val="24"/>
          <w:szCs w:val="24"/>
        </w:rPr>
        <w:t>by a</w:t>
      </w:r>
      <w:r w:rsidR="00CF3D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Definitive Trust Deed and Rules</w:t>
      </w:r>
      <w:r w:rsidR="00ED3036">
        <w:rPr>
          <w:rFonts w:ascii="Times New Roman" w:eastAsia="Times New Roman" w:hAnsi="Times New Roman" w:cs="Times New Roman"/>
          <w:sz w:val="24"/>
          <w:szCs w:val="24"/>
        </w:rPr>
        <w:t xml:space="preserve"> </w:t>
      </w:r>
      <w:r w:rsidR="00C30A11" w:rsidRPr="00C30A11">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10</w:t>
      </w:r>
      <w:r w:rsidRPr="00E2367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2014 and</w:t>
      </w:r>
      <w:r w:rsidRPr="00C30A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currently governed</w:t>
      </w:r>
      <w:r w:rsidRPr="00C30A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rules adopted by a Deed of </w:t>
      </w:r>
      <w:r w:rsidR="00B47602">
        <w:rPr>
          <w:rFonts w:ascii="Times New Roman" w:eastAsia="Times New Roman" w:hAnsi="Times New Roman" w:cs="Times New Roman"/>
          <w:sz w:val="24"/>
          <w:szCs w:val="24"/>
        </w:rPr>
        <w:t xml:space="preserve">Adoption and </w:t>
      </w:r>
      <w:r>
        <w:rPr>
          <w:rFonts w:ascii="Times New Roman" w:eastAsia="Times New Roman" w:hAnsi="Times New Roman" w:cs="Times New Roman"/>
          <w:sz w:val="24"/>
          <w:szCs w:val="24"/>
        </w:rPr>
        <w:t>Amendment dated 1</w:t>
      </w:r>
      <w:r w:rsidR="00B47602">
        <w:rPr>
          <w:rFonts w:ascii="Times New Roman" w:eastAsia="Times New Roman" w:hAnsi="Times New Roman" w:cs="Times New Roman"/>
          <w:sz w:val="24"/>
          <w:szCs w:val="24"/>
        </w:rPr>
        <w:t>0</w:t>
      </w:r>
      <w:r w:rsidRPr="00E2367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2014 </w:t>
      </w:r>
      <w:r w:rsidR="006D60C5">
        <w:rPr>
          <w:rFonts w:ascii="Times New Roman" w:eastAsia="Times New Roman" w:hAnsi="Times New Roman" w:cs="Times New Roman"/>
          <w:sz w:val="24"/>
          <w:szCs w:val="24"/>
        </w:rPr>
        <w:t xml:space="preserve">and all subsequent amending deeds </w:t>
      </w:r>
      <w:r w:rsidR="003449DE">
        <w:rPr>
          <w:rFonts w:ascii="Times New Roman" w:eastAsia="Times New Roman" w:hAnsi="Times New Roman" w:cs="Times New Roman"/>
          <w:sz w:val="24"/>
          <w:szCs w:val="24"/>
        </w:rPr>
        <w:t xml:space="preserve">(in this </w:t>
      </w:r>
      <w:r w:rsidR="00B47602">
        <w:rPr>
          <w:rFonts w:ascii="Times New Roman" w:eastAsia="Times New Roman" w:hAnsi="Times New Roman" w:cs="Times New Roman"/>
          <w:sz w:val="24"/>
          <w:szCs w:val="24"/>
        </w:rPr>
        <w:t>D</w:t>
      </w:r>
      <w:r w:rsidR="003449DE">
        <w:rPr>
          <w:rFonts w:ascii="Times New Roman" w:eastAsia="Times New Roman" w:hAnsi="Times New Roman" w:cs="Times New Roman"/>
          <w:sz w:val="24"/>
          <w:szCs w:val="24"/>
        </w:rPr>
        <w:t>eed called the “</w:t>
      </w:r>
      <w:r w:rsidR="006D60C5">
        <w:rPr>
          <w:rFonts w:ascii="Times New Roman" w:eastAsia="Times New Roman" w:hAnsi="Times New Roman" w:cs="Times New Roman"/>
          <w:b/>
          <w:bCs/>
          <w:sz w:val="24"/>
          <w:szCs w:val="24"/>
        </w:rPr>
        <w:t>Existing</w:t>
      </w:r>
      <w:r w:rsidR="003449DE">
        <w:rPr>
          <w:rFonts w:ascii="Times New Roman" w:eastAsia="Times New Roman" w:hAnsi="Times New Roman" w:cs="Times New Roman"/>
          <w:b/>
          <w:bCs/>
          <w:sz w:val="24"/>
          <w:szCs w:val="24"/>
        </w:rPr>
        <w:t xml:space="preserve"> Provisions</w:t>
      </w:r>
      <w:r w:rsidR="006D60C5">
        <w:rPr>
          <w:rFonts w:ascii="Times New Roman" w:eastAsia="Times New Roman" w:hAnsi="Times New Roman" w:cs="Times New Roman"/>
          <w:sz w:val="24"/>
          <w:szCs w:val="24"/>
        </w:rPr>
        <w:t>”</w:t>
      </w:r>
      <w:r w:rsidR="003449DE">
        <w:rPr>
          <w:rFonts w:ascii="Times New Roman" w:eastAsia="Times New Roman" w:hAnsi="Times New Roman" w:cs="Times New Roman"/>
          <w:sz w:val="24"/>
          <w:szCs w:val="24"/>
        </w:rPr>
        <w:t>)</w:t>
      </w:r>
      <w:r w:rsidR="00A22DFF">
        <w:rPr>
          <w:rFonts w:ascii="Times New Roman" w:eastAsia="Times New Roman" w:hAnsi="Times New Roman" w:cs="Times New Roman"/>
          <w:sz w:val="24"/>
          <w:szCs w:val="24"/>
        </w:rPr>
        <w:t>.</w:t>
      </w:r>
    </w:p>
    <w:p w14:paraId="3EE2B1A3" w14:textId="40C2FD7F" w:rsidR="00C831FD" w:rsidRPr="00875AC2" w:rsidRDefault="00875AC2" w:rsidP="00875AC2">
      <w:pPr>
        <w:widowControl/>
        <w:numPr>
          <w:ilvl w:val="0"/>
          <w:numId w:val="3"/>
        </w:numPr>
        <w:spacing w:after="240"/>
        <w:rPr>
          <w:rFonts w:ascii="Times New Roman" w:eastAsia="Times New Roman" w:hAnsi="Times New Roman" w:cs="Times New Roman"/>
          <w:sz w:val="24"/>
          <w:szCs w:val="24"/>
        </w:rPr>
      </w:pPr>
      <w:r w:rsidRPr="00875AC2">
        <w:rPr>
          <w:rFonts w:ascii="Times New Roman" w:eastAsia="Times New Roman" w:hAnsi="Times New Roman" w:cs="Times New Roman"/>
          <w:bCs/>
          <w:sz w:val="24"/>
          <w:szCs w:val="24"/>
        </w:rPr>
        <w:t>The Independent Trustee and the Member Trustee are the</w:t>
      </w:r>
      <w:r>
        <w:rPr>
          <w:rFonts w:ascii="Times New Roman" w:eastAsia="Times New Roman" w:hAnsi="Times New Roman" w:cs="Times New Roman"/>
          <w:bCs/>
          <w:sz w:val="24"/>
          <w:szCs w:val="24"/>
        </w:rPr>
        <w:t xml:space="preserve"> present trustees of the Scheme</w:t>
      </w:r>
      <w:r w:rsidR="00C831FD">
        <w:rPr>
          <w:rFonts w:ascii="Times New Roman" w:eastAsia="Times New Roman" w:hAnsi="Times New Roman" w:cs="Times New Roman"/>
          <w:bCs/>
          <w:sz w:val="24"/>
          <w:szCs w:val="24"/>
        </w:rPr>
        <w:t>.</w:t>
      </w:r>
    </w:p>
    <w:p w14:paraId="7F8649FB" w14:textId="5A3E2B4C" w:rsidR="00875AC2" w:rsidRDefault="00875AC2" w:rsidP="00875AC2">
      <w:pPr>
        <w:widowControl/>
        <w:numPr>
          <w:ilvl w:val="0"/>
          <w:numId w:val="3"/>
        </w:numPr>
        <w:spacing w:after="240"/>
        <w:rPr>
          <w:rFonts w:ascii="Times New Roman" w:eastAsia="Times New Roman" w:hAnsi="Times New Roman" w:cs="Times New Roman"/>
          <w:sz w:val="24"/>
          <w:szCs w:val="24"/>
        </w:rPr>
      </w:pPr>
      <w:r w:rsidRPr="00875AC2">
        <w:rPr>
          <w:rFonts w:ascii="Times New Roman" w:eastAsia="Times New Roman" w:hAnsi="Times New Roman" w:cs="Times New Roman"/>
          <w:sz w:val="24"/>
          <w:szCs w:val="24"/>
        </w:rPr>
        <w:t xml:space="preserve">It is intended to amend </w:t>
      </w:r>
      <w:r w:rsidR="00B47602">
        <w:rPr>
          <w:rFonts w:ascii="Times New Roman" w:eastAsia="Times New Roman" w:hAnsi="Times New Roman" w:cs="Times New Roman"/>
          <w:sz w:val="24"/>
          <w:szCs w:val="24"/>
        </w:rPr>
        <w:t>R</w:t>
      </w:r>
      <w:r w:rsidRPr="00875AC2">
        <w:rPr>
          <w:rFonts w:ascii="Times New Roman" w:eastAsia="Times New Roman" w:hAnsi="Times New Roman" w:cs="Times New Roman"/>
          <w:sz w:val="24"/>
          <w:szCs w:val="24"/>
        </w:rPr>
        <w:t>ule 5.3 of the Existing Provisions to allow for the removal of the</w:t>
      </w:r>
      <w:r>
        <w:rPr>
          <w:rFonts w:ascii="Times New Roman" w:eastAsia="Times New Roman" w:hAnsi="Times New Roman" w:cs="Times New Roman"/>
          <w:sz w:val="24"/>
          <w:szCs w:val="24"/>
        </w:rPr>
        <w:t xml:space="preserve"> </w:t>
      </w:r>
      <w:r w:rsidRPr="00875AC2">
        <w:rPr>
          <w:rFonts w:ascii="Times New Roman" w:eastAsia="Times New Roman" w:hAnsi="Times New Roman" w:cs="Times New Roman"/>
          <w:sz w:val="24"/>
          <w:szCs w:val="24"/>
        </w:rPr>
        <w:t xml:space="preserve">Independent Trustee without </w:t>
      </w:r>
      <w:r w:rsidR="00B47602">
        <w:rPr>
          <w:rFonts w:ascii="Times New Roman" w:eastAsia="Times New Roman" w:hAnsi="Times New Roman" w:cs="Times New Roman"/>
          <w:sz w:val="24"/>
          <w:szCs w:val="24"/>
        </w:rPr>
        <w:t xml:space="preserve">requiring </w:t>
      </w:r>
      <w:r w:rsidR="004944CC">
        <w:rPr>
          <w:rFonts w:ascii="Times New Roman" w:eastAsia="Times New Roman" w:hAnsi="Times New Roman" w:cs="Times New Roman"/>
          <w:sz w:val="24"/>
          <w:szCs w:val="24"/>
        </w:rPr>
        <w:t xml:space="preserve">either </w:t>
      </w:r>
      <w:r w:rsidR="00B47602">
        <w:rPr>
          <w:rFonts w:ascii="Times New Roman" w:eastAsia="Times New Roman" w:hAnsi="Times New Roman" w:cs="Times New Roman"/>
          <w:sz w:val="24"/>
          <w:szCs w:val="24"/>
        </w:rPr>
        <w:t>the consent of the Scheme’s registered administrator or the appointment of</w:t>
      </w:r>
      <w:r>
        <w:rPr>
          <w:rFonts w:ascii="Times New Roman" w:eastAsia="Times New Roman" w:hAnsi="Times New Roman" w:cs="Times New Roman"/>
          <w:sz w:val="24"/>
          <w:szCs w:val="24"/>
        </w:rPr>
        <w:t xml:space="preserve"> a replacement Independent </w:t>
      </w:r>
      <w:r w:rsidRPr="00875AC2">
        <w:rPr>
          <w:rFonts w:ascii="Times New Roman" w:eastAsia="Times New Roman" w:hAnsi="Times New Roman" w:cs="Times New Roman"/>
          <w:sz w:val="24"/>
          <w:szCs w:val="24"/>
        </w:rPr>
        <w:t>Trustee in</w:t>
      </w:r>
      <w:r>
        <w:rPr>
          <w:rFonts w:ascii="Times New Roman" w:eastAsia="Times New Roman" w:hAnsi="Times New Roman" w:cs="Times New Roman"/>
          <w:sz w:val="24"/>
          <w:szCs w:val="24"/>
        </w:rPr>
        <w:t xml:space="preserve"> </w:t>
      </w:r>
      <w:r w:rsidRPr="00875AC2">
        <w:rPr>
          <w:rFonts w:ascii="Times New Roman" w:eastAsia="Times New Roman" w:hAnsi="Times New Roman" w:cs="Times New Roman"/>
          <w:sz w:val="24"/>
          <w:szCs w:val="24"/>
        </w:rPr>
        <w:t>their stead.</w:t>
      </w:r>
      <w:r>
        <w:rPr>
          <w:rFonts w:ascii="Times New Roman" w:eastAsia="Times New Roman" w:hAnsi="Times New Roman" w:cs="Times New Roman"/>
          <w:sz w:val="24"/>
          <w:szCs w:val="24"/>
        </w:rPr>
        <w:t xml:space="preserve"> </w:t>
      </w:r>
    </w:p>
    <w:p w14:paraId="00000037" w14:textId="419EAE02" w:rsidR="00D7542C" w:rsidRPr="00875AC2" w:rsidRDefault="00875AC2" w:rsidP="00875AC2">
      <w:pPr>
        <w:widowControl/>
        <w:numPr>
          <w:ilvl w:val="0"/>
          <w:numId w:val="3"/>
        </w:numPr>
        <w:spacing w:after="240"/>
        <w:rPr>
          <w:rFonts w:ascii="Times New Roman" w:eastAsia="Times New Roman" w:hAnsi="Times New Roman" w:cs="Times New Roman"/>
          <w:sz w:val="24"/>
          <w:szCs w:val="24"/>
        </w:rPr>
      </w:pPr>
      <w:r w:rsidRPr="00875AC2">
        <w:rPr>
          <w:rFonts w:ascii="Times New Roman" w:eastAsia="Times New Roman" w:hAnsi="Times New Roman" w:cs="Times New Roman"/>
          <w:color w:val="000000"/>
          <w:sz w:val="24"/>
          <w:szCs w:val="24"/>
        </w:rPr>
        <w:t>Rule 22.1 states that “The Trustees may by deed with the consent of the Principal Employer alter, add to, delete or replace all or any of the trusts, powers and provisions of the Scheme with effect from the date specified in that deed (whether that date is retrospective, immediate or prospective)</w:t>
      </w:r>
      <w:r w:rsidR="00F8045C" w:rsidRPr="00875AC2">
        <w:rPr>
          <w:rFonts w:ascii="Times New Roman" w:eastAsia="Times New Roman" w:hAnsi="Times New Roman" w:cs="Times New Roman"/>
          <w:color w:val="000000"/>
          <w:sz w:val="24"/>
          <w:szCs w:val="24"/>
        </w:rPr>
        <w:t>.</w:t>
      </w:r>
    </w:p>
    <w:p w14:paraId="00000038" w14:textId="73479B6C" w:rsidR="00D7542C" w:rsidRPr="00875AC2" w:rsidRDefault="00875AC2" w:rsidP="00875AC2">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sidRPr="00875AC2">
        <w:rPr>
          <w:rFonts w:ascii="Times New Roman" w:eastAsia="Times New Roman" w:hAnsi="Times New Roman" w:cs="Times New Roman"/>
          <w:color w:val="000000"/>
          <w:sz w:val="24"/>
          <w:szCs w:val="24"/>
        </w:rPr>
        <w:t>Following the dissolution of the establishing and principal sponsoring employer (</w:t>
      </w:r>
      <w:r>
        <w:rPr>
          <w:rFonts w:ascii="Times New Roman" w:eastAsia="Times New Roman" w:hAnsi="Times New Roman" w:cs="Times New Roman"/>
          <w:color w:val="000000"/>
          <w:sz w:val="24"/>
          <w:szCs w:val="24"/>
        </w:rPr>
        <w:t>Bailey Glapwell Ltd</w:t>
      </w:r>
      <w:r w:rsidRPr="00875AC2">
        <w:rPr>
          <w:rFonts w:ascii="Times New Roman" w:eastAsia="Times New Roman" w:hAnsi="Times New Roman" w:cs="Times New Roman"/>
          <w:color w:val="000000"/>
          <w:sz w:val="24"/>
          <w:szCs w:val="24"/>
        </w:rPr>
        <w:t xml:space="preserve">; Company No 09280818) (in this Deed called the </w:t>
      </w:r>
      <w:r w:rsidR="00B47602">
        <w:rPr>
          <w:rFonts w:ascii="Times New Roman" w:eastAsia="Times New Roman" w:hAnsi="Times New Roman" w:cs="Times New Roman"/>
          <w:color w:val="000000"/>
          <w:sz w:val="24"/>
          <w:szCs w:val="24"/>
        </w:rPr>
        <w:t>“</w:t>
      </w:r>
      <w:r w:rsidRPr="00B47602">
        <w:rPr>
          <w:rFonts w:ascii="Times New Roman" w:eastAsia="Times New Roman" w:hAnsi="Times New Roman" w:cs="Times New Roman"/>
          <w:b/>
          <w:bCs/>
          <w:color w:val="000000"/>
          <w:sz w:val="24"/>
          <w:szCs w:val="24"/>
        </w:rPr>
        <w:t>Former Sponsoring Employer</w:t>
      </w:r>
      <w:r w:rsidR="00B47602">
        <w:rPr>
          <w:rFonts w:ascii="Times New Roman" w:eastAsia="Times New Roman" w:hAnsi="Times New Roman" w:cs="Times New Roman"/>
          <w:color w:val="000000"/>
          <w:sz w:val="24"/>
          <w:szCs w:val="24"/>
        </w:rPr>
        <w:t>”</w:t>
      </w:r>
      <w:r w:rsidRPr="00875AC2">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color w:val="000000"/>
          <w:sz w:val="24"/>
          <w:szCs w:val="24"/>
        </w:rPr>
        <w:t>30</w:t>
      </w:r>
      <w:r w:rsidRPr="00875AC2">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March 2021</w:t>
      </w:r>
      <w:r w:rsidRPr="00875AC2">
        <w:rPr>
          <w:rFonts w:ascii="Times New Roman" w:eastAsia="Times New Roman" w:hAnsi="Times New Roman" w:cs="Times New Roman"/>
          <w:color w:val="000000"/>
          <w:sz w:val="24"/>
          <w:szCs w:val="24"/>
        </w:rPr>
        <w:t>, all powers and discretions formerly vested in the Former Sponsoring Employer are now vested in the Trustees alone</w:t>
      </w:r>
      <w:r w:rsidR="00F8045C" w:rsidRPr="00875AC2">
        <w:rPr>
          <w:rFonts w:ascii="Times New Roman" w:eastAsia="Times New Roman" w:hAnsi="Times New Roman" w:cs="Times New Roman"/>
          <w:color w:val="000000"/>
          <w:sz w:val="24"/>
          <w:szCs w:val="24"/>
        </w:rPr>
        <w:t>.</w:t>
      </w:r>
    </w:p>
    <w:p w14:paraId="00000039" w14:textId="77777777" w:rsidR="00D7542C" w:rsidRDefault="00D7542C">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5CADF59B" w14:textId="77777777" w:rsidR="00875AC2" w:rsidRDefault="00875AC2" w:rsidP="00875AC2">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542B2FF8" w14:textId="77777777" w:rsidR="00875AC2" w:rsidRDefault="00875AC2" w:rsidP="00875AC2">
      <w:pPr>
        <w:spacing w:before="121"/>
        <w:ind w:left="154"/>
        <w:rPr>
          <w:rFonts w:ascii="Times New Roman" w:eastAsia="Times New Roman" w:hAnsi="Times New Roman" w:cs="Times New Roman"/>
          <w:b/>
          <w:sz w:val="24"/>
          <w:szCs w:val="24"/>
        </w:rPr>
      </w:pPr>
    </w:p>
    <w:p w14:paraId="009C92A0" w14:textId="77777777" w:rsidR="00B47602" w:rsidRDefault="00875AC2" w:rsidP="00875AC2">
      <w:pPr>
        <w:pStyle w:val="ListParagraph"/>
        <w:numPr>
          <w:ilvl w:val="0"/>
          <w:numId w:val="5"/>
        </w:numPr>
        <w:spacing w:before="121"/>
        <w:rPr>
          <w:rFonts w:ascii="Times New Roman" w:eastAsia="Times New Roman" w:hAnsi="Times New Roman" w:cs="Times New Roman"/>
          <w:b/>
          <w:sz w:val="24"/>
          <w:szCs w:val="24"/>
        </w:rPr>
      </w:pPr>
      <w:r w:rsidRPr="00875AC2">
        <w:rPr>
          <w:rFonts w:ascii="Times New Roman" w:eastAsia="Times New Roman" w:hAnsi="Times New Roman" w:cs="Times New Roman"/>
          <w:color w:val="000000"/>
          <w:sz w:val="24"/>
          <w:szCs w:val="24"/>
        </w:rPr>
        <w:t xml:space="preserve">Pursuant to </w:t>
      </w:r>
      <w:r w:rsidR="00B47602">
        <w:rPr>
          <w:rFonts w:ascii="Times New Roman" w:eastAsia="Times New Roman" w:hAnsi="Times New Roman" w:cs="Times New Roman"/>
          <w:color w:val="000000"/>
          <w:sz w:val="24"/>
          <w:szCs w:val="24"/>
        </w:rPr>
        <w:t>R</w:t>
      </w:r>
      <w:r w:rsidRPr="00875AC2">
        <w:rPr>
          <w:rFonts w:ascii="Times New Roman" w:eastAsia="Times New Roman" w:hAnsi="Times New Roman" w:cs="Times New Roman"/>
          <w:color w:val="000000"/>
          <w:sz w:val="24"/>
          <w:szCs w:val="24"/>
        </w:rPr>
        <w:t xml:space="preserve">ule 22.1 of the Existing Provisions, </w:t>
      </w:r>
      <w:r w:rsidR="00B47602">
        <w:rPr>
          <w:rFonts w:ascii="Times New Roman" w:eastAsia="Times New Roman" w:hAnsi="Times New Roman" w:cs="Times New Roman"/>
          <w:color w:val="000000"/>
          <w:sz w:val="24"/>
          <w:szCs w:val="24"/>
        </w:rPr>
        <w:t>R</w:t>
      </w:r>
      <w:r w:rsidRPr="00875AC2">
        <w:rPr>
          <w:rFonts w:ascii="Times New Roman" w:eastAsia="Times New Roman" w:hAnsi="Times New Roman" w:cs="Times New Roman"/>
          <w:color w:val="000000"/>
          <w:sz w:val="24"/>
          <w:szCs w:val="24"/>
        </w:rPr>
        <w:t xml:space="preserve">ule 5.3 will be removed and replaced </w:t>
      </w:r>
      <w:r w:rsidR="00B47602">
        <w:rPr>
          <w:rFonts w:ascii="Times New Roman" w:eastAsia="Times New Roman" w:hAnsi="Times New Roman" w:cs="Times New Roman"/>
          <w:color w:val="000000"/>
          <w:sz w:val="24"/>
          <w:szCs w:val="24"/>
        </w:rPr>
        <w:t xml:space="preserve">in its entirety </w:t>
      </w:r>
      <w:r w:rsidRPr="00875AC2">
        <w:rPr>
          <w:rFonts w:ascii="Times New Roman" w:eastAsia="Times New Roman" w:hAnsi="Times New Roman" w:cs="Times New Roman"/>
          <w:color w:val="000000"/>
          <w:sz w:val="24"/>
          <w:szCs w:val="24"/>
        </w:rPr>
        <w:t>with:</w:t>
      </w:r>
      <w:r w:rsidRPr="00875AC2">
        <w:rPr>
          <w:rFonts w:ascii="Times New Roman" w:eastAsia="Times New Roman" w:hAnsi="Times New Roman" w:cs="Times New Roman"/>
          <w:b/>
          <w:sz w:val="24"/>
          <w:szCs w:val="24"/>
        </w:rPr>
        <w:t xml:space="preserve"> </w:t>
      </w:r>
    </w:p>
    <w:p w14:paraId="00000089" w14:textId="35EDD8A2" w:rsidR="00D7542C" w:rsidRDefault="00875AC2" w:rsidP="00B47602">
      <w:pPr>
        <w:pStyle w:val="ListParagraph"/>
        <w:spacing w:before="121"/>
        <w:ind w:left="514" w:firstLine="0"/>
        <w:rPr>
          <w:rFonts w:ascii="Times New Roman" w:eastAsia="Times New Roman" w:hAnsi="Times New Roman" w:cs="Times New Roman"/>
          <w:i/>
          <w:iCs/>
          <w:color w:val="000000"/>
          <w:sz w:val="24"/>
          <w:szCs w:val="24"/>
        </w:rPr>
      </w:pPr>
      <w:r w:rsidRPr="00B47602">
        <w:rPr>
          <w:rFonts w:ascii="Times New Roman" w:eastAsia="Times New Roman" w:hAnsi="Times New Roman" w:cs="Times New Roman"/>
          <w:i/>
          <w:iCs/>
          <w:color w:val="000000"/>
          <w:sz w:val="24"/>
          <w:szCs w:val="24"/>
        </w:rPr>
        <w:t xml:space="preserve">“5.3 The </w:t>
      </w:r>
      <w:r w:rsidR="00EB4981" w:rsidRPr="00B47602">
        <w:rPr>
          <w:rFonts w:ascii="Times New Roman" w:eastAsia="Times New Roman" w:hAnsi="Times New Roman" w:cs="Times New Roman"/>
          <w:i/>
          <w:iCs/>
          <w:color w:val="000000"/>
          <w:sz w:val="24"/>
          <w:szCs w:val="24"/>
        </w:rPr>
        <w:t>trustees</w:t>
      </w:r>
      <w:r w:rsidRPr="00B47602">
        <w:rPr>
          <w:rFonts w:ascii="Times New Roman" w:eastAsia="Times New Roman" w:hAnsi="Times New Roman" w:cs="Times New Roman"/>
          <w:i/>
          <w:iCs/>
          <w:color w:val="000000"/>
          <w:sz w:val="24"/>
          <w:szCs w:val="24"/>
        </w:rPr>
        <w:t xml:space="preserve"> may </w:t>
      </w:r>
      <w:r w:rsidR="00B47602" w:rsidRPr="00B47602">
        <w:rPr>
          <w:rFonts w:ascii="Times New Roman" w:eastAsia="Times New Roman" w:hAnsi="Times New Roman" w:cs="Times New Roman"/>
          <w:i/>
          <w:iCs/>
          <w:color w:val="000000"/>
          <w:sz w:val="24"/>
          <w:szCs w:val="24"/>
        </w:rPr>
        <w:t>b</w:t>
      </w:r>
      <w:r w:rsidRPr="00B47602">
        <w:rPr>
          <w:rFonts w:ascii="Times New Roman" w:eastAsia="Times New Roman" w:hAnsi="Times New Roman" w:cs="Times New Roman"/>
          <w:i/>
          <w:iCs/>
          <w:color w:val="000000"/>
          <w:sz w:val="24"/>
          <w:szCs w:val="24"/>
        </w:rPr>
        <w:t xml:space="preserve">y </w:t>
      </w:r>
      <w:r w:rsidR="00B47602" w:rsidRPr="00B47602">
        <w:rPr>
          <w:rFonts w:ascii="Times New Roman" w:eastAsia="Times New Roman" w:hAnsi="Times New Roman" w:cs="Times New Roman"/>
          <w:i/>
          <w:iCs/>
          <w:color w:val="000000"/>
          <w:sz w:val="24"/>
          <w:szCs w:val="24"/>
        </w:rPr>
        <w:t>D</w:t>
      </w:r>
      <w:r w:rsidRPr="00B47602">
        <w:rPr>
          <w:rFonts w:ascii="Times New Roman" w:eastAsia="Times New Roman" w:hAnsi="Times New Roman" w:cs="Times New Roman"/>
          <w:i/>
          <w:iCs/>
          <w:color w:val="000000"/>
          <w:sz w:val="24"/>
          <w:szCs w:val="24"/>
        </w:rPr>
        <w:t>eed appoint new or additional Trustees or remove any</w:t>
      </w:r>
      <w:r w:rsidRPr="00B47602">
        <w:rPr>
          <w:rFonts w:ascii="Times New Roman" w:eastAsia="Times New Roman" w:hAnsi="Times New Roman" w:cs="Times New Roman"/>
          <w:b/>
          <w:i/>
          <w:iCs/>
          <w:sz w:val="24"/>
          <w:szCs w:val="24"/>
        </w:rPr>
        <w:t xml:space="preserve"> </w:t>
      </w:r>
      <w:r w:rsidR="00EB4981" w:rsidRPr="00B47602">
        <w:rPr>
          <w:rFonts w:ascii="Times New Roman" w:eastAsia="Times New Roman" w:hAnsi="Times New Roman" w:cs="Times New Roman"/>
          <w:i/>
          <w:iCs/>
          <w:color w:val="000000"/>
          <w:sz w:val="24"/>
          <w:szCs w:val="24"/>
        </w:rPr>
        <w:t>Trustee</w:t>
      </w:r>
      <w:r w:rsidRPr="00B47602">
        <w:rPr>
          <w:rFonts w:ascii="Times New Roman" w:eastAsia="Times New Roman" w:hAnsi="Times New Roman" w:cs="Times New Roman"/>
          <w:i/>
          <w:iCs/>
          <w:color w:val="000000"/>
          <w:sz w:val="24"/>
          <w:szCs w:val="24"/>
        </w:rPr>
        <w:t>.”</w:t>
      </w:r>
    </w:p>
    <w:p w14:paraId="6A4A9BB4" w14:textId="77777777" w:rsidR="00B47602" w:rsidRPr="00B47602" w:rsidRDefault="00B47602" w:rsidP="00B47602">
      <w:pPr>
        <w:pStyle w:val="ListParagraph"/>
        <w:spacing w:before="121"/>
        <w:ind w:left="514" w:firstLine="0"/>
        <w:rPr>
          <w:rFonts w:ascii="Times New Roman" w:eastAsia="Times New Roman" w:hAnsi="Times New Roman" w:cs="Times New Roman"/>
          <w:b/>
          <w:i/>
          <w:iCs/>
          <w:sz w:val="24"/>
          <w:szCs w:val="24"/>
        </w:rPr>
      </w:pPr>
    </w:p>
    <w:p w14:paraId="6EBE5217" w14:textId="1ECDC2EB" w:rsidR="00875AC2" w:rsidRPr="00875AC2" w:rsidRDefault="00875AC2" w:rsidP="00875AC2">
      <w:pPr>
        <w:pStyle w:val="ListParagraph"/>
        <w:numPr>
          <w:ilvl w:val="0"/>
          <w:numId w:val="5"/>
        </w:numPr>
        <w:spacing w:before="121"/>
        <w:rPr>
          <w:rFonts w:ascii="Times New Roman" w:eastAsia="Times New Roman" w:hAnsi="Times New Roman" w:cs="Times New Roman"/>
          <w:sz w:val="24"/>
          <w:szCs w:val="24"/>
        </w:rPr>
      </w:pPr>
      <w:r w:rsidRPr="00875AC2">
        <w:rPr>
          <w:rFonts w:ascii="Times New Roman" w:eastAsia="Times New Roman" w:hAnsi="Times New Roman" w:cs="Times New Roman"/>
          <w:sz w:val="24"/>
          <w:szCs w:val="24"/>
        </w:rPr>
        <w:t>The provisions of this Deed shall have continuous effect from the date of this Deed</w:t>
      </w:r>
      <w:r>
        <w:rPr>
          <w:rFonts w:ascii="Times New Roman" w:eastAsia="Times New Roman" w:hAnsi="Times New Roman" w:cs="Times New Roman"/>
          <w:sz w:val="24"/>
          <w:szCs w:val="24"/>
        </w:rPr>
        <w:t>.</w:t>
      </w:r>
    </w:p>
    <w:p w14:paraId="7A455592" w14:textId="77777777" w:rsidR="00EF23A2" w:rsidRDefault="00EF23A2" w:rsidP="00CF3DC4">
      <w:pPr>
        <w:pBdr>
          <w:top w:val="nil"/>
          <w:left w:val="nil"/>
          <w:bottom w:val="nil"/>
          <w:right w:val="nil"/>
          <w:between w:val="nil"/>
        </w:pBdr>
        <w:spacing w:line="249" w:lineRule="auto"/>
        <w:ind w:left="821" w:right="151"/>
        <w:jc w:val="both"/>
        <w:rPr>
          <w:rFonts w:ascii="Times New Roman" w:eastAsia="Times New Roman" w:hAnsi="Times New Roman" w:cs="Times New Roman"/>
          <w:sz w:val="24"/>
          <w:szCs w:val="24"/>
        </w:rPr>
      </w:pPr>
    </w:p>
    <w:p w14:paraId="68C24A2C" w14:textId="77777777" w:rsidR="00875AC2" w:rsidRDefault="00875AC2">
      <w:pPr>
        <w:ind w:left="142"/>
        <w:rPr>
          <w:rFonts w:ascii="Times New Roman" w:eastAsia="Times New Roman" w:hAnsi="Times New Roman" w:cs="Times New Roman"/>
          <w:sz w:val="24"/>
          <w:szCs w:val="24"/>
        </w:rPr>
      </w:pPr>
    </w:p>
    <w:p w14:paraId="412132E9" w14:textId="77777777" w:rsidR="00875AC2" w:rsidRDefault="00875AC2">
      <w:pPr>
        <w:ind w:left="142"/>
        <w:rPr>
          <w:rFonts w:ascii="Times New Roman" w:eastAsia="Times New Roman" w:hAnsi="Times New Roman" w:cs="Times New Roman"/>
          <w:sz w:val="24"/>
          <w:szCs w:val="24"/>
        </w:rPr>
      </w:pPr>
    </w:p>
    <w:p w14:paraId="067A7D74" w14:textId="77777777" w:rsidR="00875AC2" w:rsidRDefault="00875AC2">
      <w:pPr>
        <w:ind w:left="142"/>
        <w:rPr>
          <w:rFonts w:ascii="Times New Roman" w:eastAsia="Times New Roman" w:hAnsi="Times New Roman" w:cs="Times New Roman"/>
          <w:sz w:val="24"/>
          <w:szCs w:val="24"/>
        </w:rPr>
      </w:pPr>
    </w:p>
    <w:p w14:paraId="32DC0E20" w14:textId="77777777" w:rsidR="00875AC2" w:rsidRDefault="00875AC2">
      <w:pPr>
        <w:ind w:left="142"/>
        <w:rPr>
          <w:rFonts w:ascii="Times New Roman" w:eastAsia="Times New Roman" w:hAnsi="Times New Roman" w:cs="Times New Roman"/>
          <w:sz w:val="24"/>
          <w:szCs w:val="24"/>
        </w:rPr>
      </w:pPr>
    </w:p>
    <w:p w14:paraId="0000008A" w14:textId="242B7960" w:rsidR="00D7542C" w:rsidRDefault="00F8045C">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WITNESS OF WHICH this document is executed as a deed and is delivered on the date stated above.</w:t>
      </w:r>
    </w:p>
    <w:p w14:paraId="6F7BB445" w14:textId="539BAC06" w:rsidR="00C561E9" w:rsidRDefault="00C561E9" w:rsidP="00CF3DC4">
      <w:pPr>
        <w:rPr>
          <w:rFonts w:ascii="Times New Roman" w:eastAsia="Times New Roman" w:hAnsi="Times New Roman" w:cs="Times New Roman"/>
          <w:sz w:val="24"/>
          <w:szCs w:val="24"/>
        </w:rPr>
      </w:pPr>
    </w:p>
    <w:p w14:paraId="4C307CC6" w14:textId="32CFEDEB" w:rsidR="00C831FD" w:rsidRDefault="00C831FD">
      <w:pPr>
        <w:ind w:left="19440" w:hanging="19298"/>
        <w:rPr>
          <w:rFonts w:ascii="Times New Roman" w:eastAsia="Times New Roman" w:hAnsi="Times New Roman" w:cs="Times New Roman"/>
          <w:sz w:val="24"/>
          <w:szCs w:val="24"/>
        </w:rPr>
      </w:pPr>
    </w:p>
    <w:p w14:paraId="6DE712FB" w14:textId="50177645" w:rsidR="00C831FD" w:rsidRDefault="00C831FD">
      <w:pPr>
        <w:ind w:left="19440" w:hanging="19298"/>
        <w:rPr>
          <w:rFonts w:ascii="Times New Roman" w:eastAsia="Times New Roman" w:hAnsi="Times New Roman" w:cs="Times New Roman"/>
          <w:sz w:val="24"/>
          <w:szCs w:val="24"/>
        </w:rPr>
      </w:pPr>
    </w:p>
    <w:p w14:paraId="1FD3271D" w14:textId="52F66C3A" w:rsidR="00C831FD" w:rsidRDefault="00C831FD" w:rsidP="00C831FD">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EXECUTED as a deed, and delivered when dated, by </w:t>
      </w:r>
      <w:r>
        <w:rPr>
          <w:rFonts w:ascii="Times New Roman" w:eastAsia="Times New Roman" w:hAnsi="Times New Roman" w:cs="Times New Roman"/>
          <w:sz w:val="24"/>
          <w:szCs w:val="24"/>
        </w:rPr>
        <w:tab/>
      </w:r>
    </w:p>
    <w:p w14:paraId="02903D9C" w14:textId="5C8B1D86" w:rsidR="00C831FD" w:rsidRDefault="00875AC2"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sidRPr="00E2367C">
        <w:rPr>
          <w:rFonts w:ascii="Times New Roman" w:eastAsia="Times New Roman" w:hAnsi="Times New Roman" w:cs="Times New Roman"/>
          <w:b/>
          <w:bCs/>
          <w:color w:val="000000"/>
          <w:sz w:val="24"/>
          <w:szCs w:val="24"/>
        </w:rPr>
        <w:t>Cranfords Trustees Limited</w:t>
      </w:r>
      <w:r w:rsidRPr="00E2367C">
        <w:rPr>
          <w:rFonts w:ascii="Times New Roman" w:eastAsia="Times New Roman" w:hAnsi="Times New Roman" w:cs="Times New Roman"/>
          <w:bCs/>
          <w:color w:val="000000"/>
          <w:sz w:val="24"/>
          <w:szCs w:val="24"/>
        </w:rPr>
        <w:t xml:space="preserve"> </w:t>
      </w:r>
      <w:r w:rsidR="00C831FD">
        <w:rPr>
          <w:rFonts w:ascii="Times New Roman" w:eastAsia="Times New Roman" w:hAnsi="Times New Roman" w:cs="Times New Roman"/>
          <w:sz w:val="24"/>
          <w:szCs w:val="24"/>
        </w:rPr>
        <w:t>acting by:</w:t>
      </w:r>
    </w:p>
    <w:p w14:paraId="5F6ACE4A" w14:textId="1F78C5FA"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774FBA2B" w14:textId="225FF13A"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r>
        <w:rPr>
          <w:rFonts w:ascii="Times New Roman" w:eastAsia="Times New Roman" w:hAnsi="Times New Roman" w:cs="Times New Roman"/>
          <w:sz w:val="24"/>
          <w:szCs w:val="24"/>
        </w:rPr>
        <w:tab/>
        <w:t>Signature:</w:t>
      </w:r>
    </w:p>
    <w:p w14:paraId="55B60EFE" w14:textId="446A06B5"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32901ED4" w14:textId="2D8E9405"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t>Name:</w:t>
      </w:r>
    </w:p>
    <w:p w14:paraId="657EE4AC" w14:textId="77777777"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72983461" w14:textId="51D14CDF"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541E5B9C" w14:textId="77777777"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2BAD4F82" w14:textId="77777777" w:rsidR="00C831FD" w:rsidRDefault="00C831FD" w:rsidP="00C831FD">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6B9BDCDD" w14:textId="3CBB532C" w:rsidR="00C831FD" w:rsidRDefault="00875AC2">
      <w:pPr>
        <w:ind w:left="19440" w:hanging="19298"/>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9728AA9" w14:textId="3A3E60C4" w:rsidR="00875AC2" w:rsidRDefault="00875AC2">
      <w:pPr>
        <w:ind w:left="19440" w:hanging="19298"/>
        <w:rPr>
          <w:rFonts w:ascii="Times New Roman" w:eastAsia="Times New Roman" w:hAnsi="Times New Roman" w:cs="Times New Roman"/>
          <w:sz w:val="24"/>
          <w:szCs w:val="24"/>
        </w:rPr>
      </w:pPr>
    </w:p>
    <w:p w14:paraId="06132449" w14:textId="2763B945" w:rsidR="00875AC2" w:rsidRDefault="00875AC2">
      <w:pPr>
        <w:ind w:left="19440" w:hanging="19298"/>
        <w:rPr>
          <w:rFonts w:ascii="Times New Roman" w:eastAsia="Times New Roman" w:hAnsi="Times New Roman" w:cs="Times New Roman"/>
          <w:sz w:val="24"/>
          <w:szCs w:val="24"/>
        </w:rPr>
      </w:pPr>
    </w:p>
    <w:p w14:paraId="37C7611C" w14:textId="1354434D" w:rsidR="00875AC2" w:rsidRDefault="00875AC2">
      <w:pPr>
        <w:ind w:left="19440" w:hanging="19298"/>
        <w:rPr>
          <w:rFonts w:ascii="Times New Roman" w:eastAsia="Times New Roman" w:hAnsi="Times New Roman" w:cs="Times New Roman"/>
          <w:sz w:val="24"/>
          <w:szCs w:val="24"/>
        </w:rPr>
      </w:pPr>
    </w:p>
    <w:p w14:paraId="6B0CF7C9" w14:textId="22944DB3" w:rsidR="00875AC2" w:rsidRDefault="00875AC2" w:rsidP="00875AC2">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p>
    <w:p w14:paraId="6B8ABD86" w14:textId="511C6C8D"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sidRPr="00E2367C">
        <w:rPr>
          <w:rFonts w:ascii="Times New Roman" w:eastAsia="Times New Roman" w:hAnsi="Times New Roman" w:cs="Times New Roman"/>
          <w:b/>
          <w:bCs/>
          <w:color w:val="000000"/>
          <w:sz w:val="24"/>
          <w:szCs w:val="24"/>
        </w:rPr>
        <w:t>Mark Brunt</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acting by:</w:t>
      </w:r>
    </w:p>
    <w:p w14:paraId="44959FE9" w14:textId="77777777"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3B248C94" w14:textId="495DCA68"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63360ECF" w14:textId="28854FED"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p>
    <w:p w14:paraId="2BE30407" w14:textId="77777777"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3F1E3871" w14:textId="77777777"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5680DDD" w14:textId="77777777" w:rsidR="00875AC2" w:rsidRDefault="00875AC2" w:rsidP="00875AC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22A690C7" w14:textId="77777777" w:rsidR="00875AC2" w:rsidRDefault="00875AC2">
      <w:pPr>
        <w:ind w:left="19440" w:hanging="19298"/>
        <w:rPr>
          <w:rFonts w:ascii="Times New Roman" w:eastAsia="Times New Roman" w:hAnsi="Times New Roman" w:cs="Times New Roman"/>
          <w:sz w:val="24"/>
          <w:szCs w:val="24"/>
        </w:rPr>
      </w:pPr>
    </w:p>
    <w:sectPr w:rsidR="00875AC2">
      <w:pgSz w:w="12240" w:h="15840"/>
      <w:pgMar w:top="134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1EE"/>
    <w:multiLevelType w:val="multilevel"/>
    <w:tmpl w:val="1E981EFA"/>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 w15:restartNumberingAfterBreak="0">
    <w:nsid w:val="364359D1"/>
    <w:multiLevelType w:val="hybridMultilevel"/>
    <w:tmpl w:val="C5C0E8DE"/>
    <w:lvl w:ilvl="0" w:tplc="7274268A">
      <w:start w:val="1"/>
      <w:numFmt w:val="decimal"/>
      <w:lvlText w:val="%1)"/>
      <w:lvlJc w:val="left"/>
      <w:pPr>
        <w:ind w:left="514" w:hanging="360"/>
      </w:pPr>
      <w:rPr>
        <w:rFonts w:hint="default"/>
        <w:b w:val="0"/>
        <w:color w:val="000000"/>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 w15:restartNumberingAfterBreak="0">
    <w:nsid w:val="385144F4"/>
    <w:multiLevelType w:val="multilevel"/>
    <w:tmpl w:val="21DEB1AC"/>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 w15:restartNumberingAfterBreak="0">
    <w:nsid w:val="44330F1F"/>
    <w:multiLevelType w:val="multilevel"/>
    <w:tmpl w:val="9D3444D6"/>
    <w:lvl w:ilvl="0">
      <w:start w:val="1"/>
      <w:numFmt w:val="decimal"/>
      <w:lvlText w:val="%1."/>
      <w:lvlJc w:val="left"/>
      <w:pPr>
        <w:ind w:left="820" w:hanging="678"/>
      </w:pPr>
    </w:lvl>
    <w:lvl w:ilvl="1">
      <w:start w:val="1"/>
      <w:numFmt w:val="decimal"/>
      <w:lvlText w:val="%1.%2"/>
      <w:lvlJc w:val="left"/>
      <w:pPr>
        <w:ind w:left="1488" w:hanging="675"/>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4" w15:restartNumberingAfterBreak="0">
    <w:nsid w:val="563151E1"/>
    <w:multiLevelType w:val="multilevel"/>
    <w:tmpl w:val="BE1AA158"/>
    <w:lvl w:ilvl="0">
      <w:start w:val="1"/>
      <w:numFmt w:val="decimal"/>
      <w:lvlText w:val="%1."/>
      <w:lvlJc w:val="left"/>
      <w:pPr>
        <w:ind w:left="832" w:hanging="678"/>
      </w:pPr>
    </w:lvl>
    <w:lvl w:ilvl="1">
      <w:start w:val="1"/>
      <w:numFmt w:val="decimal"/>
      <w:lvlText w:val="%1.%2"/>
      <w:lvlJc w:val="left"/>
      <w:pPr>
        <w:ind w:left="1488" w:hanging="675"/>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num w:numId="1" w16cid:durableId="1870869779">
    <w:abstractNumId w:val="2"/>
  </w:num>
  <w:num w:numId="2" w16cid:durableId="743835608">
    <w:abstractNumId w:val="4"/>
  </w:num>
  <w:num w:numId="3" w16cid:durableId="268661850">
    <w:abstractNumId w:val="0"/>
  </w:num>
  <w:num w:numId="4" w16cid:durableId="775297379">
    <w:abstractNumId w:val="3"/>
  </w:num>
  <w:num w:numId="5" w16cid:durableId="73944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2C"/>
    <w:rsid w:val="002973A7"/>
    <w:rsid w:val="00302E4D"/>
    <w:rsid w:val="00342F4E"/>
    <w:rsid w:val="003449DE"/>
    <w:rsid w:val="00373CBA"/>
    <w:rsid w:val="004055A5"/>
    <w:rsid w:val="00476CD8"/>
    <w:rsid w:val="004944CC"/>
    <w:rsid w:val="006D60C5"/>
    <w:rsid w:val="00875AC2"/>
    <w:rsid w:val="008E6E47"/>
    <w:rsid w:val="00961E2A"/>
    <w:rsid w:val="0096574D"/>
    <w:rsid w:val="00A16AF4"/>
    <w:rsid w:val="00A22DFF"/>
    <w:rsid w:val="00A72A55"/>
    <w:rsid w:val="00A85772"/>
    <w:rsid w:val="00B47602"/>
    <w:rsid w:val="00C30A11"/>
    <w:rsid w:val="00C561E9"/>
    <w:rsid w:val="00C831FD"/>
    <w:rsid w:val="00CF3DC4"/>
    <w:rsid w:val="00CF5DE1"/>
    <w:rsid w:val="00D20F11"/>
    <w:rsid w:val="00D26758"/>
    <w:rsid w:val="00D32054"/>
    <w:rsid w:val="00D7542C"/>
    <w:rsid w:val="00E2367C"/>
    <w:rsid w:val="00EB4981"/>
    <w:rsid w:val="00EC6822"/>
    <w:rsid w:val="00ED3036"/>
    <w:rsid w:val="00EF23A2"/>
    <w:rsid w:val="00F80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26EB"/>
  <w15:docId w15:val="{A1659B47-6D7F-4C9F-AC7B-B7F46B2A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449696">
      <w:bodyDiv w:val="1"/>
      <w:marLeft w:val="0"/>
      <w:marRight w:val="0"/>
      <w:marTop w:val="0"/>
      <w:marBottom w:val="0"/>
      <w:divBdr>
        <w:top w:val="none" w:sz="0" w:space="0" w:color="auto"/>
        <w:left w:val="none" w:sz="0" w:space="0" w:color="auto"/>
        <w:bottom w:val="none" w:sz="0" w:space="0" w:color="auto"/>
        <w:right w:val="none" w:sz="0" w:space="0" w:color="auto"/>
      </w:divBdr>
    </w:div>
    <w:div w:id="800071971">
      <w:bodyDiv w:val="1"/>
      <w:marLeft w:val="0"/>
      <w:marRight w:val="0"/>
      <w:marTop w:val="0"/>
      <w:marBottom w:val="0"/>
      <w:divBdr>
        <w:top w:val="none" w:sz="0" w:space="0" w:color="auto"/>
        <w:left w:val="none" w:sz="0" w:space="0" w:color="auto"/>
        <w:bottom w:val="none" w:sz="0" w:space="0" w:color="auto"/>
        <w:right w:val="none" w:sz="0" w:space="0" w:color="auto"/>
      </w:divBdr>
    </w:div>
    <w:div w:id="926966239">
      <w:bodyDiv w:val="1"/>
      <w:marLeft w:val="0"/>
      <w:marRight w:val="0"/>
      <w:marTop w:val="0"/>
      <w:marBottom w:val="0"/>
      <w:divBdr>
        <w:top w:val="none" w:sz="0" w:space="0" w:color="auto"/>
        <w:left w:val="none" w:sz="0" w:space="0" w:color="auto"/>
        <w:bottom w:val="none" w:sz="0" w:space="0" w:color="auto"/>
        <w:right w:val="none" w:sz="0" w:space="0" w:color="auto"/>
      </w:divBdr>
    </w:div>
    <w:div w:id="1194421173">
      <w:bodyDiv w:val="1"/>
      <w:marLeft w:val="0"/>
      <w:marRight w:val="0"/>
      <w:marTop w:val="0"/>
      <w:marBottom w:val="0"/>
      <w:divBdr>
        <w:top w:val="none" w:sz="0" w:space="0" w:color="auto"/>
        <w:left w:val="none" w:sz="0" w:space="0" w:color="auto"/>
        <w:bottom w:val="none" w:sz="0" w:space="0" w:color="auto"/>
        <w:right w:val="none" w:sz="0" w:space="0" w:color="auto"/>
      </w:divBdr>
    </w:div>
    <w:div w:id="1597711433">
      <w:bodyDiv w:val="1"/>
      <w:marLeft w:val="0"/>
      <w:marRight w:val="0"/>
      <w:marTop w:val="0"/>
      <w:marBottom w:val="0"/>
      <w:divBdr>
        <w:top w:val="none" w:sz="0" w:space="0" w:color="auto"/>
        <w:left w:val="none" w:sz="0" w:space="0" w:color="auto"/>
        <w:bottom w:val="none" w:sz="0" w:space="0" w:color="auto"/>
        <w:right w:val="none" w:sz="0" w:space="0" w:color="auto"/>
      </w:divBdr>
    </w:div>
    <w:div w:id="1784768316">
      <w:bodyDiv w:val="1"/>
      <w:marLeft w:val="0"/>
      <w:marRight w:val="0"/>
      <w:marTop w:val="0"/>
      <w:marBottom w:val="0"/>
      <w:divBdr>
        <w:top w:val="none" w:sz="0" w:space="0" w:color="auto"/>
        <w:left w:val="none" w:sz="0" w:space="0" w:color="auto"/>
        <w:bottom w:val="none" w:sz="0" w:space="0" w:color="auto"/>
        <w:right w:val="none" w:sz="0" w:space="0" w:color="auto"/>
      </w:divBdr>
    </w:div>
    <w:div w:id="190933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f5+LS9Ope8fpEP45rX7aQQLkQ==">AMUW2mW30BUv1m94pTaOaYFEVO3EyOP5UqxGBBc5r02TJ7IIOTbEN9adjfBQnB+YuJ7J8TEuEq5afulZlpjhmcOaZpZA/fa4TJvjhR3GEE4oOAziIbkgms5ORDoUdVUnmhugR4pdwezEavYurl7Gv71cLUn+h43CvQ==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385</Words>
  <Characters>2195</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Tony McCartney</cp:lastModifiedBy>
  <cp:revision>6</cp:revision>
  <dcterms:created xsi:type="dcterms:W3CDTF">2024-08-22T11:12:00Z</dcterms:created>
  <dcterms:modified xsi:type="dcterms:W3CDTF">2024-08-22T13:45:00Z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