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righ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17 Tean Road</w:t>
        <w:br w:type="textWrapping"/>
        <w:t xml:space="preserve"> Cheadle</w:t>
        <w:br w:type="textWrapping"/>
        <w:t xml:space="preserve">Stoke-on-Trent</w:t>
        <w:br w:type="textWrapping"/>
        <w:t xml:space="preserve">ST10 1LG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Rowanmoor </w:t>
        <w:br w:type="textWrapping"/>
        <w:t xml:space="preserve">Rowanmoor House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46-50 Castle St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Salisbury 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SP1 3TS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</w:rPr>
      </w:pPr>
      <w:r w:rsidDel="00000000" w:rsidR="00000000" w:rsidRPr="00000000">
        <w:rPr>
          <w:rtl w:val="0"/>
        </w:rPr>
        <w:t xml:space="preserve">Scheme Name: </w:t>
      </w:r>
      <w:r w:rsidDel="00000000" w:rsidR="00000000" w:rsidRPr="00000000">
        <w:rPr>
          <w:color w:val="333333"/>
          <w:rtl w:val="0"/>
        </w:rPr>
        <w:t xml:space="preserve">Bentley Cheadle Executive Pension Scheme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accordance with the governing trust deed and rules, please accept this letter as confirmation of the removal of Rowanmoor Executive Pensions Limited (05792242) of Rowanmoor House, 46-50 Castle Street, Salisbury, Wiltshire, SP1 3TS as Scheme Administrator effective from 30 days of the date of this letter.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you please confirm to us within 30 days of this letter if you do not consent to your removal as scheme administrator. If I do not receive an objection from you within the 30 day notice period, I will proceed on the basis that you have consented to your removal. A replacement scheme administrator will be provided on expiry of the notice period.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accept this letter as authority for the following parties to have authority for information in connection with this scheme: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  <w:t xml:space="preserve">Retirement Capital who are a tradestyle of Platform Administration Partners, 18 Soho Square. London. </w:t>
      </w:r>
      <w:r w:rsidDel="00000000" w:rsidR="00000000" w:rsidRPr="00000000">
        <w:rPr>
          <w:highlight w:val="white"/>
          <w:rtl w:val="0"/>
        </w:rPr>
        <w:t xml:space="preserve">W1D 3QH</w:t>
      </w:r>
    </w:p>
    <w:p w:rsidR="00000000" w:rsidDel="00000000" w:rsidP="00000000" w:rsidRDefault="00000000" w:rsidRPr="00000000" w14:paraId="00000016">
      <w:pPr>
        <w:shd w:fill="ffffff" w:val="clear"/>
        <w:spacing w:after="252" w:before="63" w:lineRule="auto"/>
        <w:rPr/>
      </w:pPr>
      <w:r w:rsidDel="00000000" w:rsidR="00000000" w:rsidRPr="00000000">
        <w:rPr>
          <w:highlight w:val="white"/>
          <w:rtl w:val="0"/>
        </w:rPr>
        <w:t xml:space="preserve">Cranfords Trustees Limited. </w:t>
      </w:r>
      <w:r w:rsidDel="00000000" w:rsidR="00000000" w:rsidRPr="00000000">
        <w:rPr>
          <w:rtl w:val="0"/>
        </w:rPr>
        <w:t xml:space="preserve">International House, Constance Street, London, E16 2DQ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kqn7z4nv307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rv21kcqmnc7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98u4dfc4bn26" w:id="3"/>
      <w:bookmarkEnd w:id="3"/>
      <w:r w:rsidDel="00000000" w:rsidR="00000000" w:rsidRPr="00000000">
        <w:rPr>
          <w:rtl w:val="0"/>
        </w:rPr>
        <w:t xml:space="preserve">Anthony Bentley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+RXRWw3G/jZmqOxku+JthX29w==">AMUW2mWo9gFVCxrSvJ2hcqizeDUs0pMKHziChZMlI7Z+Y76r1Z662B5AtwwaDv9OjWmKTqWnVo0TkgQLWhmK6olIdpRJAvDqBjqpDFAFGPh3aNrRmaKfv9CyADo7IWo9K9lU5//5n7PrCZE0v3SXbS9BvgEcK3BJzUvHG4+A6lD/0QS42CiM8T2JdbIDX2xOU4n+U/TiMq7z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2019-07-16T14:46:00Z</dcterms:created>
</cp:coreProperties>
</file>