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10DD38B4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  <w:r w:rsidR="00BA327B" w:rsidRPr="00776B8F">
        <w:rPr>
          <w:rFonts w:ascii="Arial" w:hAnsi="Arial" w:cs="Arial"/>
          <w:b/>
          <w:sz w:val="23"/>
          <w:szCs w:val="23"/>
          <w:highlight w:val="yellow"/>
        </w:rPr>
        <w:t>xx/</w:t>
      </w:r>
      <w:proofErr w:type="spellStart"/>
      <w:r w:rsidR="00BA327B" w:rsidRPr="00776B8F">
        <w:rPr>
          <w:rFonts w:ascii="Arial" w:hAnsi="Arial" w:cs="Arial"/>
          <w:b/>
          <w:sz w:val="23"/>
          <w:szCs w:val="23"/>
          <w:highlight w:val="yellow"/>
        </w:rPr>
        <w:t>yy</w:t>
      </w:r>
      <w:proofErr w:type="spellEnd"/>
      <w:r w:rsidR="00BA327B" w:rsidRPr="00776B8F">
        <w:rPr>
          <w:rFonts w:ascii="Arial" w:hAnsi="Arial" w:cs="Arial"/>
          <w:b/>
          <w:sz w:val="23"/>
          <w:szCs w:val="23"/>
          <w:highlight w:val="yellow"/>
        </w:rPr>
        <w:t>/zzzz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2D5413AB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F4F17">
        <w:rPr>
          <w:rFonts w:ascii="Arial" w:hAnsi="Arial" w:cs="Arial"/>
          <w:b/>
          <w:sz w:val="23"/>
          <w:szCs w:val="23"/>
        </w:rPr>
        <w:t>Bernies</w:t>
      </w:r>
      <w:proofErr w:type="spellEnd"/>
      <w:r w:rsidR="006F4F17">
        <w:rPr>
          <w:rFonts w:ascii="Arial" w:hAnsi="Arial" w:cs="Arial"/>
          <w:b/>
          <w:sz w:val="23"/>
          <w:szCs w:val="23"/>
        </w:rPr>
        <w:t xml:space="preserve"> 27 Executive Pension Scheme</w:t>
      </w:r>
      <w:r w:rsidR="009E7369">
        <w:rPr>
          <w:rFonts w:ascii="Arial" w:hAnsi="Arial" w:cs="Arial"/>
          <w:b/>
          <w:sz w:val="23"/>
          <w:szCs w:val="23"/>
        </w:rPr>
        <w:t xml:space="preserve"> 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02D1008C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</w:t>
      </w:r>
      <w:r w:rsidR="00BF7F4B">
        <w:rPr>
          <w:rFonts w:ascii="Arial" w:hAnsi="Arial" w:cs="Arial"/>
          <w:color w:val="auto"/>
          <w:sz w:val="23"/>
          <w:szCs w:val="23"/>
        </w:rPr>
        <w:t xml:space="preserve">replacement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Trust Deed and Rules </w:t>
      </w:r>
      <w:r w:rsidR="006F4F17">
        <w:rPr>
          <w:rFonts w:ascii="Arial" w:hAnsi="Arial" w:cs="Arial"/>
          <w:color w:val="auto"/>
          <w:sz w:val="23"/>
          <w:szCs w:val="23"/>
        </w:rPr>
        <w:t>adopted by a Deed of A</w:t>
      </w:r>
      <w:r w:rsidR="00BF7F4B">
        <w:rPr>
          <w:rFonts w:ascii="Arial" w:hAnsi="Arial" w:cs="Arial"/>
          <w:color w:val="auto"/>
          <w:sz w:val="23"/>
          <w:szCs w:val="23"/>
        </w:rPr>
        <w:t>mendment</w:t>
      </w:r>
      <w:r w:rsidR="006F4F17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dated </w:t>
      </w:r>
      <w:r w:rsidR="002A4544" w:rsidRPr="002A4544">
        <w:rPr>
          <w:rFonts w:ascii="Arial" w:hAnsi="Arial" w:cs="Arial"/>
          <w:color w:val="auto"/>
          <w:sz w:val="23"/>
          <w:szCs w:val="23"/>
          <w:highlight w:val="yellow"/>
        </w:rPr>
        <w:t>xx/</w:t>
      </w:r>
      <w:proofErr w:type="spellStart"/>
      <w:r w:rsidR="002A4544" w:rsidRPr="002A4544">
        <w:rPr>
          <w:rFonts w:ascii="Arial" w:hAnsi="Arial" w:cs="Arial"/>
          <w:color w:val="auto"/>
          <w:sz w:val="23"/>
          <w:szCs w:val="23"/>
          <w:highlight w:val="yellow"/>
        </w:rPr>
        <w:t>yy</w:t>
      </w:r>
      <w:proofErr w:type="spellEnd"/>
      <w:r w:rsidR="002A4544" w:rsidRPr="002A4544">
        <w:rPr>
          <w:rFonts w:ascii="Arial" w:hAnsi="Arial" w:cs="Arial"/>
          <w:color w:val="auto"/>
          <w:sz w:val="23"/>
          <w:szCs w:val="23"/>
          <w:highlight w:val="yellow"/>
        </w:rPr>
        <w:t>/zzzz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476EEE16" w:rsidR="002A4544" w:rsidRDefault="006F4F17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Bernies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27 Limited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>
        <w:rPr>
          <w:rFonts w:ascii="Arial" w:hAnsi="Arial" w:cs="Arial"/>
          <w:color w:val="auto"/>
          <w:sz w:val="23"/>
          <w:szCs w:val="23"/>
        </w:rPr>
        <w:t xml:space="preserve">is the present </w:t>
      </w:r>
      <w:r w:rsidR="002B0860">
        <w:rPr>
          <w:rFonts w:ascii="Arial" w:hAnsi="Arial" w:cs="Arial"/>
          <w:color w:val="auto"/>
          <w:sz w:val="23"/>
          <w:szCs w:val="23"/>
        </w:rPr>
        <w:t>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C618BE">
        <w:rPr>
          <w:rFonts w:ascii="Arial" w:hAnsi="Arial" w:cs="Arial"/>
          <w:color w:val="auto"/>
          <w:sz w:val="23"/>
          <w:szCs w:val="23"/>
        </w:rPr>
        <w:t>has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C618BE">
        <w:rPr>
          <w:rFonts w:ascii="Arial" w:hAnsi="Arial" w:cs="Arial"/>
          <w:color w:val="auto"/>
          <w:sz w:val="23"/>
          <w:szCs w:val="23"/>
        </w:rPr>
        <w:t xml:space="preserve">been determined to be </w:t>
      </w:r>
      <w:r w:rsidR="002A4544" w:rsidRPr="006F4F17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2A4544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0F3FC2D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4136F29F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 </w:t>
      </w:r>
      <w:r w:rsidR="006F4F17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satisfied that the Employer </w:t>
      </w:r>
      <w:r w:rsidR="006F4F17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6F4F17">
        <w:rPr>
          <w:rFonts w:ascii="Arial" w:hAnsi="Arial" w:cs="Arial"/>
          <w:color w:val="auto"/>
          <w:sz w:val="23"/>
          <w:szCs w:val="23"/>
        </w:rPr>
        <w:t>1</w:t>
      </w:r>
      <w:r w:rsidR="002610EA" w:rsidRPr="006F4F17">
        <w:rPr>
          <w:rFonts w:ascii="Arial" w:hAnsi="Arial" w:cs="Arial"/>
          <w:color w:val="auto"/>
          <w:sz w:val="23"/>
          <w:szCs w:val="23"/>
        </w:rPr>
        <w:t>2</w:t>
      </w:r>
      <w:r w:rsidR="002B0860" w:rsidRPr="006F4F17">
        <w:rPr>
          <w:rFonts w:ascii="Arial" w:hAnsi="Arial" w:cs="Arial"/>
          <w:color w:val="auto"/>
          <w:sz w:val="23"/>
          <w:szCs w:val="23"/>
        </w:rPr>
        <w:t>.4</w:t>
      </w:r>
      <w:r w:rsidR="006F4F17" w:rsidRPr="006F4F17">
        <w:rPr>
          <w:rFonts w:ascii="Arial" w:hAnsi="Arial" w:cs="Arial"/>
          <w:color w:val="auto"/>
          <w:sz w:val="23"/>
          <w:szCs w:val="23"/>
        </w:rPr>
        <w:t>.1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 remove</w:t>
      </w:r>
      <w:r w:rsidR="006F4F17">
        <w:rPr>
          <w:rFonts w:ascii="Arial" w:hAnsi="Arial" w:cs="Arial"/>
          <w:color w:val="auto"/>
          <w:sz w:val="23"/>
          <w:szCs w:val="23"/>
        </w:rPr>
        <w:t>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 </w:t>
      </w:r>
      <w:r w:rsidR="00EF0099" w:rsidRPr="00EF0099">
        <w:rPr>
          <w:rFonts w:ascii="Arial" w:hAnsi="Arial" w:cs="Arial"/>
          <w:color w:val="auto"/>
          <w:sz w:val="23"/>
          <w:szCs w:val="23"/>
          <w:highlight w:val="yellow"/>
        </w:rPr>
        <w:t>xx/</w:t>
      </w:r>
      <w:proofErr w:type="spellStart"/>
      <w:r w:rsidR="00EF0099" w:rsidRPr="00EF0099">
        <w:rPr>
          <w:rFonts w:ascii="Arial" w:hAnsi="Arial" w:cs="Arial"/>
          <w:color w:val="auto"/>
          <w:sz w:val="23"/>
          <w:szCs w:val="23"/>
          <w:highlight w:val="yellow"/>
        </w:rPr>
        <w:t>yy</w:t>
      </w:r>
      <w:proofErr w:type="spellEnd"/>
      <w:r w:rsidR="00EF0099" w:rsidRPr="00EF0099">
        <w:rPr>
          <w:rFonts w:ascii="Arial" w:hAnsi="Arial" w:cs="Arial"/>
          <w:color w:val="auto"/>
          <w:sz w:val="23"/>
          <w:szCs w:val="23"/>
          <w:highlight w:val="yellow"/>
        </w:rPr>
        <w:t>/zzzz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</w:t>
      </w:r>
      <w:r w:rsidR="006F4F17">
        <w:rPr>
          <w:rFonts w:ascii="Arial" w:hAnsi="Arial" w:cs="Arial"/>
          <w:color w:val="auto"/>
          <w:sz w:val="23"/>
          <w:szCs w:val="23"/>
        </w:rPr>
        <w:t>2</w:t>
      </w:r>
      <w:r w:rsidR="00C63C24">
        <w:rPr>
          <w:rFonts w:ascii="Arial" w:hAnsi="Arial" w:cs="Arial"/>
          <w:color w:val="auto"/>
          <w:sz w:val="23"/>
          <w:szCs w:val="23"/>
        </w:rPr>
        <w:t>.4 of the Existing Provisions, all powers and discretions vested in the Employer are now vested solely and entirely in the Trustees</w:t>
      </w:r>
      <w:r w:rsidR="006F4F17">
        <w:rPr>
          <w:rFonts w:ascii="Arial" w:hAnsi="Arial" w:cs="Arial"/>
          <w:color w:val="auto"/>
          <w:sz w:val="23"/>
          <w:szCs w:val="23"/>
        </w:rPr>
        <w:t xml:space="preserve"> until otherwise resolved</w:t>
      </w:r>
      <w:bookmarkStart w:id="0" w:name="_GoBack"/>
      <w:bookmarkEnd w:id="0"/>
      <w:r w:rsidR="00C63C24">
        <w:rPr>
          <w:rFonts w:ascii="Arial" w:hAnsi="Arial" w:cs="Arial"/>
          <w:color w:val="auto"/>
          <w:sz w:val="23"/>
          <w:szCs w:val="23"/>
        </w:rPr>
        <w:t>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8D4051A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4B404E4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>or the Trustee resolve</w:t>
      </w:r>
      <w:r w:rsidR="00C618BE">
        <w:rPr>
          <w:rFonts w:ascii="Arial" w:hAnsi="Arial" w:cs="Arial"/>
          <w:sz w:val="23"/>
          <w:szCs w:val="23"/>
        </w:rPr>
        <w:t>s</w:t>
      </w:r>
      <w:r w:rsidR="002B086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6B3F97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6766827E" w:rsidR="003B4927" w:rsidRDefault="006F4F17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Richard Somerville Dawson</w:t>
      </w:r>
    </w:p>
    <w:p w14:paraId="6751992E" w14:textId="62A8F922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</w:p>
    <w:p w14:paraId="406E72B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97D33"/>
    <w:rsid w:val="002A4544"/>
    <w:rsid w:val="002B0860"/>
    <w:rsid w:val="002D09F3"/>
    <w:rsid w:val="003B4927"/>
    <w:rsid w:val="00407E29"/>
    <w:rsid w:val="00547C2A"/>
    <w:rsid w:val="005C0E02"/>
    <w:rsid w:val="005D1FD4"/>
    <w:rsid w:val="005D53F7"/>
    <w:rsid w:val="006959A5"/>
    <w:rsid w:val="006E4A98"/>
    <w:rsid w:val="006F4F17"/>
    <w:rsid w:val="00746ABA"/>
    <w:rsid w:val="007555E2"/>
    <w:rsid w:val="00776B8F"/>
    <w:rsid w:val="007C34CD"/>
    <w:rsid w:val="00853D5A"/>
    <w:rsid w:val="00887B53"/>
    <w:rsid w:val="008B5FE7"/>
    <w:rsid w:val="009E7369"/>
    <w:rsid w:val="009F3B7D"/>
    <w:rsid w:val="00B140B5"/>
    <w:rsid w:val="00B356D9"/>
    <w:rsid w:val="00B958B3"/>
    <w:rsid w:val="00BA06EC"/>
    <w:rsid w:val="00BA327B"/>
    <w:rsid w:val="00BF7F4B"/>
    <w:rsid w:val="00C1298E"/>
    <w:rsid w:val="00C56A54"/>
    <w:rsid w:val="00C618BE"/>
    <w:rsid w:val="00C63C24"/>
    <w:rsid w:val="00CA4DF4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13</cp:revision>
  <dcterms:created xsi:type="dcterms:W3CDTF">2018-08-02T10:42:00Z</dcterms:created>
  <dcterms:modified xsi:type="dcterms:W3CDTF">2019-06-17T16:28:00Z</dcterms:modified>
</cp:coreProperties>
</file>