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Yes, th</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Fonts w:ascii="Arial" w:cs="Arial" w:eastAsia="Arial" w:hAnsi="Arial"/>
          <w:rtl w:val="0"/>
        </w:rPr>
        <w:t xml:space="preserve">Date: 18/02/2022</w:t>
      </w:r>
    </w:p>
    <w:p w:rsidR="00000000" w:rsidDel="00000000" w:rsidP="00000000" w:rsidRDefault="00000000" w:rsidRPr="00000000" w14:paraId="00000008">
      <w:pPr>
        <w:spacing w:after="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Bradley Russell Pension Scheme </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Fonts w:ascii="Arial" w:cs="Arial" w:eastAsia="Arial" w:hAnsi="Arial"/>
          <w:b w:val="1"/>
          <w:rtl w:val="0"/>
        </w:rPr>
        <w:t xml:space="preserve">Your Ref: APSS530</w:t>
      </w:r>
    </w:p>
    <w:p w:rsidR="00000000" w:rsidDel="00000000" w:rsidP="00000000" w:rsidRDefault="00000000" w:rsidRPr="00000000" w14:paraId="0000000D">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S0000007503</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9</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February 2022. Please find below the requested information to assist with the registration of Bradley Russell Pension Scheme. </w:t>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have one member. Please see the member details below:</w:t>
      </w:r>
    </w:p>
    <w:p w:rsidR="00000000" w:rsidDel="00000000" w:rsidP="00000000" w:rsidRDefault="00000000" w:rsidRPr="00000000" w14:paraId="0000001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0" w:lineRule="auto"/>
        <w:ind w:left="720" w:firstLine="0"/>
        <w:jc w:val="both"/>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Bradley Boyd Russell </w:t>
      </w:r>
    </w:p>
    <w:p w:rsidR="00000000" w:rsidDel="00000000" w:rsidP="00000000" w:rsidRDefault="00000000" w:rsidRPr="00000000" w14:paraId="0000001A">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30 Carrwood Road, Bramhall, Stockport, SK7 3EL</w:t>
      </w:r>
    </w:p>
    <w:p w:rsidR="00000000" w:rsidDel="00000000" w:rsidP="00000000" w:rsidRDefault="00000000" w:rsidRPr="00000000" w14:paraId="0000001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JJ905830C</w:t>
      </w:r>
    </w:p>
    <w:p w:rsidR="00000000" w:rsidDel="00000000" w:rsidP="00000000" w:rsidRDefault="00000000" w:rsidRPr="00000000" w14:paraId="0000001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w:t>
      </w:r>
      <w:r w:rsidDel="00000000" w:rsidR="00000000" w:rsidRPr="00000000">
        <w:rPr>
          <w:rtl w:val="0"/>
        </w:rPr>
        <w:t xml:space="preserve"> </w:t>
      </w:r>
      <w:r w:rsidDel="00000000" w:rsidR="00000000" w:rsidRPr="00000000">
        <w:rPr>
          <w:rFonts w:ascii="Arial" w:cs="Arial" w:eastAsia="Arial" w:hAnsi="Arial"/>
          <w:rtl w:val="0"/>
        </w:rPr>
        <w:t xml:space="preserve">07717133155</w:t>
      </w:r>
    </w:p>
    <w:p w:rsidR="00000000" w:rsidDel="00000000" w:rsidP="00000000" w:rsidRDefault="00000000" w:rsidRPr="00000000" w14:paraId="0000001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numPr>
          <w:ilvl w:val="0"/>
          <w:numId w:val="3"/>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the one member listed above. The Trustee does not anticipate any more members joining the scheme. The scheme will not be marketed. There are no introducers involved</w:t>
      </w:r>
    </w:p>
    <w:p w:rsidR="00000000" w:rsidDel="00000000" w:rsidP="00000000" w:rsidRDefault="00000000" w:rsidRPr="00000000" w14:paraId="0000001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numPr>
          <w:ilvl w:val="0"/>
          <w:numId w:val="3"/>
        </w:numPr>
        <w:shd w:fill="ffffff" w:val="clear"/>
        <w:spacing w:after="0" w:lineRule="auto"/>
        <w:ind w:left="720" w:hanging="360"/>
        <w:rPr>
          <w:rFonts w:ascii="Arial" w:cs="Arial" w:eastAsia="Arial" w:hAnsi="Arial"/>
        </w:rPr>
      </w:pPr>
      <w:r w:rsidDel="00000000" w:rsidR="00000000" w:rsidRPr="00000000">
        <w:rPr>
          <w:rFonts w:ascii="Arial" w:cs="Arial" w:eastAsia="Arial" w:hAnsi="Arial"/>
          <w:rtl w:val="0"/>
        </w:rPr>
        <w:t xml:space="preserve">The member trustee intends to consolidate his pension benefits and transfer his existing pensions held with other pension providers into the SSAS, the total of which will amount to approximately  £135,000.</w:t>
      </w:r>
      <w:r w:rsidDel="00000000" w:rsidR="00000000" w:rsidRPr="00000000">
        <w:rPr>
          <w:rFonts w:ascii="Arial" w:cs="Arial" w:eastAsia="Arial" w:hAnsi="Arial"/>
          <w:color w:val="222222"/>
          <w:rtl w:val="0"/>
        </w:rPr>
        <w:t xml:space="preserve"> In addition, the sponsoring company will be making contributions into the fund. The investments being considered are:</w:t>
      </w:r>
    </w:p>
    <w:p w:rsidR="00000000" w:rsidDel="00000000" w:rsidP="00000000" w:rsidRDefault="00000000" w:rsidRPr="00000000" w14:paraId="00000021">
      <w:pPr>
        <w:numPr>
          <w:ilvl w:val="0"/>
          <w:numId w:val="2"/>
        </w:numPr>
        <w:shd w:fill="ffffff" w:val="clear"/>
        <w:spacing w:after="0" w:lineRule="auto"/>
        <w:ind w:left="144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Commercial property purchase;</w:t>
      </w:r>
    </w:p>
    <w:p w:rsidR="00000000" w:rsidDel="00000000" w:rsidP="00000000" w:rsidRDefault="00000000" w:rsidRPr="00000000" w14:paraId="00000022">
      <w:pPr>
        <w:numPr>
          <w:ilvl w:val="0"/>
          <w:numId w:val="1"/>
        </w:numPr>
        <w:shd w:fill="ffffff" w:val="clear"/>
        <w:spacing w:after="0" w:lineRule="auto"/>
        <w:ind w:left="1440" w:hanging="360"/>
        <w:rPr>
          <w:rFonts w:ascii="Arial" w:cs="Arial" w:eastAsia="Arial" w:hAnsi="Arial"/>
          <w:color w:val="222222"/>
          <w:u w:val="none"/>
        </w:rPr>
      </w:pPr>
      <w:r w:rsidDel="00000000" w:rsidR="00000000" w:rsidRPr="00000000">
        <w:rPr>
          <w:rFonts w:ascii="Arial" w:cs="Arial" w:eastAsia="Arial" w:hAnsi="Arial"/>
          <w:color w:val="222222"/>
          <w:highlight w:val="white"/>
          <w:rtl w:val="0"/>
        </w:rPr>
        <w:t xml:space="preserve">Regulated </w:t>
      </w:r>
      <w:r w:rsidDel="00000000" w:rsidR="00000000" w:rsidRPr="00000000">
        <w:rPr>
          <w:rFonts w:ascii="Arial" w:cs="Arial" w:eastAsia="Arial" w:hAnsi="Arial"/>
          <w:color w:val="222222"/>
          <w:rtl w:val="0"/>
        </w:rPr>
        <w:t xml:space="preserve">stocks and shares;</w:t>
      </w:r>
    </w:p>
    <w:p w:rsidR="00000000" w:rsidDel="00000000" w:rsidP="00000000" w:rsidRDefault="00000000" w:rsidRPr="00000000" w14:paraId="00000023">
      <w:pPr>
        <w:numPr>
          <w:ilvl w:val="0"/>
          <w:numId w:val="1"/>
        </w:numPr>
        <w:shd w:fill="ffffff" w:val="clear"/>
        <w:spacing w:after="0" w:lineRule="auto"/>
        <w:ind w:left="144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Secured employer related loan.</w:t>
      </w:r>
    </w:p>
    <w:p w:rsidR="00000000" w:rsidDel="00000000" w:rsidP="00000000" w:rsidRDefault="00000000" w:rsidRPr="00000000" w14:paraId="00000024">
      <w:pPr>
        <w:spacing w:after="0" w:lineRule="auto"/>
        <w:ind w:left="720" w:firstLine="0"/>
        <w:rPr>
          <w:rFonts w:ascii="Arial" w:cs="Arial" w:eastAsia="Arial" w:hAnsi="Arial"/>
          <w:color w:val="222222"/>
        </w:rPr>
      </w:pPr>
      <w:r w:rsidDel="00000000" w:rsidR="00000000" w:rsidRPr="00000000">
        <w:rPr>
          <w:rFonts w:ascii="Arial" w:cs="Arial" w:eastAsia="Arial" w:hAnsi="Arial"/>
          <w:rtl w:val="0"/>
        </w:rPr>
        <w:t xml:space="preserve">The Trustees anticipate that this will generate a return for the scheme of circa 6%-10%.</w:t>
      </w:r>
      <w:r w:rsidDel="00000000" w:rsidR="00000000" w:rsidRPr="00000000">
        <w:rPr>
          <w:rtl w:val="0"/>
        </w:rPr>
      </w:r>
    </w:p>
    <w:p w:rsidR="00000000" w:rsidDel="00000000" w:rsidP="00000000" w:rsidRDefault="00000000" w:rsidRPr="00000000" w14:paraId="00000025">
      <w:pPr>
        <w:shd w:fill="ffffff" w:val="clear"/>
        <w:spacing w:after="0" w:lineRule="auto"/>
        <w:ind w:left="144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The Trustee anticipates the fund to have a value between </w:t>
      </w:r>
      <w:r w:rsidDel="00000000" w:rsidR="00000000" w:rsidRPr="00000000">
        <w:rPr>
          <w:rFonts w:ascii="Arial" w:cs="Arial" w:eastAsia="Arial" w:hAnsi="Arial"/>
          <w:color w:val="222222"/>
          <w:highlight w:val="white"/>
          <w:rtl w:val="0"/>
        </w:rPr>
        <w:t xml:space="preserve">£140,000-150,000</w:t>
      </w:r>
      <w:r w:rsidDel="00000000" w:rsidR="00000000" w:rsidRPr="00000000">
        <w:rPr>
          <w:rFonts w:ascii="Arial" w:cs="Arial" w:eastAsia="Arial" w:hAnsi="Arial"/>
          <w:rtl w:val="0"/>
        </w:rPr>
        <w:t xml:space="preserve"> after the first year of its existence.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scheme will not be offered for auto enrolment.  </w:t>
      </w:r>
    </w:p>
    <w:p w:rsidR="00000000" w:rsidDel="00000000" w:rsidP="00000000" w:rsidRDefault="00000000" w:rsidRPr="00000000" w14:paraId="0000002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numPr>
          <w:ilvl w:val="0"/>
          <w:numId w:val="3"/>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w:t>
        <w:tab/>
        <w:t xml:space="preserve">Zads M3 Limited</w:t>
      </w:r>
    </w:p>
    <w:p w:rsidR="00000000" w:rsidDel="00000000" w:rsidP="00000000" w:rsidRDefault="00000000" w:rsidRPr="00000000" w14:paraId="0000002D">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Address: Chichester House, Chichester Street, Rochdale, United Kingdom, OL16 2AX</w:t>
      </w:r>
    </w:p>
    <w:p w:rsidR="00000000" w:rsidDel="00000000" w:rsidP="00000000" w:rsidRDefault="00000000" w:rsidRPr="00000000" w14:paraId="0000002E">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Phone Number: 07717133155</w:t>
      </w:r>
    </w:p>
    <w:p w:rsidR="00000000" w:rsidDel="00000000" w:rsidP="00000000" w:rsidRDefault="00000000" w:rsidRPr="00000000" w14:paraId="0000002F">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1</w:t>
      </w:r>
    </w:p>
    <w:p w:rsidR="00000000" w:rsidDel="00000000" w:rsidP="00000000" w:rsidRDefault="00000000" w:rsidRPr="00000000" w14:paraId="00000030">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31">
      <w:pPr>
        <w:spacing w:after="0" w:lineRule="auto"/>
        <w:ind w:left="360" w:firstLine="360"/>
        <w:jc w:val="both"/>
        <w:rPr>
          <w:rFonts w:ascii="Arial" w:cs="Arial" w:eastAsia="Arial" w:hAnsi="Arial"/>
        </w:rPr>
      </w:pPr>
      <w:bookmarkStart w:colFirst="0" w:colLast="0" w:name="_heading=h.gjdgxs" w:id="2"/>
      <w:bookmarkEnd w:id="2"/>
      <w:r w:rsidDel="00000000" w:rsidR="00000000" w:rsidRPr="00000000">
        <w:rPr>
          <w:rFonts w:ascii="Arial" w:cs="Arial" w:eastAsia="Arial" w:hAnsi="Arial"/>
          <w:rtl w:val="0"/>
        </w:rPr>
        <w:t xml:space="preserve">PAYE Ref: N/A</w:t>
      </w:r>
    </w:p>
    <w:p w:rsidR="00000000" w:rsidDel="00000000" w:rsidP="00000000" w:rsidRDefault="00000000" w:rsidRPr="00000000" w14:paraId="00000032">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w:t>
      </w:r>
      <w:r w:rsidDel="00000000" w:rsidR="00000000" w:rsidRPr="00000000">
        <w:rPr>
          <w:rtl w:val="0"/>
        </w:rPr>
        <w:t xml:space="preserve"> </w:t>
      </w:r>
      <w:r w:rsidDel="00000000" w:rsidR="00000000" w:rsidRPr="00000000">
        <w:rPr>
          <w:rFonts w:ascii="Arial" w:cs="Arial" w:eastAsia="Arial" w:hAnsi="Arial"/>
          <w:rtl w:val="0"/>
        </w:rPr>
        <w:t xml:space="preserve">N/A</w:t>
      </w:r>
    </w:p>
    <w:p w:rsidR="00000000" w:rsidDel="00000000" w:rsidP="00000000" w:rsidRDefault="00000000" w:rsidRPr="00000000" w14:paraId="00000033">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w:t>
      </w:r>
      <w:r w:rsidDel="00000000" w:rsidR="00000000" w:rsidRPr="00000000">
        <w:rPr>
          <w:rtl w:val="0"/>
        </w:rPr>
        <w:t xml:space="preserve"> </w:t>
      </w:r>
      <w:r w:rsidDel="00000000" w:rsidR="00000000" w:rsidRPr="00000000">
        <w:rPr>
          <w:rFonts w:ascii="Arial" w:cs="Arial" w:eastAsia="Arial" w:hAnsi="Arial"/>
          <w:rtl w:val="0"/>
        </w:rPr>
        <w:t xml:space="preserve">1671012463</w:t>
      </w:r>
    </w:p>
    <w:p w:rsidR="00000000" w:rsidDel="00000000" w:rsidP="00000000" w:rsidRDefault="00000000" w:rsidRPr="00000000" w14:paraId="00000034">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5">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6">
      <w:pPr>
        <w:spacing w:after="0" w:lineRule="auto"/>
        <w:ind w:left="360" w:firstLine="360"/>
        <w:jc w:val="both"/>
        <w:rPr>
          <w:rFonts w:ascii="Arial" w:cs="Arial" w:eastAsia="Arial" w:hAnsi="Arial"/>
        </w:rPr>
      </w:pPr>
      <w:r w:rsidDel="00000000" w:rsidR="00000000" w:rsidRPr="00000000">
        <w:rPr>
          <w:rtl w:val="0"/>
        </w:rPr>
      </w:r>
    </w:p>
    <w:p w:rsidR="00000000" w:rsidDel="00000000" w:rsidP="00000000" w:rsidRDefault="00000000" w:rsidRPr="00000000" w14:paraId="00000037">
      <w:pPr>
        <w:numPr>
          <w:ilvl w:val="0"/>
          <w:numId w:val="3"/>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8">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Trustees: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720" w:firstLine="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3B">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Bradley Boyd Russell </w:t>
      </w:r>
    </w:p>
    <w:p w:rsidR="00000000" w:rsidDel="00000000" w:rsidP="00000000" w:rsidRDefault="00000000" w:rsidRPr="00000000" w14:paraId="0000003C">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30 Carrwood Road, Bramhall, Stockport, SK7 3EL</w:t>
      </w:r>
    </w:p>
    <w:p w:rsidR="00000000" w:rsidDel="00000000" w:rsidP="00000000" w:rsidRDefault="00000000" w:rsidRPr="00000000" w14:paraId="0000003D">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NI Number: JJ905830C</w:t>
      </w:r>
    </w:p>
    <w:p w:rsidR="00000000" w:rsidDel="00000000" w:rsidP="00000000" w:rsidRDefault="00000000" w:rsidRPr="00000000" w14:paraId="0000003E">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07717133155</w:t>
      </w:r>
    </w:p>
    <w:p w:rsidR="00000000" w:rsidDel="00000000" w:rsidP="00000000" w:rsidRDefault="00000000" w:rsidRPr="00000000" w14:paraId="0000003F">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0">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1">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2">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3">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4">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5">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6">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color w:val="000000"/>
          <w:rtl w:val="0"/>
        </w:rPr>
        <w:t xml:space="preserve">Contact number: </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highlight w:val="white"/>
          <w:rtl w:val="0"/>
        </w:rPr>
        <w:t xml:space="preserve">0330 311 0</w:t>
      </w:r>
      <w:r w:rsidDel="00000000" w:rsidR="00000000" w:rsidRPr="00000000">
        <w:rPr>
          <w:rFonts w:ascii="Arial" w:cs="Arial" w:eastAsia="Arial" w:hAnsi="Arial"/>
          <w:rtl w:val="0"/>
        </w:rPr>
        <w:t xml:space="preserve">839</w:t>
      </w:r>
    </w:p>
    <w:p w:rsidR="00000000" w:rsidDel="00000000" w:rsidP="00000000" w:rsidRDefault="00000000" w:rsidRPr="00000000" w14:paraId="00000047">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info@rcadministration.com</w:t>
        <w:br w:type="textWrapping"/>
        <w:t xml:space="preserve">Role: Registered Administrator</w:t>
      </w:r>
    </w:p>
    <w:p w:rsidR="00000000" w:rsidDel="00000000" w:rsidP="00000000" w:rsidRDefault="00000000" w:rsidRPr="00000000" w14:paraId="00000048">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4A">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4B">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Accountant Details:</w:t>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Mr. Robert Newman</w:t>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CCM Accountants</w:t>
      </w:r>
    </w:p>
    <w:p w:rsidR="00000000" w:rsidDel="00000000" w:rsidP="00000000" w:rsidRDefault="00000000" w:rsidRPr="00000000" w14:paraId="0000005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Address: Chichester House, 2 Chichester St, Rochdale OL16 2AX, United Kingdom</w:t>
      </w:r>
    </w:p>
    <w:p w:rsidR="00000000" w:rsidDel="00000000" w:rsidP="00000000" w:rsidRDefault="00000000" w:rsidRPr="00000000" w14:paraId="00000052">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rtl w:val="0"/>
        </w:rPr>
        <w:t xml:space="preserve">Phone Number</w:t>
      </w:r>
      <w:r w:rsidDel="00000000" w:rsidR="00000000" w:rsidRPr="00000000">
        <w:rPr>
          <w:rFonts w:ascii="Arial" w:cs="Arial" w:eastAsia="Arial" w:hAnsi="Arial"/>
          <w:color w:val="000000"/>
          <w:rtl w:val="0"/>
        </w:rPr>
        <w:t xml:space="preserve">: 01706 860225</w:t>
      </w:r>
    </w:p>
    <w:p w:rsidR="00000000" w:rsidDel="00000000" w:rsidP="00000000" w:rsidRDefault="00000000" w:rsidRPr="00000000" w14:paraId="00000053">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Email Address: robert.newman@uk-ccm.com</w:t>
      </w:r>
    </w:p>
    <w:p w:rsidR="00000000" w:rsidDel="00000000" w:rsidP="00000000" w:rsidRDefault="00000000" w:rsidRPr="00000000" w14:paraId="00000054">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hd w:fill="ffffff" w:val="clea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This is the only scheme we have been asked by the Trustee to set up.</w:t>
      </w:r>
    </w:p>
    <w:p w:rsidR="00000000" w:rsidDel="00000000" w:rsidP="00000000" w:rsidRDefault="00000000" w:rsidRPr="00000000" w14:paraId="00000057">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8">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9">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rtl w:val="0"/>
        </w:rPr>
        <w:t xml:space="preserve">For and in behalf of </w:t>
        <w:br w:type="textWrapping"/>
        <w:t xml:space="preserve">RC Administration Limited</w:t>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-236853</wp:posOffset>
          </wp:positionV>
          <wp:extent cx="7792338" cy="1086501"/>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-457197</wp:posOffset>
          </wp:positionV>
          <wp:extent cx="7810500" cy="1126514"/>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3702D"/>
    <w:rPr>
      <w:rFonts w:cs="Times New Roman"/>
      <w:lang w:eastAsia="ja-JP"/>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uiPriority w:val="99"/>
    <w:unhideWhenUsed w:val="1"/>
    <w:rsid w:val="0081457C"/>
    <w:pPr>
      <w:tabs>
        <w:tab w:val="center" w:pos="4680"/>
        <w:tab w:val="right" w:pos="9360"/>
      </w:tabs>
      <w:spacing w:after="0" w:line="240" w:lineRule="auto"/>
    </w:pPr>
  </w:style>
  <w:style w:type="character" w:styleId="a5" w:customStyle="1">
    <w:name w:val="Верхний колонтитул Знак"/>
    <w:basedOn w:val="a0"/>
    <w:link w:val="a4"/>
    <w:uiPriority w:val="99"/>
    <w:rsid w:val="0081457C"/>
  </w:style>
  <w:style w:type="paragraph" w:styleId="a6">
    <w:name w:val="footer"/>
    <w:basedOn w:val="a"/>
    <w:link w:val="a7"/>
    <w:uiPriority w:val="99"/>
    <w:unhideWhenUsed w:val="1"/>
    <w:rsid w:val="0081457C"/>
    <w:pPr>
      <w:tabs>
        <w:tab w:val="center" w:pos="4680"/>
        <w:tab w:val="right" w:pos="9360"/>
      </w:tabs>
      <w:spacing w:after="0" w:line="240" w:lineRule="auto"/>
    </w:pPr>
  </w:style>
  <w:style w:type="character" w:styleId="a7" w:customStyle="1">
    <w:name w:val="Нижний колонтитул Знак"/>
    <w:basedOn w:val="a0"/>
    <w:link w:val="a6"/>
    <w:uiPriority w:val="99"/>
    <w:rsid w:val="0081457C"/>
  </w:style>
  <w:style w:type="paragraph" w:styleId="a8">
    <w:name w:val="Balloon Text"/>
    <w:basedOn w:val="a"/>
    <w:link w:val="a9"/>
    <w:uiPriority w:val="99"/>
    <w:semiHidden w:val="1"/>
    <w:unhideWhenUsed w:val="1"/>
    <w:rsid w:val="00FF55AE"/>
    <w:pPr>
      <w:spacing w:after="0" w:line="240" w:lineRule="auto"/>
    </w:pPr>
    <w:rPr>
      <w:rFonts w:ascii="Segoe UI" w:cs="Segoe UI" w:hAnsi="Segoe UI"/>
      <w:sz w:val="18"/>
      <w:szCs w:val="18"/>
    </w:rPr>
  </w:style>
  <w:style w:type="character" w:styleId="a9" w:customStyle="1">
    <w:name w:val="Текст выноски Знак"/>
    <w:basedOn w:val="a0"/>
    <w:link w:val="a8"/>
    <w:uiPriority w:val="99"/>
    <w:semiHidden w:val="1"/>
    <w:rsid w:val="00FF55AE"/>
    <w:rPr>
      <w:rFonts w:ascii="Segoe UI" w:cs="Segoe UI" w:hAnsi="Segoe UI"/>
      <w:sz w:val="18"/>
      <w:szCs w:val="18"/>
    </w:rPr>
  </w:style>
  <w:style w:type="paragraph" w:styleId="aa">
    <w:name w:val="List Paragraph"/>
    <w:basedOn w:val="a"/>
    <w:uiPriority w:val="34"/>
    <w:qFormat w:val="1"/>
    <w:rsid w:val="008541E9"/>
    <w:pPr>
      <w:ind w:left="720"/>
      <w:contextualSpacing w:val="1"/>
    </w:pPr>
  </w:style>
  <w:style w:type="character" w:styleId="ab">
    <w:name w:val="Hyperlink"/>
    <w:basedOn w:val="a0"/>
    <w:uiPriority w:val="99"/>
    <w:unhideWhenUsed w:val="1"/>
    <w:rsid w:val="001A1449"/>
    <w:rPr>
      <w:color w:val="0563c1" w:themeColor="hyperlink"/>
      <w:u w:val="single"/>
    </w:rPr>
  </w:style>
  <w:style w:type="character" w:styleId="UnresolvedMention" w:customStyle="1">
    <w:name w:val="Unresolved Mention"/>
    <w:basedOn w:val="a0"/>
    <w:uiPriority w:val="99"/>
    <w:semiHidden w:val="1"/>
    <w:unhideWhenUsed w:val="1"/>
    <w:rsid w:val="001A1449"/>
    <w:rPr>
      <w:color w:val="605e5c"/>
      <w:shd w:color="auto" w:fill="e1dfdd" w:val="clear"/>
    </w:r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pSXvbi7Q+dPLzOIc9AGquI2Dw==">AMUW2mWtaNkoFbRIveeAU3XDwAbmz5oHIxAcFbzvim+A1Yna9SERSigMZ3yiCSbWNTSWdhvNOWEDCP2mbI+ZJFDxHW+J2oQlKc5dtCc+hHL4HXgQt6Szzk8FrKIkiWVrNRxBcWpzo6nyo5fLZexqgB0BUaIGsWQSEg==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2022-02-17T15:23:00Z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