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0E" w:rsidRPr="00494751" w:rsidRDefault="00544C0E" w:rsidP="00494751">
      <w:pPr>
        <w:jc w:val="center"/>
        <w:rPr>
          <w:b/>
        </w:rPr>
      </w:pPr>
      <w:bookmarkStart w:id="0" w:name="_GoBack"/>
      <w:bookmarkEnd w:id="0"/>
      <w:r w:rsidRPr="00494751">
        <w:rPr>
          <w:b/>
        </w:rPr>
        <w:t>Loan Repayment Schedule</w:t>
      </w:r>
      <w:r w:rsidR="00494751">
        <w:rPr>
          <w:b/>
        </w:rPr>
        <w:br/>
      </w:r>
      <w:r w:rsidRPr="00494751">
        <w:rPr>
          <w:b/>
        </w:rPr>
        <w:t>CN Pension Fund</w:t>
      </w:r>
      <w:r w:rsidR="00494751">
        <w:rPr>
          <w:b/>
        </w:rPr>
        <w:br/>
      </w:r>
    </w:p>
    <w:tbl>
      <w:tblPr>
        <w:tblW w:w="4640" w:type="dxa"/>
        <w:jc w:val="center"/>
        <w:tblInd w:w="98" w:type="dxa"/>
        <w:tblLook w:val="04A0" w:firstRow="1" w:lastRow="0" w:firstColumn="1" w:lastColumn="0" w:noHBand="0" w:noVBand="1"/>
      </w:tblPr>
      <w:tblGrid>
        <w:gridCol w:w="3104"/>
        <w:gridCol w:w="1536"/>
      </w:tblGrid>
      <w:tr w:rsidR="00544C0E" w:rsidRPr="00544C0E" w:rsidTr="00494751">
        <w:trPr>
          <w:trHeight w:val="300"/>
          <w:jc w:val="center"/>
        </w:trPr>
        <w:tc>
          <w:tcPr>
            <w:tcW w:w="4640" w:type="dxa"/>
            <w:gridSpan w:val="2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noWrap/>
            <w:vAlign w:val="center"/>
            <w:hideMark/>
          </w:tcPr>
          <w:p w:rsidR="00544C0E" w:rsidRPr="00544C0E" w:rsidRDefault="00544C0E" w:rsidP="00544C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544C0E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Loan Data</w:t>
            </w:r>
          </w:p>
        </w:tc>
      </w:tr>
      <w:tr w:rsidR="00544C0E" w:rsidRPr="00544C0E" w:rsidTr="00494751">
        <w:trPr>
          <w:trHeight w:val="300"/>
          <w:jc w:val="center"/>
        </w:trPr>
        <w:tc>
          <w:tcPr>
            <w:tcW w:w="3104" w:type="dxa"/>
            <w:tcBorders>
              <w:top w:val="single" w:sz="8" w:space="0" w:color="33CCCC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C0E" w:rsidRPr="00544C0E" w:rsidRDefault="00544C0E" w:rsidP="00544C0E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544C0E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Amount</w:t>
            </w:r>
          </w:p>
        </w:tc>
        <w:tc>
          <w:tcPr>
            <w:tcW w:w="1536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auto"/>
            <w:noWrap/>
            <w:vAlign w:val="center"/>
            <w:hideMark/>
          </w:tcPr>
          <w:p w:rsidR="00544C0E" w:rsidRPr="00544C0E" w:rsidRDefault="00544C0E" w:rsidP="00544C0E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544C0E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£33,500.00</w:t>
            </w:r>
          </w:p>
        </w:tc>
      </w:tr>
      <w:tr w:rsidR="00544C0E" w:rsidRPr="00544C0E" w:rsidTr="00494751">
        <w:trPr>
          <w:trHeight w:val="300"/>
          <w:jc w:val="center"/>
        </w:trPr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44C0E" w:rsidRPr="00544C0E" w:rsidRDefault="00544C0E" w:rsidP="00544C0E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544C0E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Annual Interest Rate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44C0E" w:rsidRPr="00544C0E" w:rsidRDefault="00544C0E" w:rsidP="00544C0E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544C0E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1.50%</w:t>
            </w:r>
          </w:p>
        </w:tc>
      </w:tr>
      <w:tr w:rsidR="00544C0E" w:rsidRPr="00544C0E" w:rsidTr="00494751">
        <w:trPr>
          <w:trHeight w:val="300"/>
          <w:jc w:val="center"/>
        </w:trPr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44C0E" w:rsidRPr="00544C0E" w:rsidRDefault="00544C0E" w:rsidP="00544C0E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544C0E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Period in Years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44C0E" w:rsidRPr="00544C0E" w:rsidRDefault="00544C0E" w:rsidP="00544C0E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bookmarkStart w:id="1" w:name="RANGE!D10"/>
            <w:r w:rsidRPr="00544C0E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5</w:t>
            </w:r>
            <w:bookmarkEnd w:id="1"/>
          </w:p>
        </w:tc>
      </w:tr>
      <w:tr w:rsidR="00544C0E" w:rsidRPr="00544C0E" w:rsidTr="00494751">
        <w:trPr>
          <w:trHeight w:val="300"/>
          <w:jc w:val="center"/>
        </w:trPr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44C0E" w:rsidRPr="00544C0E" w:rsidRDefault="00544C0E" w:rsidP="00544C0E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544C0E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Number of Payments Per Year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44C0E" w:rsidRPr="00544C0E" w:rsidRDefault="00544C0E" w:rsidP="00544C0E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bookmarkStart w:id="2" w:name="RANGE!D11"/>
            <w:r w:rsidRPr="00544C0E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12</w:t>
            </w:r>
            <w:bookmarkEnd w:id="2"/>
          </w:p>
        </w:tc>
      </w:tr>
      <w:tr w:rsidR="00544C0E" w:rsidRPr="00544C0E" w:rsidTr="00494751">
        <w:trPr>
          <w:trHeight w:val="300"/>
          <w:jc w:val="center"/>
        </w:trPr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44C0E" w:rsidRPr="00544C0E" w:rsidRDefault="00544C0E" w:rsidP="00544C0E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544C0E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Start Date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544C0E" w:rsidRPr="00544C0E" w:rsidRDefault="00544C0E" w:rsidP="00544C0E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544C0E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15-Mar-2013</w:t>
            </w:r>
          </w:p>
        </w:tc>
      </w:tr>
      <w:tr w:rsidR="00544C0E" w:rsidRPr="00544C0E" w:rsidTr="00494751">
        <w:trPr>
          <w:trHeight w:val="300"/>
          <w:jc w:val="center"/>
        </w:trPr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</w:tcPr>
          <w:p w:rsidR="00544C0E" w:rsidRPr="00544C0E" w:rsidRDefault="00544C0E" w:rsidP="00544C0E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</w:tcPr>
          <w:p w:rsidR="00544C0E" w:rsidRPr="00544C0E" w:rsidRDefault="00544C0E" w:rsidP="00544C0E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</w:tbl>
    <w:p w:rsidR="00544C0E" w:rsidRDefault="00544C0E"/>
    <w:tbl>
      <w:tblPr>
        <w:tblW w:w="10123" w:type="dxa"/>
        <w:jc w:val="center"/>
        <w:tblInd w:w="93" w:type="dxa"/>
        <w:tblLook w:val="04A0" w:firstRow="1" w:lastRow="0" w:firstColumn="1" w:lastColumn="0" w:noHBand="0" w:noVBand="1"/>
      </w:tblPr>
      <w:tblGrid>
        <w:gridCol w:w="1103"/>
        <w:gridCol w:w="1740"/>
        <w:gridCol w:w="1820"/>
        <w:gridCol w:w="1820"/>
        <w:gridCol w:w="1820"/>
        <w:gridCol w:w="1820"/>
      </w:tblGrid>
      <w:tr w:rsidR="00494751" w:rsidRPr="00494751" w:rsidTr="00494751">
        <w:trPr>
          <w:trHeight w:val="555"/>
          <w:jc w:val="center"/>
        </w:trPr>
        <w:tc>
          <w:tcPr>
            <w:tcW w:w="110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74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49475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494751" w:rsidRPr="00494751" w:rsidTr="00494751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3" w:name="RANGE!C24"/>
            <w:r w:rsidRPr="00494751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15-Mar-2013</w:t>
            </w:r>
            <w:bookmarkEnd w:id="3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£33,500.00 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£538.01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£41.88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£32,961.99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15-May-2013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£538.69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£41.20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£32,423.30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15-Jun-2013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£539.36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£40.53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£31,883.94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15-Jul-2013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£540.04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£39.85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£31,343.90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15-Aug-2013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£540.71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£39.18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£30,803.19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15-Sep-2013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£541.39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£38.50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£30,261.80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15-Oct-2013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£542.06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£37.83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£29,719.74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15-Nov-2013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£542.74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£37.15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£29,177.00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15-Dec-2013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£543.42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£36.47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£28,633.58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15-Jan-2014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£544.10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£35.79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£28,089.48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15-Feb-2014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£544.78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£35.11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£27,544.70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£545.46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£34.43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£26,999.24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£546.14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£33.75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£26,453.10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15-May-2014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£546.82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£33.07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£25,906.28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£547.51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£32.38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£25,358.77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15-Jul-2014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£548.19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£31.70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£24,810.58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15-Aug-2014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£548.88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£31.01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£24,261.70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15-Sep-2014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£549.56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£30.33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£23,712.14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15-Oct-2014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£550.25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£29.64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£23,161.89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15-Nov-2014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£550.94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£28.95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£22,610.95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15-Dec-2014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£551.63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£28.26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£22,059.32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15-Jan-2015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£552.32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£27.57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£21,507.00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15-Feb-2015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£553.01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£26.88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£20,953.99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£553.70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£26.19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£20,400.29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£554.39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£25.50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£19,845.90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15-May-2015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£555.08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£24.81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£19,290.82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£555.78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£24.11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£18,735.04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15-Jul-2015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£556.47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£18,178.57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15-Aug-2015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£557.17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£17,621.40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15-Sep-2015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£557.86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£22.03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£17,063.54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15-Oct-2015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£558.56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£21.33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£16,504.98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15-Nov-2015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£559.26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£20.63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£15,945.72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15-Dec-2015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£559.96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£19.93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£15,385.76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15-Jan-2016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£560.66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£19.23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£14,825.10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15-Feb-2016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£561.36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£18.53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£14,263.74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£17.83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£13,701.68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£17.13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£13,138.92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15-May-2016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£563.47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£12,575.45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£564.17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£12,011.28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15-Jul-2016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£564.88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£15.01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£11,446.40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15-Aug-2016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£565.58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£14.31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£10,880.82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15-Sep-2016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£566.29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£13.60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£10,314.53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15-Oct-2016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£567.00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£12.89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£9,747.53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15-Nov-2016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£567.71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£12.18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£9,179.82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15-Dec-2016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£568.42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£11.47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£8,611.40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15-Jan-2017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£569.13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£8,042.27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15-Feb-2017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£569.84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£10.05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£7,472.43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£570.55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£9.34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£6,901.88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£571.26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£8.63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£6,330.62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15-May-2017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£571.98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£7.91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£5,758.64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£572.69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£7.20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£5,185.95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15-Jul-2017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£573.41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£6.48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£4,612.54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15-Aug-2017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£574.12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£4,038.42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15-Sep-2017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£574.84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£3,463.58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15-Oct-2017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£575.56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£4.33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£2,888.02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15-Nov-2017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£576.28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£2,311.74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15-Dec-2017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£577.00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£1,734.74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15-Jan-2018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£577.72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£1,157.02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15-Feb-2018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£579.89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£578.44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£1.45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£578.58</w:t>
            </w:r>
          </w:p>
        </w:tc>
      </w:tr>
      <w:tr w:rsidR="00494751" w:rsidRPr="00494751" w:rsidTr="00494751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74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15-Mar-2018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£579.30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£578.58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94751" w:rsidRPr="00494751" w:rsidRDefault="00494751" w:rsidP="004947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9475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494751" w:rsidRDefault="00494751"/>
    <w:sectPr w:rsidR="00494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0E"/>
    <w:rsid w:val="00494751"/>
    <w:rsid w:val="00544C0E"/>
    <w:rsid w:val="009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1</cp:revision>
  <cp:lastPrinted>2013-03-26T15:28:00Z</cp:lastPrinted>
  <dcterms:created xsi:type="dcterms:W3CDTF">2013-03-26T15:13:00Z</dcterms:created>
  <dcterms:modified xsi:type="dcterms:W3CDTF">2013-03-26T15:28:00Z</dcterms:modified>
</cp:coreProperties>
</file>