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1A67710" w:rsidR="008727A0" w:rsidRDefault="00D64E83">
      <w:pPr>
        <w:widowControl w:val="0"/>
        <w:jc w:val="center"/>
        <w:rPr>
          <w:sz w:val="22"/>
          <w:szCs w:val="22"/>
        </w:rPr>
      </w:pPr>
      <w:r>
        <w:rPr>
          <w:sz w:val="22"/>
          <w:szCs w:val="22"/>
        </w:rPr>
        <w:t>Dated: 02</w:t>
      </w:r>
      <w:r w:rsidR="003D094F">
        <w:rPr>
          <w:sz w:val="22"/>
          <w:szCs w:val="22"/>
        </w:rPr>
        <w:t xml:space="preserve"> June 2021   </w:t>
      </w:r>
    </w:p>
    <w:p w14:paraId="00000002" w14:textId="77777777" w:rsidR="008727A0" w:rsidRDefault="008727A0">
      <w:pPr>
        <w:jc w:val="center"/>
        <w:rPr>
          <w:b/>
          <w:sz w:val="22"/>
          <w:szCs w:val="22"/>
        </w:rPr>
      </w:pPr>
    </w:p>
    <w:p w14:paraId="00000003" w14:textId="77777777" w:rsidR="008727A0" w:rsidRDefault="008727A0">
      <w:pPr>
        <w:jc w:val="center"/>
        <w:rPr>
          <w:b/>
          <w:sz w:val="22"/>
          <w:szCs w:val="22"/>
        </w:rPr>
      </w:pPr>
    </w:p>
    <w:p w14:paraId="00000004" w14:textId="77777777" w:rsidR="008727A0" w:rsidRDefault="008727A0">
      <w:pPr>
        <w:jc w:val="center"/>
        <w:rPr>
          <w:b/>
          <w:sz w:val="22"/>
          <w:szCs w:val="22"/>
        </w:rPr>
      </w:pPr>
    </w:p>
    <w:p w14:paraId="00000005" w14:textId="77777777" w:rsidR="008727A0" w:rsidRDefault="008727A0">
      <w:pPr>
        <w:jc w:val="center"/>
        <w:rPr>
          <w:b/>
          <w:sz w:val="22"/>
          <w:szCs w:val="22"/>
        </w:rPr>
      </w:pPr>
    </w:p>
    <w:p w14:paraId="00000006" w14:textId="77777777" w:rsidR="008727A0" w:rsidRDefault="008727A0">
      <w:pPr>
        <w:jc w:val="center"/>
        <w:rPr>
          <w:b/>
          <w:sz w:val="22"/>
          <w:szCs w:val="22"/>
        </w:rPr>
      </w:pPr>
    </w:p>
    <w:p w14:paraId="00000007" w14:textId="77777777" w:rsidR="008727A0" w:rsidRDefault="008727A0">
      <w:pPr>
        <w:jc w:val="center"/>
        <w:rPr>
          <w:b/>
          <w:sz w:val="22"/>
          <w:szCs w:val="22"/>
        </w:rPr>
      </w:pPr>
    </w:p>
    <w:p w14:paraId="00000008" w14:textId="77777777" w:rsidR="008727A0" w:rsidRDefault="008727A0">
      <w:pPr>
        <w:jc w:val="center"/>
        <w:rPr>
          <w:b/>
          <w:sz w:val="22"/>
          <w:szCs w:val="22"/>
        </w:rPr>
      </w:pPr>
    </w:p>
    <w:p w14:paraId="00000009" w14:textId="77777777" w:rsidR="008727A0" w:rsidRDefault="008727A0">
      <w:pPr>
        <w:jc w:val="center"/>
        <w:rPr>
          <w:b/>
          <w:sz w:val="22"/>
          <w:szCs w:val="22"/>
        </w:rPr>
      </w:pPr>
    </w:p>
    <w:p w14:paraId="0000000A" w14:textId="77777777" w:rsidR="008727A0" w:rsidRDefault="003D094F">
      <w:pPr>
        <w:jc w:val="center"/>
        <w:rPr>
          <w:b/>
          <w:sz w:val="22"/>
          <w:szCs w:val="22"/>
        </w:rPr>
      </w:pPr>
      <w:r>
        <w:rPr>
          <w:b/>
          <w:sz w:val="22"/>
          <w:szCs w:val="22"/>
        </w:rPr>
        <w:t>Trust Deed</w:t>
      </w:r>
    </w:p>
    <w:p w14:paraId="0000000B" w14:textId="77777777" w:rsidR="008727A0" w:rsidRDefault="003D094F">
      <w:pPr>
        <w:jc w:val="center"/>
        <w:rPr>
          <w:sz w:val="22"/>
          <w:szCs w:val="22"/>
        </w:rPr>
      </w:pPr>
      <w:proofErr w:type="gramStart"/>
      <w:r>
        <w:rPr>
          <w:sz w:val="22"/>
          <w:szCs w:val="22"/>
        </w:rPr>
        <w:t>adopting</w:t>
      </w:r>
      <w:proofErr w:type="gramEnd"/>
      <w:r>
        <w:rPr>
          <w:sz w:val="22"/>
          <w:szCs w:val="22"/>
        </w:rPr>
        <w:t xml:space="preserve"> replacement provisions governing</w:t>
      </w:r>
    </w:p>
    <w:p w14:paraId="0000000C" w14:textId="77777777" w:rsidR="008727A0" w:rsidRDefault="003D094F">
      <w:pPr>
        <w:jc w:val="center"/>
        <w:rPr>
          <w:color w:val="808080"/>
          <w:sz w:val="22"/>
          <w:szCs w:val="22"/>
        </w:rPr>
      </w:pPr>
      <w:r>
        <w:rPr>
          <w:b/>
          <w:sz w:val="22"/>
          <w:szCs w:val="22"/>
        </w:rPr>
        <w:t>Cannes 2003 ORBS</w:t>
      </w:r>
    </w:p>
    <w:p w14:paraId="0000000D" w14:textId="77777777" w:rsidR="008727A0" w:rsidRDefault="008727A0">
      <w:pPr>
        <w:jc w:val="center"/>
        <w:rPr>
          <w:color w:val="808080"/>
          <w:sz w:val="22"/>
          <w:szCs w:val="22"/>
        </w:rPr>
      </w:pPr>
    </w:p>
    <w:p w14:paraId="0000000E" w14:textId="77777777" w:rsidR="008727A0" w:rsidRDefault="008727A0">
      <w:pPr>
        <w:jc w:val="center"/>
        <w:rPr>
          <w:color w:val="808080"/>
          <w:sz w:val="22"/>
          <w:szCs w:val="22"/>
        </w:rPr>
      </w:pPr>
    </w:p>
    <w:p w14:paraId="0000000F" w14:textId="77777777" w:rsidR="008727A0" w:rsidRDefault="008727A0">
      <w:pPr>
        <w:jc w:val="center"/>
        <w:rPr>
          <w:color w:val="808080"/>
          <w:sz w:val="22"/>
          <w:szCs w:val="22"/>
        </w:rPr>
      </w:pPr>
    </w:p>
    <w:p w14:paraId="00000010" w14:textId="77777777" w:rsidR="008727A0" w:rsidRDefault="008727A0">
      <w:pPr>
        <w:jc w:val="center"/>
        <w:rPr>
          <w:color w:val="808080"/>
          <w:sz w:val="22"/>
          <w:szCs w:val="22"/>
        </w:rPr>
      </w:pPr>
    </w:p>
    <w:p w14:paraId="00000011" w14:textId="77777777" w:rsidR="008727A0" w:rsidRDefault="008727A0">
      <w:pPr>
        <w:jc w:val="center"/>
        <w:rPr>
          <w:color w:val="808080"/>
          <w:sz w:val="22"/>
          <w:szCs w:val="22"/>
        </w:rPr>
      </w:pPr>
    </w:p>
    <w:p w14:paraId="00000012" w14:textId="77777777" w:rsidR="008727A0" w:rsidRDefault="008727A0">
      <w:pPr>
        <w:jc w:val="center"/>
        <w:rPr>
          <w:color w:val="808080"/>
          <w:sz w:val="22"/>
          <w:szCs w:val="22"/>
        </w:rPr>
      </w:pPr>
    </w:p>
    <w:p w14:paraId="00000013" w14:textId="77777777" w:rsidR="008727A0" w:rsidRDefault="003D094F">
      <w:pPr>
        <w:jc w:val="center"/>
        <w:rPr>
          <w:color w:val="808080"/>
          <w:sz w:val="22"/>
          <w:szCs w:val="22"/>
        </w:rPr>
      </w:pPr>
      <w:r>
        <w:rPr>
          <w:color w:val="808080"/>
          <w:sz w:val="22"/>
          <w:szCs w:val="22"/>
        </w:rPr>
        <w:t xml:space="preserve"> </w:t>
      </w:r>
    </w:p>
    <w:p w14:paraId="00000014" w14:textId="77777777" w:rsidR="008727A0" w:rsidRDefault="003D094F">
      <w:pPr>
        <w:rPr>
          <w:b/>
          <w:sz w:val="22"/>
          <w:szCs w:val="22"/>
        </w:rPr>
      </w:pPr>
      <w:r>
        <w:br w:type="page"/>
      </w:r>
      <w:r>
        <w:rPr>
          <w:b/>
          <w:sz w:val="22"/>
          <w:szCs w:val="22"/>
        </w:rPr>
        <w:lastRenderedPageBreak/>
        <w:t>Parties</w:t>
      </w:r>
    </w:p>
    <w:p w14:paraId="00000015" w14:textId="77777777" w:rsidR="008727A0" w:rsidRDefault="008727A0">
      <w:pPr>
        <w:pBdr>
          <w:top w:val="nil"/>
          <w:left w:val="nil"/>
          <w:bottom w:val="nil"/>
          <w:right w:val="nil"/>
          <w:between w:val="nil"/>
        </w:pBdr>
        <w:spacing w:after="0"/>
        <w:ind w:left="720"/>
        <w:rPr>
          <w:rFonts w:eastAsia="Arial" w:cs="Arial"/>
          <w:color w:val="000000"/>
          <w:sz w:val="22"/>
          <w:szCs w:val="22"/>
        </w:rPr>
      </w:pPr>
    </w:p>
    <w:p w14:paraId="00000016" w14:textId="77777777" w:rsidR="008727A0" w:rsidRDefault="003D094F">
      <w:pPr>
        <w:numPr>
          <w:ilvl w:val="0"/>
          <w:numId w:val="2"/>
        </w:numPr>
        <w:pBdr>
          <w:top w:val="nil"/>
          <w:left w:val="nil"/>
          <w:bottom w:val="nil"/>
          <w:right w:val="nil"/>
          <w:between w:val="nil"/>
        </w:pBdr>
        <w:spacing w:after="0"/>
        <w:rPr>
          <w:rFonts w:eastAsia="Arial" w:cs="Arial"/>
          <w:color w:val="000000"/>
          <w:sz w:val="22"/>
          <w:szCs w:val="22"/>
        </w:rPr>
      </w:pPr>
      <w:r>
        <w:rPr>
          <w:sz w:val="22"/>
          <w:szCs w:val="22"/>
        </w:rPr>
        <w:t>I.M. INVESTMENT MANAGEMENT LTD</w:t>
      </w:r>
      <w:r>
        <w:rPr>
          <w:rFonts w:eastAsia="Arial" w:cs="Arial"/>
          <w:color w:val="000000"/>
          <w:sz w:val="22"/>
          <w:szCs w:val="22"/>
        </w:rPr>
        <w:t xml:space="preserve"> (company number</w:t>
      </w:r>
      <w:r>
        <w:rPr>
          <w:sz w:val="22"/>
          <w:szCs w:val="22"/>
        </w:rPr>
        <w:t xml:space="preserve"> 07038347</w:t>
      </w:r>
      <w:r>
        <w:rPr>
          <w:rFonts w:eastAsia="Arial" w:cs="Arial"/>
          <w:color w:val="000000"/>
          <w:sz w:val="22"/>
          <w:szCs w:val="22"/>
        </w:rPr>
        <w:t xml:space="preserve">) whose registered office is at </w:t>
      </w:r>
      <w:r>
        <w:rPr>
          <w:sz w:val="22"/>
          <w:szCs w:val="22"/>
        </w:rPr>
        <w:t>Elevation House, Marlin Office Village, 1250 Chester Road, Birmingham, B35 7AZ</w:t>
      </w:r>
      <w:r>
        <w:rPr>
          <w:rFonts w:eastAsia="Arial" w:cs="Arial"/>
          <w:color w:val="000000"/>
          <w:sz w:val="22"/>
          <w:szCs w:val="22"/>
        </w:rPr>
        <w:t xml:space="preserve"> (in this Deed called the '</w:t>
      </w:r>
      <w:r>
        <w:rPr>
          <w:b/>
          <w:color w:val="000000"/>
          <w:sz w:val="22"/>
          <w:szCs w:val="22"/>
        </w:rPr>
        <w:t>Principal Employer</w:t>
      </w:r>
      <w:r>
        <w:rPr>
          <w:rFonts w:eastAsia="Arial" w:cs="Arial"/>
          <w:color w:val="000000"/>
          <w:sz w:val="22"/>
          <w:szCs w:val="22"/>
        </w:rPr>
        <w:t>’)</w:t>
      </w:r>
    </w:p>
    <w:p w14:paraId="00000017" w14:textId="77777777" w:rsidR="008727A0" w:rsidRDefault="008727A0">
      <w:pPr>
        <w:pBdr>
          <w:top w:val="nil"/>
          <w:left w:val="nil"/>
          <w:bottom w:val="nil"/>
          <w:right w:val="nil"/>
          <w:between w:val="nil"/>
        </w:pBdr>
        <w:spacing w:after="0"/>
        <w:ind w:left="720"/>
        <w:rPr>
          <w:rFonts w:eastAsia="Arial" w:cs="Arial"/>
          <w:color w:val="000000"/>
          <w:sz w:val="22"/>
          <w:szCs w:val="22"/>
        </w:rPr>
      </w:pPr>
    </w:p>
    <w:p w14:paraId="00000018" w14:textId="77777777" w:rsidR="008727A0" w:rsidRDefault="003D094F">
      <w:pPr>
        <w:numPr>
          <w:ilvl w:val="0"/>
          <w:numId w:val="2"/>
        </w:numPr>
        <w:pBdr>
          <w:top w:val="nil"/>
          <w:left w:val="nil"/>
          <w:bottom w:val="nil"/>
          <w:right w:val="nil"/>
          <w:between w:val="nil"/>
        </w:pBdr>
        <w:spacing w:after="0"/>
        <w:rPr>
          <w:sz w:val="22"/>
          <w:szCs w:val="22"/>
        </w:rPr>
      </w:pPr>
      <w:r>
        <w:rPr>
          <w:sz w:val="22"/>
          <w:szCs w:val="22"/>
        </w:rPr>
        <w:t xml:space="preserve">ANTHONY ARTHUR JAMES BANNARD SMITH of Manor Barns, Manor Lane, </w:t>
      </w:r>
      <w:proofErr w:type="spellStart"/>
      <w:r>
        <w:rPr>
          <w:sz w:val="22"/>
          <w:szCs w:val="22"/>
        </w:rPr>
        <w:t>Whilton</w:t>
      </w:r>
      <w:proofErr w:type="spellEnd"/>
      <w:r>
        <w:rPr>
          <w:sz w:val="22"/>
          <w:szCs w:val="22"/>
        </w:rPr>
        <w:t xml:space="preserve">, Northamptonshire, NN11 2UH, EMMA LOUISE SMITH of Manor Barns, Manor Lane, </w:t>
      </w:r>
      <w:proofErr w:type="spellStart"/>
      <w:r>
        <w:rPr>
          <w:sz w:val="22"/>
          <w:szCs w:val="22"/>
        </w:rPr>
        <w:t>Whilton</w:t>
      </w:r>
      <w:proofErr w:type="spellEnd"/>
      <w:r>
        <w:rPr>
          <w:sz w:val="22"/>
          <w:szCs w:val="22"/>
        </w:rPr>
        <w:t xml:space="preserve">, Northamptonshire, NN11 2UH and COLIN MACKENZIE FELL of The Firs, Main Street, </w:t>
      </w:r>
      <w:proofErr w:type="spellStart"/>
      <w:r>
        <w:rPr>
          <w:sz w:val="22"/>
          <w:szCs w:val="22"/>
        </w:rPr>
        <w:t>Alne</w:t>
      </w:r>
      <w:proofErr w:type="spellEnd"/>
      <w:r>
        <w:rPr>
          <w:sz w:val="22"/>
          <w:szCs w:val="22"/>
        </w:rPr>
        <w:t xml:space="preserve">, North Yorkshire, YO61 1RS </w:t>
      </w:r>
      <w:r>
        <w:rPr>
          <w:rFonts w:eastAsia="Arial" w:cs="Arial"/>
          <w:color w:val="000000"/>
          <w:sz w:val="22"/>
          <w:szCs w:val="22"/>
        </w:rPr>
        <w:t>(in this Deed called the '</w:t>
      </w:r>
      <w:r>
        <w:rPr>
          <w:b/>
          <w:color w:val="000000"/>
          <w:sz w:val="22"/>
          <w:szCs w:val="22"/>
        </w:rPr>
        <w:t>Trustees</w:t>
      </w:r>
      <w:r>
        <w:rPr>
          <w:rFonts w:eastAsia="Arial" w:cs="Arial"/>
          <w:color w:val="000000"/>
          <w:sz w:val="22"/>
          <w:szCs w:val="22"/>
        </w:rPr>
        <w:t>')</w:t>
      </w:r>
    </w:p>
    <w:p w14:paraId="00000019" w14:textId="77777777" w:rsidR="008727A0" w:rsidRDefault="008727A0">
      <w:pPr>
        <w:rPr>
          <w:sz w:val="22"/>
          <w:szCs w:val="22"/>
        </w:rPr>
      </w:pPr>
    </w:p>
    <w:p w14:paraId="0000001A" w14:textId="77777777" w:rsidR="008727A0" w:rsidRDefault="003D094F">
      <w:pPr>
        <w:rPr>
          <w:b/>
          <w:sz w:val="22"/>
          <w:szCs w:val="22"/>
        </w:rPr>
      </w:pPr>
      <w:r>
        <w:rPr>
          <w:b/>
          <w:sz w:val="22"/>
          <w:szCs w:val="22"/>
        </w:rPr>
        <w:t>Recitals</w:t>
      </w:r>
    </w:p>
    <w:p w14:paraId="0000001B" w14:textId="77777777" w:rsidR="008727A0" w:rsidRDefault="003D094F">
      <w:pPr>
        <w:numPr>
          <w:ilvl w:val="0"/>
          <w:numId w:val="3"/>
        </w:numPr>
        <w:pBdr>
          <w:top w:val="nil"/>
          <w:left w:val="nil"/>
          <w:bottom w:val="nil"/>
          <w:right w:val="nil"/>
          <w:between w:val="nil"/>
        </w:pBdr>
        <w:spacing w:after="0"/>
        <w:jc w:val="left"/>
        <w:rPr>
          <w:color w:val="000000"/>
          <w:sz w:val="22"/>
          <w:szCs w:val="22"/>
        </w:rPr>
      </w:pPr>
      <w:r>
        <w:rPr>
          <w:sz w:val="22"/>
          <w:szCs w:val="22"/>
        </w:rPr>
        <w:t>Cannes 2003 ORBS (in this deed called the '</w:t>
      </w:r>
      <w:r>
        <w:rPr>
          <w:b/>
          <w:sz w:val="22"/>
          <w:szCs w:val="22"/>
        </w:rPr>
        <w:t>Scheme</w:t>
      </w:r>
      <w:r>
        <w:rPr>
          <w:sz w:val="22"/>
          <w:szCs w:val="22"/>
        </w:rPr>
        <w:t>') is a pension scheme which is currently governed by a Trust Deed and Rules dated 15 December 2011 (in this deed called the '</w:t>
      </w:r>
      <w:r>
        <w:rPr>
          <w:b/>
          <w:sz w:val="22"/>
          <w:szCs w:val="22"/>
        </w:rPr>
        <w:t>Governing Provisions</w:t>
      </w:r>
      <w:r>
        <w:rPr>
          <w:sz w:val="22"/>
          <w:szCs w:val="22"/>
        </w:rPr>
        <w:t>') as amended by a Deed of Amendment Adopting New Rules dated 10 February 2016 (in this deed called the '</w:t>
      </w:r>
      <w:r>
        <w:rPr>
          <w:b/>
          <w:sz w:val="22"/>
          <w:szCs w:val="22"/>
        </w:rPr>
        <w:t>Amended Provisions</w:t>
      </w:r>
      <w:r>
        <w:rPr>
          <w:sz w:val="22"/>
          <w:szCs w:val="22"/>
        </w:rPr>
        <w:t>').</w:t>
      </w:r>
      <w:r>
        <w:rPr>
          <w:rFonts w:eastAsia="Arial" w:cs="Arial"/>
          <w:color w:val="000000"/>
          <w:sz w:val="22"/>
          <w:szCs w:val="22"/>
        </w:rPr>
        <w:br/>
      </w:r>
    </w:p>
    <w:p w14:paraId="0000001C" w14:textId="77777777" w:rsidR="008727A0" w:rsidRDefault="003D094F">
      <w:pPr>
        <w:numPr>
          <w:ilvl w:val="0"/>
          <w:numId w:val="3"/>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The Trustee</w:t>
      </w:r>
      <w:r>
        <w:rPr>
          <w:sz w:val="22"/>
          <w:szCs w:val="22"/>
        </w:rPr>
        <w:t>s</w:t>
      </w:r>
      <w:r>
        <w:rPr>
          <w:rFonts w:eastAsia="Arial" w:cs="Arial"/>
          <w:color w:val="000000"/>
          <w:sz w:val="22"/>
          <w:szCs w:val="22"/>
        </w:rPr>
        <w:t xml:space="preserve"> are the present trustees to the Scheme.</w:t>
      </w:r>
    </w:p>
    <w:p w14:paraId="0000001D" w14:textId="77777777" w:rsidR="008727A0" w:rsidRDefault="008727A0">
      <w:pPr>
        <w:pBdr>
          <w:top w:val="nil"/>
          <w:left w:val="nil"/>
          <w:bottom w:val="nil"/>
          <w:right w:val="nil"/>
          <w:between w:val="nil"/>
        </w:pBdr>
        <w:spacing w:after="0"/>
        <w:ind w:left="720"/>
        <w:rPr>
          <w:rFonts w:eastAsia="Arial" w:cs="Arial"/>
          <w:b/>
          <w:color w:val="000000"/>
          <w:sz w:val="22"/>
          <w:szCs w:val="22"/>
        </w:rPr>
      </w:pPr>
    </w:p>
    <w:p w14:paraId="0000001E" w14:textId="77777777" w:rsidR="008727A0" w:rsidRDefault="003D094F">
      <w:pPr>
        <w:numPr>
          <w:ilvl w:val="0"/>
          <w:numId w:val="3"/>
        </w:numPr>
        <w:pBdr>
          <w:top w:val="nil"/>
          <w:left w:val="nil"/>
          <w:bottom w:val="nil"/>
          <w:right w:val="nil"/>
          <w:between w:val="nil"/>
        </w:pBdr>
        <w:spacing w:after="0"/>
        <w:rPr>
          <w:color w:val="000000"/>
          <w:sz w:val="22"/>
          <w:szCs w:val="22"/>
        </w:rPr>
      </w:pPr>
      <w:r>
        <w:rPr>
          <w:rFonts w:eastAsia="Arial" w:cs="Arial"/>
          <w:color w:val="000000"/>
          <w:sz w:val="22"/>
          <w:szCs w:val="22"/>
        </w:rPr>
        <w:t xml:space="preserve">It is intended to replace the </w:t>
      </w:r>
      <w:r>
        <w:rPr>
          <w:sz w:val="22"/>
          <w:szCs w:val="22"/>
        </w:rPr>
        <w:t>Governing</w:t>
      </w:r>
      <w:r>
        <w:rPr>
          <w:rFonts w:eastAsia="Arial" w:cs="Arial"/>
          <w:color w:val="000000"/>
          <w:sz w:val="22"/>
          <w:szCs w:val="22"/>
        </w:rPr>
        <w:t xml:space="preserve"> Provisions and the Amended Provisions in their entirety.</w:t>
      </w:r>
    </w:p>
    <w:p w14:paraId="0000001F" w14:textId="77777777" w:rsidR="008727A0" w:rsidRDefault="008727A0">
      <w:pPr>
        <w:pBdr>
          <w:top w:val="nil"/>
          <w:left w:val="nil"/>
          <w:bottom w:val="nil"/>
          <w:right w:val="nil"/>
          <w:between w:val="nil"/>
        </w:pBdr>
        <w:spacing w:after="0"/>
        <w:ind w:left="720"/>
        <w:rPr>
          <w:rFonts w:eastAsia="Arial" w:cs="Arial"/>
          <w:color w:val="000000"/>
          <w:sz w:val="22"/>
          <w:szCs w:val="22"/>
        </w:rPr>
      </w:pPr>
    </w:p>
    <w:p w14:paraId="00000020" w14:textId="77777777" w:rsidR="008727A0" w:rsidRDefault="003D094F">
      <w:pPr>
        <w:numPr>
          <w:ilvl w:val="0"/>
          <w:numId w:val="3"/>
        </w:numPr>
        <w:pBdr>
          <w:top w:val="nil"/>
          <w:left w:val="nil"/>
          <w:bottom w:val="nil"/>
          <w:right w:val="nil"/>
          <w:between w:val="nil"/>
        </w:pBdr>
        <w:spacing w:after="0"/>
        <w:rPr>
          <w:color w:val="000000"/>
          <w:sz w:val="22"/>
          <w:szCs w:val="22"/>
        </w:rPr>
      </w:pPr>
      <w:r>
        <w:rPr>
          <w:rFonts w:eastAsia="Arial" w:cs="Arial"/>
          <w:color w:val="000000"/>
          <w:sz w:val="22"/>
          <w:szCs w:val="22"/>
        </w:rPr>
        <w:t xml:space="preserve">Rule </w:t>
      </w:r>
      <w:r>
        <w:rPr>
          <w:sz w:val="22"/>
          <w:szCs w:val="22"/>
        </w:rPr>
        <w:t xml:space="preserve">8.1 of the Governing Provisions </w:t>
      </w:r>
      <w:r>
        <w:rPr>
          <w:rFonts w:eastAsia="Arial" w:cs="Arial"/>
          <w:color w:val="000000"/>
          <w:sz w:val="22"/>
          <w:szCs w:val="22"/>
        </w:rPr>
        <w:t>states that “</w:t>
      </w:r>
      <w:r>
        <w:rPr>
          <w:sz w:val="22"/>
          <w:szCs w:val="22"/>
        </w:rPr>
        <w:t>t</w:t>
      </w:r>
      <w:r>
        <w:rPr>
          <w:rFonts w:eastAsia="Arial" w:cs="Arial"/>
          <w:color w:val="000000"/>
          <w:sz w:val="22"/>
          <w:szCs w:val="22"/>
        </w:rPr>
        <w:t xml:space="preserve">he Trustees may with the consent of the Principal Employer </w:t>
      </w:r>
      <w:r>
        <w:rPr>
          <w:sz w:val="22"/>
          <w:szCs w:val="22"/>
        </w:rPr>
        <w:t xml:space="preserve">from time to time amend the </w:t>
      </w:r>
      <w:r>
        <w:rPr>
          <w:rFonts w:eastAsia="Arial" w:cs="Arial"/>
          <w:color w:val="000000"/>
          <w:sz w:val="22"/>
          <w:szCs w:val="22"/>
        </w:rPr>
        <w:t>provisions of the Tru</w:t>
      </w:r>
      <w:r>
        <w:rPr>
          <w:sz w:val="22"/>
          <w:szCs w:val="22"/>
        </w:rPr>
        <w:t>st Deed and Rules and any amendment may have retrospective effect. Any amendment will be made by deed executed by the Trustees and by the Principal Employer</w:t>
      </w:r>
      <w:r>
        <w:rPr>
          <w:rFonts w:eastAsia="Arial" w:cs="Arial"/>
          <w:color w:val="000000"/>
          <w:sz w:val="22"/>
          <w:szCs w:val="22"/>
        </w:rPr>
        <w:t>”</w:t>
      </w:r>
    </w:p>
    <w:p w14:paraId="00000021" w14:textId="77777777" w:rsidR="008727A0" w:rsidRDefault="008727A0">
      <w:pPr>
        <w:pBdr>
          <w:top w:val="nil"/>
          <w:left w:val="nil"/>
          <w:bottom w:val="nil"/>
          <w:right w:val="nil"/>
          <w:between w:val="nil"/>
        </w:pBdr>
        <w:ind w:left="720"/>
        <w:rPr>
          <w:rFonts w:eastAsia="Arial" w:cs="Arial"/>
          <w:b/>
          <w:color w:val="000000"/>
          <w:sz w:val="22"/>
          <w:szCs w:val="22"/>
        </w:rPr>
      </w:pPr>
    </w:p>
    <w:p w14:paraId="00000022" w14:textId="77777777" w:rsidR="008727A0" w:rsidRDefault="003D094F">
      <w:pPr>
        <w:rPr>
          <w:b/>
          <w:sz w:val="22"/>
          <w:szCs w:val="22"/>
        </w:rPr>
      </w:pPr>
      <w:r>
        <w:rPr>
          <w:b/>
          <w:sz w:val="22"/>
          <w:szCs w:val="22"/>
        </w:rPr>
        <w:t>Operative provisions</w:t>
      </w:r>
    </w:p>
    <w:p w14:paraId="00000023" w14:textId="608FD1E7" w:rsidR="008727A0" w:rsidRDefault="003D094F" w:rsidP="003B4CA9">
      <w:pPr>
        <w:widowControl w:val="0"/>
        <w:numPr>
          <w:ilvl w:val="0"/>
          <w:numId w:val="1"/>
        </w:numPr>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 w:val="left" w:pos="7920"/>
          <w:tab w:val="left" w:pos="8636"/>
        </w:tabs>
        <w:spacing w:after="0"/>
        <w:jc w:val="left"/>
        <w:rPr>
          <w:rFonts w:eastAsia="Arial" w:cs="Arial"/>
          <w:color w:val="000000"/>
          <w:sz w:val="22"/>
          <w:szCs w:val="22"/>
        </w:rPr>
      </w:pPr>
      <w:r>
        <w:rPr>
          <w:rFonts w:eastAsia="Arial" w:cs="Arial"/>
          <w:color w:val="000000"/>
          <w:sz w:val="22"/>
          <w:szCs w:val="22"/>
        </w:rPr>
        <w:t>Pursuant to clause 8.1 of the Governing Provisions, those</w:t>
      </w:r>
      <w:r>
        <w:rPr>
          <w:sz w:val="22"/>
          <w:szCs w:val="22"/>
        </w:rPr>
        <w:t xml:space="preserve"> Governing</w:t>
      </w:r>
      <w:r>
        <w:rPr>
          <w:rFonts w:eastAsia="Arial" w:cs="Arial"/>
          <w:color w:val="000000"/>
          <w:sz w:val="22"/>
          <w:szCs w:val="22"/>
        </w:rPr>
        <w:t xml:space="preserve"> Provisions and the Amended Provis</w:t>
      </w:r>
      <w:r>
        <w:rPr>
          <w:sz w:val="22"/>
          <w:szCs w:val="22"/>
        </w:rPr>
        <w:t>ions</w:t>
      </w:r>
      <w:r>
        <w:rPr>
          <w:rFonts w:eastAsia="Arial" w:cs="Arial"/>
          <w:color w:val="000000"/>
          <w:sz w:val="22"/>
          <w:szCs w:val="22"/>
        </w:rPr>
        <w:t xml:space="preserve"> shall cease to have effect and the Scheme shall be governed by the attached Rules. </w:t>
      </w:r>
      <w:r w:rsidR="003B4CA9">
        <w:rPr>
          <w:rFonts w:eastAsia="Arial" w:cs="Arial"/>
          <w:color w:val="000000"/>
          <w:sz w:val="22"/>
          <w:szCs w:val="22"/>
        </w:rPr>
        <w:t xml:space="preserve">The Principal Employer agrees to this amendment as evidenced by their execution of this deed. </w:t>
      </w:r>
      <w:r>
        <w:rPr>
          <w:rFonts w:eastAsia="Arial" w:cs="Arial"/>
          <w:color w:val="000000"/>
          <w:sz w:val="22"/>
          <w:szCs w:val="22"/>
        </w:rPr>
        <w:br/>
      </w:r>
    </w:p>
    <w:p w14:paraId="00000024" w14:textId="77777777" w:rsidR="008727A0" w:rsidRDefault="003D094F">
      <w:pPr>
        <w:numPr>
          <w:ilvl w:val="0"/>
          <w:numId w:val="1"/>
        </w:numPr>
        <w:spacing w:after="0"/>
        <w:jc w:val="left"/>
        <w:rPr>
          <w:sz w:val="22"/>
          <w:szCs w:val="22"/>
        </w:rPr>
      </w:pPr>
      <w:r>
        <w:rPr>
          <w:sz w:val="22"/>
          <w:szCs w:val="22"/>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25" w14:textId="77777777" w:rsidR="008727A0" w:rsidRDefault="008727A0">
      <w:pPr>
        <w:spacing w:after="0"/>
        <w:ind w:left="709" w:hanging="360"/>
        <w:jc w:val="left"/>
        <w:rPr>
          <w:sz w:val="22"/>
          <w:szCs w:val="22"/>
        </w:rPr>
      </w:pPr>
    </w:p>
    <w:p w14:paraId="00000026" w14:textId="77777777" w:rsidR="008727A0" w:rsidRDefault="003D094F">
      <w:pPr>
        <w:numPr>
          <w:ilvl w:val="0"/>
          <w:numId w:val="1"/>
        </w:numPr>
        <w:spacing w:after="0"/>
        <w:jc w:val="left"/>
        <w:rPr>
          <w:sz w:val="22"/>
          <w:szCs w:val="22"/>
        </w:rPr>
      </w:pPr>
      <w:r>
        <w:rPr>
          <w:sz w:val="22"/>
          <w:szCs w:val="22"/>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7" w14:textId="77777777" w:rsidR="008727A0" w:rsidRDefault="008727A0">
      <w:pPr>
        <w:widowControl w:val="0"/>
        <w:pBdr>
          <w:top w:val="nil"/>
          <w:left w:val="nil"/>
          <w:bottom w:val="nil"/>
          <w:right w:val="nil"/>
          <w:between w:val="nil"/>
        </w:pBdr>
        <w:tabs>
          <w:tab w:val="left" w:pos="-720"/>
          <w:tab w:val="left" w:pos="2160"/>
          <w:tab w:val="left" w:pos="2880"/>
          <w:tab w:val="left" w:pos="3600"/>
          <w:tab w:val="left" w:pos="4320"/>
          <w:tab w:val="left" w:pos="5040"/>
          <w:tab w:val="left" w:pos="5760"/>
          <w:tab w:val="left" w:pos="6480"/>
          <w:tab w:val="left" w:pos="7200"/>
          <w:tab w:val="left" w:pos="7920"/>
          <w:tab w:val="left" w:pos="8636"/>
        </w:tabs>
        <w:spacing w:after="0"/>
        <w:ind w:left="720"/>
        <w:rPr>
          <w:rFonts w:eastAsia="Arial" w:cs="Arial"/>
          <w:color w:val="000000"/>
          <w:sz w:val="22"/>
          <w:szCs w:val="22"/>
        </w:rPr>
      </w:pPr>
    </w:p>
    <w:p w14:paraId="00000028" w14:textId="77777777" w:rsidR="008727A0" w:rsidRDefault="003D094F">
      <w:pPr>
        <w:numPr>
          <w:ilvl w:val="0"/>
          <w:numId w:val="1"/>
        </w:numPr>
        <w:pBdr>
          <w:top w:val="nil"/>
          <w:left w:val="nil"/>
          <w:bottom w:val="nil"/>
          <w:right w:val="nil"/>
          <w:between w:val="nil"/>
        </w:pBdr>
        <w:spacing w:after="0"/>
        <w:jc w:val="left"/>
        <w:rPr>
          <w:rFonts w:eastAsia="Arial" w:cs="Arial"/>
          <w:color w:val="24211E"/>
          <w:sz w:val="22"/>
          <w:szCs w:val="22"/>
        </w:rPr>
      </w:pPr>
      <w:r>
        <w:rPr>
          <w:rFonts w:eastAsia="Arial" w:cs="Arial"/>
          <w:color w:val="050300"/>
          <w:sz w:val="22"/>
          <w:szCs w:val="22"/>
        </w:rPr>
        <w:t>The provisions o</w:t>
      </w:r>
      <w:r>
        <w:rPr>
          <w:rFonts w:eastAsia="Arial" w:cs="Arial"/>
          <w:color w:val="24211E"/>
          <w:sz w:val="22"/>
          <w:szCs w:val="22"/>
        </w:rPr>
        <w:t xml:space="preserve">f </w:t>
      </w:r>
      <w:r>
        <w:rPr>
          <w:rFonts w:eastAsia="Arial" w:cs="Arial"/>
          <w:color w:val="050300"/>
          <w:sz w:val="22"/>
          <w:szCs w:val="22"/>
        </w:rPr>
        <w:t>th</w:t>
      </w:r>
      <w:r>
        <w:rPr>
          <w:rFonts w:eastAsia="Arial" w:cs="Arial"/>
          <w:color w:val="24211E"/>
          <w:sz w:val="22"/>
          <w:szCs w:val="22"/>
        </w:rPr>
        <w:t>i</w:t>
      </w:r>
      <w:r>
        <w:rPr>
          <w:rFonts w:eastAsia="Arial" w:cs="Arial"/>
          <w:color w:val="050300"/>
          <w:sz w:val="22"/>
          <w:szCs w:val="22"/>
        </w:rPr>
        <w:t>s deed shall have effect on and from its date</w:t>
      </w:r>
      <w:r>
        <w:rPr>
          <w:rFonts w:eastAsia="Arial" w:cs="Arial"/>
          <w:color w:val="24211E"/>
          <w:sz w:val="22"/>
          <w:szCs w:val="22"/>
        </w:rPr>
        <w:t>.</w:t>
      </w:r>
    </w:p>
    <w:p w14:paraId="00000029" w14:textId="77777777" w:rsidR="008727A0" w:rsidRDefault="008727A0">
      <w:pPr>
        <w:pBdr>
          <w:top w:val="nil"/>
          <w:left w:val="nil"/>
          <w:bottom w:val="nil"/>
          <w:right w:val="nil"/>
          <w:between w:val="nil"/>
        </w:pBdr>
        <w:spacing w:after="0"/>
        <w:jc w:val="left"/>
        <w:rPr>
          <w:color w:val="24211E"/>
          <w:sz w:val="22"/>
          <w:szCs w:val="22"/>
        </w:rPr>
      </w:pPr>
    </w:p>
    <w:p w14:paraId="0000002C" w14:textId="77777777" w:rsidR="008727A0" w:rsidRDefault="003D094F">
      <w:pPr>
        <w:pBdr>
          <w:top w:val="nil"/>
          <w:left w:val="nil"/>
          <w:bottom w:val="nil"/>
          <w:right w:val="nil"/>
          <w:between w:val="nil"/>
        </w:pBdr>
        <w:spacing w:after="0"/>
        <w:jc w:val="left"/>
        <w:rPr>
          <w:rFonts w:eastAsia="Arial" w:cs="Arial"/>
          <w:color w:val="000000"/>
          <w:sz w:val="22"/>
          <w:szCs w:val="22"/>
        </w:rPr>
      </w:pPr>
      <w:r>
        <w:rPr>
          <w:rFonts w:eastAsia="Arial" w:cs="Arial"/>
          <w:color w:val="050300"/>
          <w:sz w:val="22"/>
          <w:szCs w:val="22"/>
        </w:rPr>
        <w:lastRenderedPageBreak/>
        <w:t>IN WITNESS OF WHICH this document is executed as a deed and is delivered on the date s</w:t>
      </w:r>
      <w:r>
        <w:rPr>
          <w:rFonts w:eastAsia="Arial" w:cs="Arial"/>
          <w:color w:val="24211E"/>
          <w:sz w:val="22"/>
          <w:szCs w:val="22"/>
        </w:rPr>
        <w:t>t</w:t>
      </w:r>
      <w:r>
        <w:rPr>
          <w:rFonts w:eastAsia="Arial" w:cs="Arial"/>
          <w:color w:val="050300"/>
          <w:sz w:val="22"/>
          <w:szCs w:val="22"/>
        </w:rPr>
        <w:t>ated abov</w:t>
      </w:r>
      <w:r>
        <w:rPr>
          <w:rFonts w:eastAsia="Arial" w:cs="Arial"/>
          <w:color w:val="24211E"/>
          <w:sz w:val="22"/>
          <w:szCs w:val="22"/>
        </w:rPr>
        <w:t>e.</w:t>
      </w:r>
    </w:p>
    <w:p w14:paraId="0000002D" w14:textId="77777777" w:rsidR="008727A0" w:rsidRDefault="008727A0">
      <w:pPr>
        <w:keepLines/>
        <w:tabs>
          <w:tab w:val="left" w:pos="1260"/>
          <w:tab w:val="left" w:pos="2160"/>
          <w:tab w:val="left" w:pos="5940"/>
        </w:tabs>
        <w:spacing w:line="300" w:lineRule="auto"/>
        <w:ind w:right="4529"/>
        <w:rPr>
          <w:color w:val="050300"/>
          <w:sz w:val="22"/>
          <w:szCs w:val="22"/>
        </w:rPr>
      </w:pPr>
    </w:p>
    <w:p w14:paraId="0000002E" w14:textId="77777777" w:rsidR="008727A0" w:rsidRDefault="003D094F">
      <w:pPr>
        <w:widowControl w:val="0"/>
        <w:pBdr>
          <w:top w:val="nil"/>
          <w:left w:val="nil"/>
          <w:bottom w:val="nil"/>
          <w:right w:val="nil"/>
          <w:between w:val="nil"/>
        </w:pBdr>
        <w:spacing w:after="0"/>
        <w:ind w:left="105"/>
        <w:jc w:val="left"/>
        <w:rPr>
          <w:rFonts w:eastAsia="Arial" w:cs="Arial"/>
          <w:color w:val="000000"/>
          <w:sz w:val="22"/>
          <w:szCs w:val="22"/>
        </w:rPr>
      </w:pPr>
      <w:r>
        <w:rPr>
          <w:rFonts w:eastAsia="Arial" w:cs="Arial"/>
          <w:color w:val="000000"/>
          <w:sz w:val="22"/>
          <w:szCs w:val="22"/>
        </w:rPr>
        <w:t xml:space="preserve">SIGNED as a Deed, and delivered when dated, </w:t>
      </w:r>
    </w:p>
    <w:p w14:paraId="0000002F" w14:textId="77777777" w:rsidR="008727A0" w:rsidRDefault="003D094F">
      <w:pPr>
        <w:widowControl w:val="0"/>
        <w:pBdr>
          <w:top w:val="nil"/>
          <w:left w:val="nil"/>
          <w:bottom w:val="nil"/>
          <w:right w:val="nil"/>
          <w:between w:val="nil"/>
        </w:pBdr>
        <w:spacing w:after="0"/>
        <w:ind w:left="105"/>
        <w:jc w:val="left"/>
        <w:rPr>
          <w:rFonts w:eastAsia="Arial" w:cs="Arial"/>
          <w:color w:val="000000"/>
          <w:sz w:val="22"/>
          <w:szCs w:val="22"/>
        </w:rPr>
      </w:pPr>
      <w:proofErr w:type="gramStart"/>
      <w:r>
        <w:rPr>
          <w:rFonts w:eastAsia="Arial" w:cs="Arial"/>
          <w:color w:val="000000"/>
          <w:sz w:val="22"/>
          <w:szCs w:val="22"/>
        </w:rPr>
        <w:t>by</w:t>
      </w:r>
      <w:proofErr w:type="gramEnd"/>
      <w:r>
        <w:rPr>
          <w:rFonts w:eastAsia="Arial" w:cs="Arial"/>
          <w:color w:val="000000"/>
          <w:sz w:val="22"/>
          <w:szCs w:val="22"/>
        </w:rPr>
        <w:t xml:space="preserve"> </w:t>
      </w:r>
      <w:r>
        <w:rPr>
          <w:sz w:val="22"/>
          <w:szCs w:val="22"/>
        </w:rPr>
        <w:t>I.M. INVESTMENT MANAGEMENT LTD</w:t>
      </w:r>
      <w:r>
        <w:rPr>
          <w:rFonts w:eastAsia="Arial" w:cs="Arial"/>
          <w:color w:val="000000"/>
          <w:sz w:val="22"/>
          <w:szCs w:val="22"/>
        </w:rPr>
        <w:t xml:space="preserve"> acting by:</w:t>
      </w:r>
    </w:p>
    <w:p w14:paraId="00000030" w14:textId="77777777" w:rsidR="008727A0" w:rsidRDefault="008727A0">
      <w:pPr>
        <w:widowControl w:val="0"/>
        <w:pBdr>
          <w:top w:val="nil"/>
          <w:left w:val="nil"/>
          <w:bottom w:val="nil"/>
          <w:right w:val="nil"/>
          <w:between w:val="nil"/>
        </w:pBdr>
        <w:spacing w:after="0"/>
        <w:ind w:left="105"/>
        <w:jc w:val="left"/>
        <w:rPr>
          <w:rFonts w:eastAsia="Arial" w:cs="Arial"/>
          <w:color w:val="000000"/>
          <w:sz w:val="22"/>
          <w:szCs w:val="22"/>
        </w:rPr>
      </w:pPr>
    </w:p>
    <w:p w14:paraId="00000031" w14:textId="77777777" w:rsidR="008727A0" w:rsidRDefault="003D094F">
      <w:pPr>
        <w:widowControl w:val="0"/>
        <w:pBdr>
          <w:top w:val="nil"/>
          <w:left w:val="nil"/>
          <w:bottom w:val="nil"/>
          <w:right w:val="nil"/>
          <w:between w:val="nil"/>
        </w:pBdr>
        <w:spacing w:after="0"/>
        <w:ind w:left="105"/>
        <w:jc w:val="left"/>
        <w:rPr>
          <w:rFonts w:eastAsia="Arial" w:cs="Arial"/>
          <w:color w:val="000000"/>
          <w:sz w:val="22"/>
          <w:szCs w:val="22"/>
        </w:rPr>
      </w:pPr>
      <w:r>
        <w:rPr>
          <w:rFonts w:eastAsia="Arial" w:cs="Arial"/>
          <w:color w:val="000000"/>
          <w:sz w:val="22"/>
          <w:szCs w:val="22"/>
        </w:rPr>
        <w:br/>
        <w:t>Director</w:t>
      </w:r>
      <w:r>
        <w:rPr>
          <w:rFonts w:eastAsia="Arial" w:cs="Arial"/>
          <w:color w:val="000000"/>
          <w:sz w:val="22"/>
          <w:szCs w:val="22"/>
        </w:rPr>
        <w:tab/>
        <w:t>Signature:</w:t>
      </w:r>
      <w:r>
        <w:rPr>
          <w:rFonts w:eastAsia="Arial" w:cs="Arial"/>
          <w:color w:val="000000"/>
          <w:sz w:val="22"/>
          <w:szCs w:val="22"/>
        </w:rPr>
        <w:br/>
      </w:r>
    </w:p>
    <w:p w14:paraId="00000032" w14:textId="4BCE1BF1" w:rsidR="008727A0" w:rsidRDefault="003D094F">
      <w:pPr>
        <w:widowControl w:val="0"/>
        <w:pBdr>
          <w:top w:val="nil"/>
          <w:left w:val="nil"/>
          <w:bottom w:val="nil"/>
          <w:right w:val="nil"/>
          <w:between w:val="nil"/>
        </w:pBdr>
        <w:spacing w:after="0"/>
        <w:ind w:left="105"/>
        <w:jc w:val="left"/>
        <w:rPr>
          <w:rFonts w:eastAsia="Arial" w:cs="Arial"/>
          <w:color w:val="000000"/>
          <w:sz w:val="22"/>
          <w:szCs w:val="22"/>
        </w:rPr>
      </w:pPr>
      <w:r>
        <w:rPr>
          <w:rFonts w:eastAsia="Arial" w:cs="Arial"/>
          <w:color w:val="000000"/>
          <w:sz w:val="22"/>
          <w:szCs w:val="22"/>
        </w:rPr>
        <w:tab/>
      </w:r>
      <w:r>
        <w:rPr>
          <w:rFonts w:eastAsia="Arial" w:cs="Arial"/>
          <w:color w:val="000000"/>
          <w:sz w:val="22"/>
          <w:szCs w:val="22"/>
        </w:rPr>
        <w:tab/>
        <w:t>Name</w:t>
      </w:r>
      <w:r>
        <w:rPr>
          <w:rFonts w:eastAsia="Arial" w:cs="Arial"/>
          <w:color w:val="000000"/>
          <w:sz w:val="22"/>
          <w:szCs w:val="22"/>
        </w:rPr>
        <w:tab/>
        <w:t>:</w:t>
      </w:r>
      <w:r w:rsidR="00BB0676">
        <w:rPr>
          <w:rFonts w:eastAsia="Arial" w:cs="Arial"/>
          <w:color w:val="000000"/>
          <w:sz w:val="22"/>
          <w:szCs w:val="22"/>
        </w:rPr>
        <w:br/>
      </w:r>
    </w:p>
    <w:p w14:paraId="00000033" w14:textId="77777777" w:rsidR="008727A0" w:rsidRDefault="008727A0">
      <w:pPr>
        <w:widowControl w:val="0"/>
        <w:pBdr>
          <w:top w:val="nil"/>
          <w:left w:val="nil"/>
          <w:bottom w:val="nil"/>
          <w:right w:val="nil"/>
          <w:between w:val="nil"/>
        </w:pBdr>
        <w:spacing w:after="0"/>
        <w:ind w:left="105"/>
        <w:jc w:val="left"/>
        <w:rPr>
          <w:rFonts w:eastAsia="Arial" w:cs="Arial"/>
          <w:color w:val="000000"/>
          <w:sz w:val="22"/>
          <w:szCs w:val="22"/>
        </w:rPr>
      </w:pPr>
    </w:p>
    <w:p w14:paraId="00000034" w14:textId="77777777" w:rsidR="008727A0" w:rsidRDefault="003D094F">
      <w:pPr>
        <w:widowControl w:val="0"/>
        <w:pBdr>
          <w:top w:val="nil"/>
          <w:left w:val="nil"/>
          <w:bottom w:val="nil"/>
          <w:right w:val="nil"/>
          <w:between w:val="nil"/>
        </w:pBdr>
        <w:spacing w:after="0"/>
        <w:ind w:left="105"/>
        <w:jc w:val="left"/>
        <w:rPr>
          <w:rFonts w:eastAsia="Arial" w:cs="Arial"/>
          <w:color w:val="000000"/>
          <w:sz w:val="22"/>
          <w:szCs w:val="22"/>
        </w:rPr>
      </w:pPr>
      <w:r>
        <w:rPr>
          <w:rFonts w:eastAsia="Arial" w:cs="Arial"/>
          <w:color w:val="000000"/>
          <w:sz w:val="22"/>
          <w:szCs w:val="22"/>
        </w:rPr>
        <w:t xml:space="preserve"> </w:t>
      </w:r>
    </w:p>
    <w:p w14:paraId="00000035" w14:textId="77777777" w:rsidR="008727A0" w:rsidRDefault="003D094F">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Witness</w:t>
      </w:r>
      <w:r>
        <w:rPr>
          <w:rFonts w:eastAsia="Arial" w:cs="Arial"/>
          <w:color w:val="000000"/>
          <w:sz w:val="22"/>
          <w:szCs w:val="22"/>
        </w:rPr>
        <w:tab/>
        <w:t>Signature:</w:t>
      </w:r>
    </w:p>
    <w:p w14:paraId="00000036" w14:textId="77777777" w:rsidR="008727A0" w:rsidRDefault="003D094F">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ab/>
      </w:r>
      <w:r>
        <w:rPr>
          <w:rFonts w:eastAsia="Arial" w:cs="Arial"/>
          <w:color w:val="000000"/>
          <w:sz w:val="22"/>
          <w:szCs w:val="22"/>
        </w:rPr>
        <w:tab/>
        <w:t>Name</w:t>
      </w:r>
      <w:r>
        <w:rPr>
          <w:rFonts w:eastAsia="Arial" w:cs="Arial"/>
          <w:color w:val="000000"/>
          <w:sz w:val="22"/>
          <w:szCs w:val="22"/>
        </w:rPr>
        <w:tab/>
        <w:t>:</w:t>
      </w:r>
    </w:p>
    <w:p w14:paraId="00000037" w14:textId="77777777" w:rsidR="008727A0" w:rsidRDefault="003D094F">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 xml:space="preserve">                     Address:</w:t>
      </w:r>
    </w:p>
    <w:p w14:paraId="00000038" w14:textId="77777777" w:rsidR="008727A0" w:rsidRDefault="008727A0">
      <w:pPr>
        <w:widowControl w:val="0"/>
        <w:pBdr>
          <w:top w:val="nil"/>
          <w:left w:val="nil"/>
          <w:bottom w:val="nil"/>
          <w:right w:val="nil"/>
          <w:between w:val="nil"/>
        </w:pBdr>
        <w:spacing w:after="0"/>
        <w:ind w:left="105"/>
        <w:jc w:val="left"/>
        <w:rPr>
          <w:rFonts w:eastAsia="Arial" w:cs="Arial"/>
          <w:color w:val="000000"/>
          <w:sz w:val="22"/>
          <w:szCs w:val="22"/>
        </w:rPr>
      </w:pPr>
    </w:p>
    <w:p w14:paraId="00000039" w14:textId="77777777" w:rsidR="008727A0" w:rsidRDefault="008727A0">
      <w:pPr>
        <w:widowControl w:val="0"/>
        <w:pBdr>
          <w:top w:val="nil"/>
          <w:left w:val="nil"/>
          <w:bottom w:val="nil"/>
          <w:right w:val="nil"/>
          <w:between w:val="nil"/>
        </w:pBdr>
        <w:spacing w:after="0"/>
        <w:ind w:left="105"/>
        <w:jc w:val="left"/>
        <w:rPr>
          <w:rFonts w:eastAsia="Arial" w:cs="Arial"/>
          <w:color w:val="000000"/>
          <w:sz w:val="22"/>
          <w:szCs w:val="22"/>
        </w:rPr>
      </w:pPr>
    </w:p>
    <w:p w14:paraId="0000003A" w14:textId="77777777" w:rsidR="008727A0" w:rsidRDefault="003D094F">
      <w:pPr>
        <w:widowControl w:val="0"/>
        <w:pBdr>
          <w:top w:val="nil"/>
          <w:left w:val="nil"/>
          <w:bottom w:val="nil"/>
          <w:right w:val="nil"/>
          <w:between w:val="nil"/>
        </w:pBdr>
        <w:spacing w:after="0"/>
        <w:ind w:left="105"/>
        <w:jc w:val="left"/>
        <w:rPr>
          <w:rFonts w:eastAsia="Arial" w:cs="Arial"/>
          <w:color w:val="000000"/>
          <w:sz w:val="22"/>
          <w:szCs w:val="22"/>
        </w:rPr>
      </w:pPr>
      <w:r>
        <w:rPr>
          <w:rFonts w:eastAsia="Arial" w:cs="Arial"/>
          <w:color w:val="000000"/>
          <w:sz w:val="22"/>
          <w:szCs w:val="22"/>
        </w:rPr>
        <w:br/>
      </w:r>
    </w:p>
    <w:p w14:paraId="0000003B" w14:textId="77777777" w:rsidR="008727A0" w:rsidRDefault="003D094F">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 xml:space="preserve">SIGNED as a Deed, and delivered when dated, by </w:t>
      </w:r>
    </w:p>
    <w:p w14:paraId="0000003C" w14:textId="77777777" w:rsidR="008727A0" w:rsidRDefault="008727A0">
      <w:pPr>
        <w:widowControl w:val="0"/>
        <w:pBdr>
          <w:top w:val="nil"/>
          <w:left w:val="nil"/>
          <w:bottom w:val="nil"/>
          <w:right w:val="nil"/>
          <w:between w:val="nil"/>
        </w:pBdr>
        <w:spacing w:after="0" w:line="360" w:lineRule="auto"/>
        <w:ind w:left="105"/>
        <w:jc w:val="left"/>
        <w:rPr>
          <w:rFonts w:eastAsia="Arial" w:cs="Arial"/>
          <w:color w:val="000000"/>
          <w:sz w:val="22"/>
          <w:szCs w:val="22"/>
        </w:rPr>
      </w:pPr>
    </w:p>
    <w:p w14:paraId="0000003D" w14:textId="77777777" w:rsidR="008727A0" w:rsidRDefault="003D094F">
      <w:pPr>
        <w:widowControl w:val="0"/>
        <w:pBdr>
          <w:top w:val="nil"/>
          <w:left w:val="nil"/>
          <w:bottom w:val="nil"/>
          <w:right w:val="nil"/>
          <w:between w:val="nil"/>
        </w:pBdr>
        <w:spacing w:after="0" w:line="360" w:lineRule="auto"/>
        <w:ind w:left="4320" w:firstLine="720"/>
        <w:jc w:val="left"/>
        <w:rPr>
          <w:rFonts w:eastAsia="Arial" w:cs="Arial"/>
          <w:color w:val="000000"/>
          <w:sz w:val="22"/>
          <w:szCs w:val="22"/>
        </w:rPr>
      </w:pPr>
      <w:r>
        <w:rPr>
          <w:rFonts w:eastAsia="Arial" w:cs="Arial"/>
          <w:color w:val="000000"/>
          <w:sz w:val="22"/>
          <w:szCs w:val="22"/>
        </w:rPr>
        <w:t>(</w:t>
      </w:r>
      <w:proofErr w:type="gramStart"/>
      <w:r>
        <w:rPr>
          <w:rFonts w:eastAsia="Arial" w:cs="Arial"/>
          <w:color w:val="000000"/>
          <w:sz w:val="22"/>
          <w:szCs w:val="22"/>
        </w:rPr>
        <w:t>signature</w:t>
      </w:r>
      <w:proofErr w:type="gramEnd"/>
      <w:r>
        <w:rPr>
          <w:rFonts w:eastAsia="Arial" w:cs="Arial"/>
          <w:color w:val="000000"/>
          <w:sz w:val="22"/>
          <w:szCs w:val="22"/>
        </w:rPr>
        <w:t>)</w:t>
      </w:r>
    </w:p>
    <w:p w14:paraId="0000003E" w14:textId="77777777" w:rsidR="008727A0" w:rsidRDefault="003D094F">
      <w:pPr>
        <w:widowControl w:val="0"/>
        <w:pBdr>
          <w:top w:val="nil"/>
          <w:left w:val="nil"/>
          <w:bottom w:val="nil"/>
          <w:right w:val="nil"/>
          <w:between w:val="nil"/>
        </w:pBdr>
        <w:spacing w:after="0" w:line="360" w:lineRule="auto"/>
        <w:ind w:left="105"/>
        <w:jc w:val="left"/>
        <w:rPr>
          <w:rFonts w:eastAsia="Arial" w:cs="Arial"/>
          <w:color w:val="000000"/>
          <w:sz w:val="22"/>
          <w:szCs w:val="22"/>
        </w:rPr>
      </w:pPr>
      <w:r>
        <w:rPr>
          <w:sz w:val="22"/>
          <w:szCs w:val="22"/>
        </w:rPr>
        <w:t>ANTHONY ARTHUR JAMES BANNARD SMITH</w:t>
      </w:r>
      <w:r>
        <w:rPr>
          <w:rFonts w:eastAsia="Arial" w:cs="Arial"/>
          <w:color w:val="000000"/>
          <w:sz w:val="22"/>
          <w:szCs w:val="22"/>
        </w:rPr>
        <w:t xml:space="preserve"> in the presence of:</w:t>
      </w:r>
      <w:r>
        <w:rPr>
          <w:rFonts w:eastAsia="Arial" w:cs="Arial"/>
          <w:color w:val="000000"/>
          <w:sz w:val="22"/>
          <w:szCs w:val="22"/>
        </w:rPr>
        <w:tab/>
      </w:r>
    </w:p>
    <w:p w14:paraId="0000003F" w14:textId="77777777" w:rsidR="008727A0" w:rsidRDefault="008727A0">
      <w:pPr>
        <w:widowControl w:val="0"/>
        <w:pBdr>
          <w:top w:val="nil"/>
          <w:left w:val="nil"/>
          <w:bottom w:val="nil"/>
          <w:right w:val="nil"/>
          <w:between w:val="nil"/>
        </w:pBdr>
        <w:spacing w:after="0" w:line="360" w:lineRule="auto"/>
        <w:ind w:left="105"/>
        <w:jc w:val="left"/>
        <w:rPr>
          <w:rFonts w:eastAsia="Arial" w:cs="Arial"/>
          <w:color w:val="000000"/>
          <w:sz w:val="22"/>
          <w:szCs w:val="22"/>
        </w:rPr>
      </w:pPr>
    </w:p>
    <w:p w14:paraId="00000040" w14:textId="77777777" w:rsidR="008727A0" w:rsidRDefault="003D094F">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Witness</w:t>
      </w:r>
      <w:r>
        <w:rPr>
          <w:rFonts w:eastAsia="Arial" w:cs="Arial"/>
          <w:color w:val="000000"/>
          <w:sz w:val="22"/>
          <w:szCs w:val="22"/>
        </w:rPr>
        <w:tab/>
        <w:t>Signature:</w:t>
      </w:r>
    </w:p>
    <w:p w14:paraId="00000041" w14:textId="77777777" w:rsidR="008727A0" w:rsidRDefault="003D094F">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ab/>
      </w:r>
      <w:r>
        <w:rPr>
          <w:rFonts w:eastAsia="Arial" w:cs="Arial"/>
          <w:color w:val="000000"/>
          <w:sz w:val="22"/>
          <w:szCs w:val="22"/>
        </w:rPr>
        <w:tab/>
        <w:t>Name</w:t>
      </w:r>
      <w:r>
        <w:rPr>
          <w:rFonts w:eastAsia="Arial" w:cs="Arial"/>
          <w:color w:val="000000"/>
          <w:sz w:val="22"/>
          <w:szCs w:val="22"/>
        </w:rPr>
        <w:tab/>
        <w:t>:</w:t>
      </w:r>
    </w:p>
    <w:p w14:paraId="00000042" w14:textId="77777777" w:rsidR="008727A0" w:rsidRDefault="003D094F">
      <w:pPr>
        <w:widowControl w:val="0"/>
        <w:pBdr>
          <w:top w:val="nil"/>
          <w:left w:val="nil"/>
          <w:bottom w:val="nil"/>
          <w:right w:val="nil"/>
          <w:between w:val="nil"/>
        </w:pBdr>
        <w:spacing w:after="0" w:line="360" w:lineRule="auto"/>
        <w:ind w:left="105"/>
        <w:jc w:val="left"/>
        <w:rPr>
          <w:rFonts w:eastAsia="Arial" w:cs="Arial"/>
          <w:color w:val="000000"/>
          <w:sz w:val="22"/>
          <w:szCs w:val="22"/>
        </w:rPr>
      </w:pPr>
      <w:r>
        <w:rPr>
          <w:rFonts w:eastAsia="Arial" w:cs="Arial"/>
          <w:color w:val="000000"/>
          <w:sz w:val="22"/>
          <w:szCs w:val="22"/>
        </w:rPr>
        <w:tab/>
      </w:r>
      <w:r>
        <w:rPr>
          <w:rFonts w:eastAsia="Arial" w:cs="Arial"/>
          <w:color w:val="000000"/>
          <w:sz w:val="22"/>
          <w:szCs w:val="22"/>
        </w:rPr>
        <w:tab/>
        <w:t>Address:</w:t>
      </w:r>
    </w:p>
    <w:p w14:paraId="00000043" w14:textId="77777777" w:rsidR="008727A0" w:rsidRDefault="008727A0">
      <w:pPr>
        <w:widowControl w:val="0"/>
        <w:pBdr>
          <w:top w:val="nil"/>
          <w:left w:val="nil"/>
          <w:bottom w:val="nil"/>
          <w:right w:val="nil"/>
          <w:between w:val="nil"/>
        </w:pBdr>
        <w:spacing w:after="0" w:line="360" w:lineRule="auto"/>
        <w:ind w:left="105"/>
        <w:jc w:val="left"/>
        <w:rPr>
          <w:rFonts w:eastAsia="Arial" w:cs="Arial"/>
          <w:color w:val="000000"/>
          <w:sz w:val="22"/>
          <w:szCs w:val="22"/>
        </w:rPr>
      </w:pPr>
    </w:p>
    <w:p w14:paraId="00000044" w14:textId="77777777" w:rsidR="008727A0" w:rsidRDefault="003D094F">
      <w:pPr>
        <w:widowControl w:val="0"/>
        <w:pBdr>
          <w:top w:val="nil"/>
          <w:left w:val="nil"/>
          <w:bottom w:val="nil"/>
          <w:right w:val="nil"/>
          <w:between w:val="nil"/>
        </w:pBdr>
        <w:spacing w:after="0" w:line="360" w:lineRule="auto"/>
        <w:ind w:left="105"/>
        <w:jc w:val="left"/>
        <w:rPr>
          <w:rFonts w:eastAsia="Arial" w:cs="Arial"/>
          <w:color w:val="000000"/>
          <w:sz w:val="22"/>
          <w:szCs w:val="22"/>
        </w:rPr>
      </w:pPr>
      <w:r>
        <w:rPr>
          <w:sz w:val="22"/>
          <w:szCs w:val="22"/>
        </w:rPr>
        <w:br/>
      </w:r>
    </w:p>
    <w:p w14:paraId="00000045" w14:textId="77777777" w:rsidR="008727A0" w:rsidRDefault="003D094F">
      <w:pPr>
        <w:widowControl w:val="0"/>
        <w:spacing w:after="0" w:line="360" w:lineRule="auto"/>
        <w:ind w:left="105"/>
        <w:jc w:val="left"/>
        <w:rPr>
          <w:sz w:val="22"/>
          <w:szCs w:val="22"/>
        </w:rPr>
      </w:pPr>
      <w:r>
        <w:rPr>
          <w:sz w:val="22"/>
          <w:szCs w:val="22"/>
        </w:rPr>
        <w:t xml:space="preserve">SIGNED as a Deed, and delivered when dated, by </w:t>
      </w:r>
    </w:p>
    <w:p w14:paraId="00000046" w14:textId="77777777" w:rsidR="008727A0" w:rsidRDefault="008727A0">
      <w:pPr>
        <w:widowControl w:val="0"/>
        <w:spacing w:after="0" w:line="360" w:lineRule="auto"/>
        <w:ind w:left="105"/>
        <w:jc w:val="left"/>
        <w:rPr>
          <w:sz w:val="22"/>
          <w:szCs w:val="22"/>
        </w:rPr>
      </w:pPr>
    </w:p>
    <w:p w14:paraId="00000047" w14:textId="77777777" w:rsidR="008727A0" w:rsidRDefault="003D094F">
      <w:pPr>
        <w:widowControl w:val="0"/>
        <w:spacing w:after="0" w:line="360" w:lineRule="auto"/>
        <w:ind w:left="4320" w:firstLine="720"/>
        <w:jc w:val="left"/>
        <w:rPr>
          <w:sz w:val="22"/>
          <w:szCs w:val="22"/>
        </w:rPr>
      </w:pPr>
      <w:r>
        <w:rPr>
          <w:sz w:val="22"/>
          <w:szCs w:val="22"/>
        </w:rPr>
        <w:t>(</w:t>
      </w:r>
      <w:proofErr w:type="gramStart"/>
      <w:r>
        <w:rPr>
          <w:sz w:val="22"/>
          <w:szCs w:val="22"/>
        </w:rPr>
        <w:t>signature</w:t>
      </w:r>
      <w:proofErr w:type="gramEnd"/>
      <w:r>
        <w:rPr>
          <w:sz w:val="22"/>
          <w:szCs w:val="22"/>
        </w:rPr>
        <w:t>)</w:t>
      </w:r>
    </w:p>
    <w:p w14:paraId="00000048" w14:textId="77777777" w:rsidR="008727A0" w:rsidRDefault="003D094F">
      <w:pPr>
        <w:widowControl w:val="0"/>
        <w:spacing w:after="0" w:line="360" w:lineRule="auto"/>
        <w:ind w:left="105"/>
        <w:jc w:val="left"/>
        <w:rPr>
          <w:sz w:val="22"/>
          <w:szCs w:val="22"/>
        </w:rPr>
      </w:pPr>
      <w:r>
        <w:rPr>
          <w:sz w:val="22"/>
          <w:szCs w:val="22"/>
        </w:rPr>
        <w:t>EMMA LOUISE SMITH in the presence of:</w:t>
      </w:r>
      <w:r>
        <w:rPr>
          <w:sz w:val="22"/>
          <w:szCs w:val="22"/>
        </w:rPr>
        <w:tab/>
      </w:r>
    </w:p>
    <w:p w14:paraId="00000049" w14:textId="77777777" w:rsidR="008727A0" w:rsidRDefault="008727A0">
      <w:pPr>
        <w:widowControl w:val="0"/>
        <w:spacing w:after="0" w:line="360" w:lineRule="auto"/>
        <w:ind w:left="105"/>
        <w:jc w:val="left"/>
        <w:rPr>
          <w:sz w:val="22"/>
          <w:szCs w:val="22"/>
        </w:rPr>
      </w:pPr>
    </w:p>
    <w:p w14:paraId="0000004A" w14:textId="77777777" w:rsidR="008727A0" w:rsidRDefault="003D094F">
      <w:pPr>
        <w:widowControl w:val="0"/>
        <w:spacing w:after="0" w:line="360" w:lineRule="auto"/>
        <w:ind w:left="105"/>
        <w:jc w:val="left"/>
        <w:rPr>
          <w:sz w:val="22"/>
          <w:szCs w:val="22"/>
        </w:rPr>
      </w:pPr>
      <w:r>
        <w:rPr>
          <w:sz w:val="22"/>
          <w:szCs w:val="22"/>
        </w:rPr>
        <w:t>Witness</w:t>
      </w:r>
      <w:r>
        <w:rPr>
          <w:sz w:val="22"/>
          <w:szCs w:val="22"/>
        </w:rPr>
        <w:tab/>
        <w:t>Signature:</w:t>
      </w:r>
    </w:p>
    <w:p w14:paraId="0000004B" w14:textId="77777777" w:rsidR="008727A0" w:rsidRDefault="003D094F">
      <w:pPr>
        <w:widowControl w:val="0"/>
        <w:spacing w:after="0" w:line="360" w:lineRule="auto"/>
        <w:ind w:left="105"/>
        <w:jc w:val="left"/>
        <w:rPr>
          <w:sz w:val="22"/>
          <w:szCs w:val="22"/>
        </w:rPr>
      </w:pPr>
      <w:r>
        <w:rPr>
          <w:sz w:val="22"/>
          <w:szCs w:val="22"/>
        </w:rPr>
        <w:tab/>
      </w:r>
      <w:r>
        <w:rPr>
          <w:sz w:val="22"/>
          <w:szCs w:val="22"/>
        </w:rPr>
        <w:tab/>
        <w:t>Name</w:t>
      </w:r>
      <w:r>
        <w:rPr>
          <w:sz w:val="22"/>
          <w:szCs w:val="22"/>
        </w:rPr>
        <w:tab/>
        <w:t>:</w:t>
      </w:r>
    </w:p>
    <w:p w14:paraId="0000004C" w14:textId="77777777" w:rsidR="008727A0" w:rsidRDefault="003D094F">
      <w:pPr>
        <w:widowControl w:val="0"/>
        <w:spacing w:after="0" w:line="360" w:lineRule="auto"/>
        <w:ind w:left="105"/>
        <w:jc w:val="left"/>
        <w:rPr>
          <w:sz w:val="22"/>
          <w:szCs w:val="22"/>
        </w:rPr>
      </w:pPr>
      <w:r>
        <w:rPr>
          <w:sz w:val="22"/>
          <w:szCs w:val="22"/>
        </w:rPr>
        <w:tab/>
      </w:r>
      <w:r>
        <w:rPr>
          <w:sz w:val="22"/>
          <w:szCs w:val="22"/>
        </w:rPr>
        <w:tab/>
        <w:t>Address:</w:t>
      </w:r>
      <w:bookmarkStart w:id="0" w:name="_GoBack"/>
      <w:bookmarkEnd w:id="0"/>
    </w:p>
    <w:p w14:paraId="0000004D" w14:textId="77777777" w:rsidR="008727A0" w:rsidRDefault="008727A0">
      <w:pPr>
        <w:widowControl w:val="0"/>
        <w:spacing w:after="0" w:line="360" w:lineRule="auto"/>
        <w:ind w:left="105"/>
        <w:jc w:val="left"/>
        <w:rPr>
          <w:sz w:val="22"/>
          <w:szCs w:val="22"/>
        </w:rPr>
      </w:pPr>
    </w:p>
    <w:p w14:paraId="0000004E" w14:textId="77777777" w:rsidR="008727A0" w:rsidRDefault="003D094F">
      <w:pPr>
        <w:widowControl w:val="0"/>
        <w:spacing w:after="0" w:line="360" w:lineRule="auto"/>
        <w:ind w:left="105"/>
        <w:jc w:val="left"/>
        <w:rPr>
          <w:sz w:val="22"/>
          <w:szCs w:val="22"/>
        </w:rPr>
      </w:pPr>
      <w:r>
        <w:rPr>
          <w:sz w:val="22"/>
          <w:szCs w:val="22"/>
        </w:rPr>
        <w:t xml:space="preserve">SIGNED as a Deed, and delivered when dated, by </w:t>
      </w:r>
    </w:p>
    <w:p w14:paraId="0000004F" w14:textId="77777777" w:rsidR="008727A0" w:rsidRDefault="008727A0">
      <w:pPr>
        <w:widowControl w:val="0"/>
        <w:spacing w:after="0" w:line="360" w:lineRule="auto"/>
        <w:ind w:left="105"/>
        <w:jc w:val="left"/>
        <w:rPr>
          <w:sz w:val="22"/>
          <w:szCs w:val="22"/>
        </w:rPr>
      </w:pPr>
    </w:p>
    <w:p w14:paraId="00000050" w14:textId="77777777" w:rsidR="008727A0" w:rsidRDefault="003D094F">
      <w:pPr>
        <w:widowControl w:val="0"/>
        <w:spacing w:after="0" w:line="360" w:lineRule="auto"/>
        <w:ind w:left="4320" w:firstLine="720"/>
        <w:jc w:val="left"/>
        <w:rPr>
          <w:sz w:val="22"/>
          <w:szCs w:val="22"/>
        </w:rPr>
      </w:pPr>
      <w:r>
        <w:rPr>
          <w:sz w:val="22"/>
          <w:szCs w:val="22"/>
        </w:rPr>
        <w:t>(</w:t>
      </w:r>
      <w:proofErr w:type="gramStart"/>
      <w:r>
        <w:rPr>
          <w:sz w:val="22"/>
          <w:szCs w:val="22"/>
        </w:rPr>
        <w:t>signature</w:t>
      </w:r>
      <w:proofErr w:type="gramEnd"/>
      <w:r>
        <w:rPr>
          <w:sz w:val="22"/>
          <w:szCs w:val="22"/>
        </w:rPr>
        <w:t>)</w:t>
      </w:r>
    </w:p>
    <w:p w14:paraId="00000051" w14:textId="77777777" w:rsidR="008727A0" w:rsidRDefault="003D094F">
      <w:pPr>
        <w:widowControl w:val="0"/>
        <w:spacing w:after="0" w:line="360" w:lineRule="auto"/>
        <w:ind w:left="105"/>
        <w:jc w:val="left"/>
        <w:rPr>
          <w:sz w:val="22"/>
          <w:szCs w:val="22"/>
        </w:rPr>
      </w:pPr>
      <w:r>
        <w:rPr>
          <w:sz w:val="22"/>
          <w:szCs w:val="22"/>
        </w:rPr>
        <w:t>COLIN MACKENZIE FELL in the presence of:</w:t>
      </w:r>
      <w:r>
        <w:rPr>
          <w:sz w:val="22"/>
          <w:szCs w:val="22"/>
        </w:rPr>
        <w:tab/>
      </w:r>
    </w:p>
    <w:p w14:paraId="00000052" w14:textId="77777777" w:rsidR="008727A0" w:rsidRDefault="008727A0">
      <w:pPr>
        <w:widowControl w:val="0"/>
        <w:spacing w:after="0" w:line="360" w:lineRule="auto"/>
        <w:ind w:left="105"/>
        <w:jc w:val="left"/>
        <w:rPr>
          <w:sz w:val="22"/>
          <w:szCs w:val="22"/>
        </w:rPr>
      </w:pPr>
    </w:p>
    <w:p w14:paraId="00000053" w14:textId="77777777" w:rsidR="008727A0" w:rsidRDefault="003D094F">
      <w:pPr>
        <w:widowControl w:val="0"/>
        <w:spacing w:after="0" w:line="360" w:lineRule="auto"/>
        <w:ind w:left="105"/>
        <w:jc w:val="left"/>
        <w:rPr>
          <w:sz w:val="22"/>
          <w:szCs w:val="22"/>
        </w:rPr>
      </w:pPr>
      <w:r>
        <w:rPr>
          <w:sz w:val="22"/>
          <w:szCs w:val="22"/>
        </w:rPr>
        <w:t>Witness</w:t>
      </w:r>
      <w:r>
        <w:rPr>
          <w:sz w:val="22"/>
          <w:szCs w:val="22"/>
        </w:rPr>
        <w:tab/>
        <w:t>Signature:</w:t>
      </w:r>
    </w:p>
    <w:p w14:paraId="00000054" w14:textId="77777777" w:rsidR="008727A0" w:rsidRDefault="003D094F">
      <w:pPr>
        <w:widowControl w:val="0"/>
        <w:spacing w:after="0" w:line="360" w:lineRule="auto"/>
        <w:ind w:left="105"/>
        <w:jc w:val="left"/>
        <w:rPr>
          <w:sz w:val="22"/>
          <w:szCs w:val="22"/>
        </w:rPr>
      </w:pPr>
      <w:r>
        <w:rPr>
          <w:sz w:val="22"/>
          <w:szCs w:val="22"/>
        </w:rPr>
        <w:tab/>
      </w:r>
      <w:r>
        <w:rPr>
          <w:sz w:val="22"/>
          <w:szCs w:val="22"/>
        </w:rPr>
        <w:tab/>
        <w:t>Name</w:t>
      </w:r>
      <w:r>
        <w:rPr>
          <w:sz w:val="22"/>
          <w:szCs w:val="22"/>
        </w:rPr>
        <w:tab/>
        <w:t>:</w:t>
      </w:r>
    </w:p>
    <w:p w14:paraId="00000055" w14:textId="77777777" w:rsidR="008727A0" w:rsidRDefault="003D094F">
      <w:pPr>
        <w:widowControl w:val="0"/>
        <w:spacing w:after="0" w:line="360" w:lineRule="auto"/>
        <w:ind w:left="105"/>
        <w:jc w:val="left"/>
        <w:rPr>
          <w:sz w:val="22"/>
          <w:szCs w:val="22"/>
        </w:rPr>
      </w:pPr>
      <w:r>
        <w:rPr>
          <w:sz w:val="22"/>
          <w:szCs w:val="22"/>
        </w:rPr>
        <w:tab/>
      </w:r>
      <w:r>
        <w:rPr>
          <w:sz w:val="22"/>
          <w:szCs w:val="22"/>
        </w:rPr>
        <w:tab/>
        <w:t>Address:</w:t>
      </w:r>
    </w:p>
    <w:sectPr w:rsidR="008727A0">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A50CD"/>
    <w:multiLevelType w:val="multilevel"/>
    <w:tmpl w:val="074664DC"/>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pStyle w:val="Level7"/>
      <w:lvlText w:val="%7."/>
      <w:lvlJc w:val="left"/>
      <w:pPr>
        <w:tabs>
          <w:tab w:val="num" w:pos="5040"/>
        </w:tabs>
        <w:ind w:left="5040" w:hanging="720"/>
      </w:pPr>
    </w:lvl>
    <w:lvl w:ilvl="7">
      <w:start w:val="1"/>
      <w:numFmt w:val="decimal"/>
      <w:pStyle w:val="Level8"/>
      <w:lvlText w:val="%8."/>
      <w:lvlJc w:val="left"/>
      <w:pPr>
        <w:tabs>
          <w:tab w:val="num" w:pos="5760"/>
        </w:tabs>
        <w:ind w:left="5760" w:hanging="720"/>
      </w:pPr>
    </w:lvl>
    <w:lvl w:ilvl="8">
      <w:start w:val="1"/>
      <w:numFmt w:val="decimal"/>
      <w:pStyle w:val="Level9"/>
      <w:lvlText w:val="%9."/>
      <w:lvlJc w:val="left"/>
      <w:pPr>
        <w:tabs>
          <w:tab w:val="num" w:pos="6480"/>
        </w:tabs>
        <w:ind w:left="6480" w:hanging="720"/>
      </w:pPr>
    </w:lvl>
  </w:abstractNum>
  <w:abstractNum w:abstractNumId="1">
    <w:nsid w:val="4FED6FC4"/>
    <w:multiLevelType w:val="multilevel"/>
    <w:tmpl w:val="E90C189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6566CA5"/>
    <w:multiLevelType w:val="multilevel"/>
    <w:tmpl w:val="9A44C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63A7C39"/>
    <w:multiLevelType w:val="multilevel"/>
    <w:tmpl w:val="EF72A6C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A0"/>
    <w:rsid w:val="003B4CA9"/>
    <w:rsid w:val="003D094F"/>
    <w:rsid w:val="008727A0"/>
    <w:rsid w:val="00BB0676"/>
    <w:rsid w:val="00D64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4CFD2-71EA-47C9-A01C-3D7B797B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rPr>
      <w:rFonts w:eastAsia="Times New Roman"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4"/>
      </w:numPr>
      <w:spacing w:after="0" w:line="360" w:lineRule="auto"/>
    </w:pPr>
    <w:rPr>
      <w:rFonts w:ascii="Times New Roman" w:hAnsi="Times New Roman"/>
      <w:b/>
      <w:sz w:val="23"/>
      <w:u w:val="single"/>
    </w:rPr>
  </w:style>
  <w:style w:type="paragraph" w:customStyle="1" w:styleId="Level2">
    <w:name w:val="Level 2"/>
    <w:basedOn w:val="Normal"/>
    <w:rsid w:val="00C3590D"/>
    <w:pPr>
      <w:numPr>
        <w:ilvl w:val="1"/>
        <w:numId w:val="4"/>
      </w:numPr>
      <w:tabs>
        <w:tab w:val="num" w:pos="1080"/>
      </w:tabs>
      <w:spacing w:after="0" w:line="360" w:lineRule="auto"/>
      <w:ind w:left="1080"/>
    </w:pPr>
    <w:rPr>
      <w:rFonts w:ascii="Times New Roman" w:hAnsi="Times New Roman"/>
      <w:sz w:val="23"/>
    </w:rPr>
  </w:style>
  <w:style w:type="paragraph" w:customStyle="1" w:styleId="Level3">
    <w:name w:val="Level 3"/>
    <w:basedOn w:val="Normal"/>
    <w:rsid w:val="00C3590D"/>
    <w:pPr>
      <w:numPr>
        <w:ilvl w:val="2"/>
        <w:numId w:val="4"/>
      </w:numPr>
      <w:spacing w:after="0" w:line="360" w:lineRule="auto"/>
    </w:pPr>
    <w:rPr>
      <w:rFonts w:ascii="Times New Roman" w:hAnsi="Times New Roman"/>
      <w:sz w:val="23"/>
    </w:rPr>
  </w:style>
  <w:style w:type="paragraph" w:customStyle="1" w:styleId="Level4">
    <w:name w:val="Level 4"/>
    <w:basedOn w:val="Normal"/>
    <w:rsid w:val="00C3590D"/>
    <w:pPr>
      <w:numPr>
        <w:ilvl w:val="3"/>
        <w:numId w:val="4"/>
      </w:numPr>
      <w:spacing w:after="120" w:line="360" w:lineRule="auto"/>
    </w:pPr>
    <w:rPr>
      <w:rFonts w:ascii="Times New Roman" w:hAnsi="Times New Roman"/>
      <w:sz w:val="23"/>
    </w:rPr>
  </w:style>
  <w:style w:type="paragraph" w:customStyle="1" w:styleId="Level5">
    <w:name w:val="Level 5"/>
    <w:basedOn w:val="Normal"/>
    <w:rsid w:val="00C3590D"/>
    <w:pPr>
      <w:numPr>
        <w:ilvl w:val="4"/>
        <w:numId w:val="4"/>
      </w:numPr>
      <w:spacing w:after="120" w:line="360" w:lineRule="auto"/>
    </w:pPr>
    <w:rPr>
      <w:rFonts w:ascii="Times New Roman" w:hAnsi="Times New Roman"/>
      <w:sz w:val="23"/>
    </w:rPr>
  </w:style>
  <w:style w:type="paragraph" w:customStyle="1" w:styleId="Level6">
    <w:name w:val="Level 6"/>
    <w:basedOn w:val="Normal"/>
    <w:rsid w:val="00C3590D"/>
    <w:pPr>
      <w:numPr>
        <w:ilvl w:val="5"/>
        <w:numId w:val="4"/>
      </w:numPr>
      <w:spacing w:after="120" w:line="360" w:lineRule="auto"/>
    </w:pPr>
    <w:rPr>
      <w:rFonts w:ascii="Times New Roman" w:hAnsi="Times New Roman"/>
      <w:sz w:val="23"/>
    </w:rPr>
  </w:style>
  <w:style w:type="paragraph" w:customStyle="1" w:styleId="Level7">
    <w:name w:val="Level 7"/>
    <w:basedOn w:val="Normal"/>
    <w:rsid w:val="00C3590D"/>
    <w:pPr>
      <w:numPr>
        <w:ilvl w:val="6"/>
        <w:numId w:val="4"/>
      </w:numPr>
      <w:spacing w:after="120" w:line="360" w:lineRule="auto"/>
    </w:pPr>
    <w:rPr>
      <w:rFonts w:ascii="Times New Roman" w:hAnsi="Times New Roman"/>
      <w:sz w:val="23"/>
    </w:rPr>
  </w:style>
  <w:style w:type="paragraph" w:customStyle="1" w:styleId="Level8">
    <w:name w:val="Level 8"/>
    <w:basedOn w:val="Normal"/>
    <w:rsid w:val="00C3590D"/>
    <w:pPr>
      <w:numPr>
        <w:ilvl w:val="7"/>
        <w:numId w:val="4"/>
      </w:numPr>
      <w:spacing w:after="120" w:line="360" w:lineRule="auto"/>
    </w:pPr>
    <w:rPr>
      <w:rFonts w:ascii="Times New Roman" w:hAnsi="Times New Roman"/>
      <w:sz w:val="23"/>
    </w:rPr>
  </w:style>
  <w:style w:type="paragraph" w:customStyle="1" w:styleId="Level9">
    <w:name w:val="Level 9"/>
    <w:basedOn w:val="Normal"/>
    <w:rsid w:val="00C3590D"/>
    <w:pPr>
      <w:numPr>
        <w:ilvl w:val="8"/>
        <w:numId w:val="4"/>
      </w:numPr>
      <w:spacing w:after="120" w:line="360" w:lineRule="auto"/>
    </w:pPr>
    <w:rPr>
      <w:rFonts w:ascii="Times New Roman" w:hAnsi="Times New Roman"/>
      <w:sz w:val="23"/>
    </w:rPr>
  </w:style>
  <w:style w:type="character" w:styleId="Strong">
    <w:name w:val="Strong"/>
    <w:basedOn w:val="DefaultParagraphFont"/>
    <w:uiPriority w:val="22"/>
    <w:qFormat/>
    <w:rsid w:val="00D25082"/>
    <w:rPr>
      <w:b/>
      <w:bCs/>
    </w:rPr>
  </w:style>
  <w:style w:type="paragraph" w:styleId="BodyText">
    <w:name w:val="Body Text"/>
    <w:basedOn w:val="Normal"/>
    <w:link w:val="BodyTextChar"/>
    <w:uiPriority w:val="1"/>
    <w:qFormat/>
    <w:rsid w:val="001E5999"/>
    <w:pPr>
      <w:widowControl w:val="0"/>
      <w:spacing w:after="0"/>
      <w:ind w:left="105"/>
      <w:jc w:val="left"/>
    </w:pPr>
    <w:rPr>
      <w:rFonts w:eastAsia="Arial"/>
      <w:sz w:val="23"/>
      <w:szCs w:val="23"/>
      <w:lang w:val="en-US"/>
    </w:rPr>
  </w:style>
  <w:style w:type="character" w:customStyle="1" w:styleId="BodyTextChar">
    <w:name w:val="Body Text Char"/>
    <w:basedOn w:val="DefaultParagraphFont"/>
    <w:link w:val="BodyText"/>
    <w:uiPriority w:val="1"/>
    <w:rsid w:val="001E5999"/>
    <w:rPr>
      <w:rFonts w:ascii="Arial" w:eastAsia="Arial" w:hAnsi="Arial" w:cs="Times New Roman"/>
      <w:sz w:val="23"/>
      <w:szCs w:val="2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BmnhfvylAO35xlBD9YWVyDoaDg==">AMUW2mXnIZ5AYUXcMH1DOynxsGJHutu9smGLDIdGn2RBWaSZb4W1XsKCVans40BnB5jsXFvwr0MSbQy2XrsyBoZlL5cfYviNfTOZaBEBDcG6wVNGPZOrRJQ=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5</cp:revision>
  <dcterms:created xsi:type="dcterms:W3CDTF">2021-06-01T10:28:00Z</dcterms:created>
  <dcterms:modified xsi:type="dcterms:W3CDTF">2021-06-02T09:44:00Z</dcterms:modified>
</cp:coreProperties>
</file>