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606FCE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Dowker</w:t>
            </w:r>
          </w:p>
          <w:p w:rsidR="00660296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Dowker</w:t>
            </w:r>
          </w:p>
          <w:p w:rsidR="00660296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Dowker</w:t>
            </w:r>
          </w:p>
          <w:p w:rsidR="00660296" w:rsidRPr="00C772BB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Hancock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Fresh Foods SSAS</w:t>
            </w:r>
          </w:p>
        </w:tc>
      </w:tr>
      <w:tr w:rsidR="00503F00" w:rsidTr="005B12DC">
        <w:trPr>
          <w:trHeight w:val="1449"/>
        </w:trPr>
        <w:tc>
          <w:tcPr>
            <w:tcW w:w="4631" w:type="dxa"/>
          </w:tcPr>
          <w:p w:rsidR="00503F00" w:rsidRDefault="00503F00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ceding schemes are the transfers coming from</w:t>
            </w:r>
            <w:r w:rsidR="005C532A">
              <w:rPr>
                <w:sz w:val="20"/>
                <w:szCs w:val="20"/>
              </w:rPr>
              <w:t xml:space="preserve"> </w:t>
            </w:r>
          </w:p>
          <w:p w:rsidR="005C532A" w:rsidRPr="00C772BB" w:rsidRDefault="005C532A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503F00" w:rsidRPr="00C772BB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existing pensions</w:t>
            </w:r>
          </w:p>
        </w:tc>
      </w:tr>
      <w:tr w:rsidR="00503F00" w:rsidTr="001D2968">
        <w:trPr>
          <w:trHeight w:val="807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</w:t>
            </w:r>
            <w:r w:rsidR="005C532A">
              <w:rPr>
                <w:sz w:val="20"/>
                <w:szCs w:val="20"/>
              </w:rPr>
              <w:t>/contribution amount</w:t>
            </w:r>
          </w:p>
        </w:tc>
        <w:tc>
          <w:tcPr>
            <w:tcW w:w="4631" w:type="dxa"/>
          </w:tcPr>
          <w:p w:rsidR="00977A88" w:rsidRPr="00C772BB" w:rsidRDefault="00977A88" w:rsidP="00977A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60296">
              <w:rPr>
                <w:sz w:val="20"/>
                <w:szCs w:val="20"/>
              </w:rPr>
              <w:t>otal expected transfer in from all members £</w:t>
            </w:r>
            <w:r>
              <w:t>158,687.31</w:t>
            </w:r>
          </w:p>
          <w:p w:rsidR="00977A88" w:rsidRPr="00C772BB" w:rsidRDefault="00977A88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660296" w:rsidP="009C02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98117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Selection with approximate amounts allocated per selection</w:t>
            </w:r>
          </w:p>
        </w:tc>
        <w:tc>
          <w:tcPr>
            <w:tcW w:w="4631" w:type="dxa"/>
          </w:tcPr>
          <w:p w:rsidR="00981177" w:rsidRDefault="009649B9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Property – 90%</w:t>
            </w:r>
          </w:p>
          <w:p w:rsidR="009649B9" w:rsidRPr="00C772BB" w:rsidRDefault="009649B9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– 10%</w:t>
            </w:r>
          </w:p>
        </w:tc>
      </w:tr>
      <w:tr w:rsidR="001D2968" w:rsidTr="00551F9C">
        <w:trPr>
          <w:trHeight w:val="605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1D2968" w:rsidRDefault="00660296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50+</w:t>
            </w:r>
          </w:p>
        </w:tc>
      </w:tr>
      <w:tr w:rsidR="00503F00" w:rsidTr="00503F00">
        <w:trPr>
          <w:trHeight w:val="605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503F00" w:rsidRPr="00C772BB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Employed</w:t>
            </w:r>
          </w:p>
        </w:tc>
      </w:tr>
      <w:tr w:rsidR="001D2968" w:rsidTr="00551F9C">
        <w:trPr>
          <w:trHeight w:val="108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55672D" w:rsidRDefault="0055672D" w:rsidP="001D2968">
            <w:pPr>
              <w:jc w:val="left"/>
              <w:rPr>
                <w:sz w:val="20"/>
                <w:szCs w:val="20"/>
              </w:rPr>
            </w:pPr>
          </w:p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9649B9" w:rsidRPr="009649B9" w:rsidRDefault="009649B9" w:rsidP="009649B9">
            <w:pPr>
              <w:jc w:val="left"/>
              <w:rPr>
                <w:sz w:val="20"/>
                <w:szCs w:val="20"/>
              </w:rPr>
            </w:pPr>
            <w:r w:rsidRPr="009649B9">
              <w:rPr>
                <w:sz w:val="20"/>
                <w:szCs w:val="20"/>
              </w:rPr>
              <w:t>623 97250 13418 A23</w:t>
            </w:r>
          </w:p>
          <w:p w:rsidR="009649B9" w:rsidRDefault="009649B9" w:rsidP="009649B9">
            <w:pPr>
              <w:jc w:val="left"/>
              <w:rPr>
                <w:sz w:val="20"/>
                <w:szCs w:val="20"/>
              </w:rPr>
            </w:pPr>
          </w:p>
          <w:p w:rsidR="009649B9" w:rsidRPr="009649B9" w:rsidRDefault="009649B9" w:rsidP="009649B9">
            <w:pPr>
              <w:jc w:val="left"/>
              <w:rPr>
                <w:sz w:val="20"/>
                <w:szCs w:val="20"/>
              </w:rPr>
            </w:pPr>
            <w:r w:rsidRPr="009649B9">
              <w:rPr>
                <w:sz w:val="20"/>
                <w:szCs w:val="20"/>
              </w:rPr>
              <w:t>533856919</w:t>
            </w:r>
          </w:p>
          <w:p w:rsidR="009649B9" w:rsidRDefault="009649B9" w:rsidP="009649B9">
            <w:pPr>
              <w:jc w:val="left"/>
              <w:rPr>
                <w:sz w:val="20"/>
                <w:szCs w:val="20"/>
              </w:rPr>
            </w:pPr>
          </w:p>
          <w:p w:rsidR="0055672D" w:rsidRDefault="009649B9" w:rsidP="009649B9">
            <w:pPr>
              <w:jc w:val="left"/>
              <w:rPr>
                <w:sz w:val="20"/>
                <w:szCs w:val="20"/>
              </w:rPr>
            </w:pPr>
            <w:r w:rsidRPr="009649B9">
              <w:rPr>
                <w:sz w:val="20"/>
                <w:szCs w:val="20"/>
              </w:rPr>
              <w:t>673/H2151</w:t>
            </w:r>
          </w:p>
        </w:tc>
      </w:tr>
      <w:tr w:rsidR="00503F00" w:rsidTr="00503F00">
        <w:trPr>
          <w:trHeight w:val="724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503F00" w:rsidRPr="00C772BB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company number 02408230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Thompson – TAG Wealth Management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9C0288" w:rsidTr="00503F00">
        <w:trPr>
          <w:trHeight w:val="694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583A6A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</w:t>
            </w:r>
          </w:p>
        </w:tc>
      </w:tr>
      <w:tr w:rsidR="001D2968" w:rsidTr="001D2968">
        <w:trPr>
          <w:trHeight w:val="35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web based material;</w:t>
            </w:r>
          </w:p>
        </w:tc>
        <w:tc>
          <w:tcPr>
            <w:tcW w:w="4631" w:type="dxa"/>
          </w:tcPr>
          <w:p w:rsidR="00583A6A" w:rsidRDefault="00660296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D2968" w:rsidTr="00551F9C">
        <w:trPr>
          <w:trHeight w:val="1132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Introducers</w:t>
            </w:r>
          </w:p>
        </w:tc>
        <w:tc>
          <w:tcPr>
            <w:tcW w:w="4631" w:type="dxa"/>
          </w:tcPr>
          <w:p w:rsidR="00583A6A" w:rsidRDefault="00660296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1D2968" w:rsidTr="001D2968">
        <w:trPr>
          <w:trHeight w:val="343"/>
        </w:trPr>
        <w:tc>
          <w:tcPr>
            <w:tcW w:w="4631" w:type="dxa"/>
          </w:tcPr>
          <w:p w:rsidR="001D2968" w:rsidRDefault="001D2968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:rsidR="00583A6A" w:rsidRDefault="00660296" w:rsidP="001D296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Property</w:t>
            </w:r>
          </w:p>
        </w:tc>
      </w:tr>
      <w:tr w:rsidR="009C0288" w:rsidTr="009C0288">
        <w:trPr>
          <w:trHeight w:val="1180"/>
        </w:trPr>
        <w:tc>
          <w:tcPr>
            <w:tcW w:w="4631" w:type="dxa"/>
          </w:tcPr>
          <w:p w:rsidR="009C0288" w:rsidRDefault="009C028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9C0288" w:rsidRPr="00C772BB" w:rsidRDefault="00660296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provide retirement benefits for the company directors</w:t>
            </w:r>
          </w:p>
        </w:tc>
      </w:tr>
    </w:tbl>
    <w:p w:rsidR="00503F00" w:rsidRDefault="00503F00" w:rsidP="00832492">
      <w:pPr>
        <w:jc w:val="left"/>
      </w:pPr>
    </w:p>
    <w:p w:rsidR="00503F00" w:rsidRDefault="00503F00" w:rsidP="00503F00"/>
    <w:p w:rsidR="00C805CD" w:rsidRPr="00503F00" w:rsidRDefault="00C805CD" w:rsidP="00503F00">
      <w:pPr>
        <w:jc w:val="left"/>
      </w:pPr>
    </w:p>
    <w:sectPr w:rsidR="00C805CD" w:rsidRPr="00503F00" w:rsidSect="00503F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09" w:rsidRDefault="00347909" w:rsidP="001759A1">
      <w:r>
        <w:separator/>
      </w:r>
    </w:p>
  </w:endnote>
  <w:endnote w:type="continuationSeparator" w:id="0">
    <w:p w:rsidR="00347909" w:rsidRDefault="00347909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09" w:rsidRDefault="00347909" w:rsidP="001759A1">
      <w:r>
        <w:separator/>
      </w:r>
    </w:p>
  </w:footnote>
  <w:footnote w:type="continuationSeparator" w:id="0">
    <w:p w:rsidR="00347909" w:rsidRDefault="00347909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88" w:rsidRDefault="009C0288" w:rsidP="00832492">
    <w:pPr>
      <w:pStyle w:val="Header"/>
      <w:jc w:val="center"/>
    </w:pPr>
    <w:r>
      <w:t>SSAS SET UP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B"/>
    <w:rsid w:val="000246FA"/>
    <w:rsid w:val="000F6BEE"/>
    <w:rsid w:val="00164ABC"/>
    <w:rsid w:val="001759A1"/>
    <w:rsid w:val="001D2968"/>
    <w:rsid w:val="0028086C"/>
    <w:rsid w:val="00310FE4"/>
    <w:rsid w:val="00347909"/>
    <w:rsid w:val="0039236D"/>
    <w:rsid w:val="00494B30"/>
    <w:rsid w:val="00503F00"/>
    <w:rsid w:val="0055672D"/>
    <w:rsid w:val="00583A6A"/>
    <w:rsid w:val="00592CE3"/>
    <w:rsid w:val="005A0952"/>
    <w:rsid w:val="005B12DC"/>
    <w:rsid w:val="005C532A"/>
    <w:rsid w:val="00606FCE"/>
    <w:rsid w:val="00660296"/>
    <w:rsid w:val="007A2E1F"/>
    <w:rsid w:val="007A7012"/>
    <w:rsid w:val="00832492"/>
    <w:rsid w:val="00866288"/>
    <w:rsid w:val="0092553C"/>
    <w:rsid w:val="009649B9"/>
    <w:rsid w:val="00977A88"/>
    <w:rsid w:val="00981177"/>
    <w:rsid w:val="009C0288"/>
    <w:rsid w:val="00A97D87"/>
    <w:rsid w:val="00B17521"/>
    <w:rsid w:val="00C772BB"/>
    <w:rsid w:val="00C805CD"/>
    <w:rsid w:val="00C82074"/>
    <w:rsid w:val="00E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E9EAD-F063-4355-BC22-E547EA60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BalloonText">
    <w:name w:val="Balloon Text"/>
    <w:basedOn w:val="Normal"/>
    <w:link w:val="BalloonTextChar"/>
    <w:uiPriority w:val="99"/>
    <w:semiHidden/>
    <w:unhideWhenUsed/>
    <w:rsid w:val="00660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19DFC-1D24-48A5-9B9D-39F15F40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Emily</cp:lastModifiedBy>
  <cp:revision>2</cp:revision>
  <cp:lastPrinted>2017-02-20T09:55:00Z</cp:lastPrinted>
  <dcterms:created xsi:type="dcterms:W3CDTF">2017-03-15T10:42:00Z</dcterms:created>
  <dcterms:modified xsi:type="dcterms:W3CDTF">2017-03-15T10:42:00Z</dcterms:modified>
</cp:coreProperties>
</file>