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94" w:line="240" w:lineRule="auto"/>
        <w:ind w:left="3046" w:right="3063" w:firstLine="0"/>
        <w:jc w:val="center"/>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Trust Deed and Rules</w:t>
      </w:r>
      <w:r w:rsidDel="00000000" w:rsidR="00000000" w:rsidRPr="00000000">
        <w:rPr>
          <w:rtl w:val="0"/>
        </w:rPr>
      </w:r>
    </w:p>
    <w:p w:rsidR="00000000" w:rsidDel="00000000" w:rsidP="00000000" w:rsidRDefault="00000000" w:rsidRPr="00000000" w14:paraId="00000002">
      <w:pPr>
        <w:spacing w:after="0" w:before="165" w:line="240" w:lineRule="auto"/>
        <w:ind w:left="2430" w:right="2460" w:hanging="180"/>
        <w:jc w:val="center"/>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color w:val="000000"/>
          <w:rtl w:val="0"/>
        </w:rPr>
        <w:t xml:space="preserve">relating to </w:t>
      </w:r>
      <w:r w:rsidDel="00000000" w:rsidR="00000000" w:rsidRPr="00000000">
        <w:rPr>
          <w:rFonts w:ascii="Arial" w:cs="Arial" w:eastAsia="Arial" w:hAnsi="Arial"/>
          <w:rtl w:val="0"/>
        </w:rPr>
        <w:t xml:space="preserve">DCS Properties Executive SSAS</w:t>
      </w:r>
      <w:r w:rsidDel="00000000" w:rsidR="00000000" w:rsidRPr="00000000">
        <w:rPr>
          <w:rtl w:val="0"/>
        </w:rPr>
      </w:r>
    </w:p>
    <w:p w:rsidR="00000000" w:rsidDel="00000000" w:rsidP="00000000" w:rsidRDefault="00000000" w:rsidRPr="00000000" w14:paraId="00000003">
      <w:pPr>
        <w:spacing w:after="0" w:before="165" w:line="240" w:lineRule="auto"/>
        <w:ind w:left="2430" w:right="2460" w:hanging="1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This TRUST DEED is made on:</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BETWEEN:</w:t>
      </w:r>
      <w:r w:rsidDel="00000000" w:rsidR="00000000" w:rsidRPr="00000000">
        <w:rPr>
          <w:rtl w:val="0"/>
        </w:rPr>
      </w:r>
    </w:p>
    <w:p w:rsidR="00000000" w:rsidDel="00000000" w:rsidP="00000000" w:rsidRDefault="00000000" w:rsidRPr="00000000" w14:paraId="00000007">
      <w:pPr>
        <w:numPr>
          <w:ilvl w:val="0"/>
          <w:numId w:val="1"/>
        </w:numPr>
        <w:spacing w:after="0" w:before="161" w:line="240" w:lineRule="auto"/>
        <w:ind w:left="820" w:right="118" w:hanging="360"/>
        <w:jc w:val="both"/>
        <w:rPr>
          <w:rFonts w:ascii="Arial" w:cs="Arial" w:eastAsia="Arial" w:hAnsi="Arial"/>
          <w:b w:val="0"/>
          <w:i w:val="0"/>
          <w:color w:val="000000"/>
          <w:sz w:val="22"/>
          <w:szCs w:val="22"/>
        </w:rPr>
      </w:pPr>
      <w:r w:rsidDel="00000000" w:rsidR="00000000" w:rsidRPr="00000000">
        <w:rPr>
          <w:rFonts w:ascii="Arial" w:cs="Arial" w:eastAsia="Arial" w:hAnsi="Arial"/>
          <w:b w:val="1"/>
          <w:rtl w:val="0"/>
        </w:rPr>
        <w:t xml:space="preserve">DCS Properties (South Wales) Limited</w:t>
      </w:r>
      <w:r w:rsidDel="00000000" w:rsidR="00000000" w:rsidRPr="00000000">
        <w:rPr>
          <w:rFonts w:ascii="Arial" w:cs="Arial" w:eastAsia="Arial" w:hAnsi="Arial"/>
          <w:b w:val="1"/>
          <w:i w:val="0"/>
          <w:color w:val="0a0c0c"/>
          <w:sz w:val="22"/>
          <w:szCs w:val="22"/>
          <w:rtl w:val="0"/>
        </w:rPr>
        <w:t xml:space="preserve"> </w:t>
      </w:r>
      <w:r w:rsidDel="00000000" w:rsidR="00000000" w:rsidRPr="00000000">
        <w:rPr>
          <w:rFonts w:ascii="Arial" w:cs="Arial" w:eastAsia="Arial" w:hAnsi="Arial"/>
          <w:b w:val="0"/>
          <w:i w:val="0"/>
          <w:color w:val="000000"/>
          <w:sz w:val="22"/>
          <w:szCs w:val="22"/>
          <w:rtl w:val="0"/>
        </w:rPr>
        <w:t xml:space="preserve">whose registration number is </w:t>
      </w:r>
      <w:r w:rsidDel="00000000" w:rsidR="00000000" w:rsidRPr="00000000">
        <w:rPr>
          <w:rFonts w:ascii="Arial" w:cs="Arial" w:eastAsia="Arial" w:hAnsi="Arial"/>
          <w:rtl w:val="0"/>
        </w:rPr>
        <w:t xml:space="preserve">11513842 and whose registered office is situated at 1 The Portway, Porthcawl, Bridgend, Wales, CF36 3XB</w:t>
      </w:r>
      <w:r w:rsidDel="00000000" w:rsidR="00000000" w:rsidRPr="00000000">
        <w:rPr>
          <w:rFonts w:ascii="Arial" w:cs="Arial" w:eastAsia="Arial" w:hAnsi="Arial"/>
          <w:b w:val="0"/>
          <w:i w:val="0"/>
          <w:color w:val="000000"/>
          <w:sz w:val="22"/>
          <w:szCs w:val="22"/>
          <w:rtl w:val="0"/>
        </w:rPr>
        <w:t xml:space="preserve"> (the "</w:t>
      </w:r>
      <w:r w:rsidDel="00000000" w:rsidR="00000000" w:rsidRPr="00000000">
        <w:rPr>
          <w:rFonts w:ascii="Arial" w:cs="Arial" w:eastAsia="Arial" w:hAnsi="Arial"/>
          <w:b w:val="1"/>
          <w:i w:val="0"/>
          <w:color w:val="000000"/>
          <w:sz w:val="22"/>
          <w:szCs w:val="22"/>
          <w:rtl w:val="0"/>
        </w:rPr>
        <w:t xml:space="preserve">Employer</w:t>
      </w:r>
      <w:r w:rsidDel="00000000" w:rsidR="00000000" w:rsidRPr="00000000">
        <w:rPr>
          <w:rFonts w:ascii="Arial" w:cs="Arial" w:eastAsia="Arial" w:hAnsi="Arial"/>
          <w:b w:val="0"/>
          <w:i w:val="0"/>
          <w:color w:val="000000"/>
          <w:sz w:val="22"/>
          <w:szCs w:val="22"/>
          <w:rtl w:val="0"/>
        </w:rPr>
        <w:t xml:space="preserve">"); and</w:t>
      </w:r>
    </w:p>
    <w:p w:rsidR="00000000" w:rsidDel="00000000" w:rsidP="00000000" w:rsidRDefault="00000000" w:rsidRPr="00000000" w14:paraId="00000008">
      <w:pPr>
        <w:spacing w:after="0" w:before="161" w:line="240" w:lineRule="auto"/>
        <w:ind w:left="720" w:right="11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numPr>
          <w:ilvl w:val="0"/>
          <w:numId w:val="1"/>
        </w:numPr>
        <w:spacing w:after="240" w:line="240" w:lineRule="auto"/>
        <w:ind w:left="820" w:right="118" w:hanging="360"/>
        <w:jc w:val="both"/>
        <w:rPr>
          <w:rFonts w:ascii="Times New Roman" w:cs="Times New Roman" w:eastAsia="Times New Roman" w:hAnsi="Times New Roman"/>
          <w:sz w:val="24"/>
          <w:szCs w:val="24"/>
        </w:rPr>
      </w:pPr>
      <w:r w:rsidDel="00000000" w:rsidR="00000000" w:rsidRPr="00000000">
        <w:rPr>
          <w:rFonts w:ascii="Arial" w:cs="Arial" w:eastAsia="Arial" w:hAnsi="Arial"/>
          <w:b w:val="1"/>
          <w:rtl w:val="0"/>
        </w:rPr>
        <w:t xml:space="preserve">Dale Christopher Smith</w:t>
      </w:r>
      <w:r w:rsidDel="00000000" w:rsidR="00000000" w:rsidRPr="00000000">
        <w:rPr>
          <w:rFonts w:ascii="Arial" w:cs="Arial" w:eastAsia="Arial" w:hAnsi="Arial"/>
          <w:rtl w:val="0"/>
        </w:rPr>
        <w:t xml:space="preserve"> of 6 Cwm Cadno, Margam, Port Talbot, SA13 2TP</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0"/>
          <w:i w:val="0"/>
          <w:color w:val="000000"/>
          <w:sz w:val="22"/>
          <w:szCs w:val="22"/>
          <w:rtl w:val="0"/>
        </w:rPr>
        <w:t xml:space="preserve">(the "</w:t>
      </w:r>
      <w:r w:rsidDel="00000000" w:rsidR="00000000" w:rsidRPr="00000000">
        <w:rPr>
          <w:rFonts w:ascii="Arial" w:cs="Arial" w:eastAsia="Arial" w:hAnsi="Arial"/>
          <w:b w:val="1"/>
          <w:i w:val="0"/>
          <w:color w:val="0a0c0c"/>
          <w:sz w:val="22"/>
          <w:szCs w:val="22"/>
          <w:rtl w:val="0"/>
        </w:rPr>
        <w:t xml:space="preserve">Trustee(s)</w:t>
      </w:r>
      <w:r w:rsidDel="00000000" w:rsidR="00000000" w:rsidRPr="00000000">
        <w:rPr>
          <w:rFonts w:ascii="Arial" w:cs="Arial" w:eastAsia="Arial" w:hAnsi="Arial"/>
          <w:b w:val="0"/>
          <w:i w:val="0"/>
          <w:color w:val="000000"/>
          <w:sz w:val="22"/>
          <w:szCs w:val="22"/>
          <w:rtl w:val="0"/>
        </w:rPr>
        <w:t xml:space="preserve">").</w:t>
      </w:r>
      <w:r w:rsidDel="00000000" w:rsidR="00000000" w:rsidRPr="00000000">
        <w:rPr>
          <w:rtl w:val="0"/>
        </w:rPr>
      </w:r>
    </w:p>
    <w:p w:rsidR="00000000" w:rsidDel="00000000" w:rsidP="00000000" w:rsidRDefault="00000000" w:rsidRPr="00000000" w14:paraId="0000000A">
      <w:pPr>
        <w:spacing w:after="0" w:line="240" w:lineRule="auto"/>
        <w:ind w:left="100" w:firstLine="0"/>
        <w:rPr>
          <w:rFonts w:ascii="Times New Roman" w:cs="Times New Roman" w:eastAsia="Times New Roman" w:hAnsi="Times New Roman"/>
          <w:b w:val="1"/>
          <w:sz w:val="48"/>
          <w:szCs w:val="48"/>
        </w:rPr>
      </w:pPr>
      <w:r w:rsidDel="00000000" w:rsidR="00000000" w:rsidRPr="00000000">
        <w:rPr>
          <w:rFonts w:ascii="Arial" w:cs="Arial" w:eastAsia="Arial" w:hAnsi="Arial"/>
          <w:b w:val="1"/>
          <w:color w:val="000000"/>
          <w:rtl w:val="0"/>
        </w:rPr>
        <w:t xml:space="preserve">INTRODUCTION:</w:t>
      </w:r>
      <w:r w:rsidDel="00000000" w:rsidR="00000000" w:rsidRPr="00000000">
        <w:rPr>
          <w:rtl w:val="0"/>
        </w:rPr>
      </w:r>
    </w:p>
    <w:p w:rsidR="00000000" w:rsidDel="00000000" w:rsidP="00000000" w:rsidRDefault="00000000" w:rsidRPr="00000000" w14:paraId="0000000B">
      <w:pPr>
        <w:numPr>
          <w:ilvl w:val="0"/>
          <w:numId w:val="2"/>
        </w:numPr>
        <w:pBdr>
          <w:top w:space="0" w:sz="0" w:val="nil"/>
          <w:left w:space="0" w:sz="0" w:val="nil"/>
          <w:bottom w:space="0" w:sz="0" w:val="nil"/>
          <w:right w:space="0" w:sz="0" w:val="nil"/>
          <w:between w:space="0" w:sz="0" w:val="nil"/>
        </w:pBdr>
        <w:spacing w:after="0" w:before="138"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wishes to establish the </w:t>
      </w:r>
      <w:r w:rsidDel="00000000" w:rsidR="00000000" w:rsidRPr="00000000">
        <w:rPr>
          <w:rFonts w:ascii="Arial" w:cs="Arial" w:eastAsia="Arial" w:hAnsi="Arial"/>
          <w:b w:val="1"/>
          <w:rtl w:val="0"/>
        </w:rPr>
        <w:t xml:space="preserve">DCS Properties Executive SSAS</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b w:val="1"/>
          <w:color w:val="000000"/>
          <w:rtl w:val="0"/>
        </w:rPr>
        <w:t xml:space="preserve">Small Self- Administered Pension Scheme</w:t>
      </w:r>
      <w:r w:rsidDel="00000000" w:rsidR="00000000" w:rsidRPr="00000000">
        <w:rPr>
          <w:rFonts w:ascii="Arial" w:cs="Arial" w:eastAsia="Arial" w:hAnsi="Arial"/>
          <w:color w:val="000000"/>
          <w:rtl w:val="0"/>
        </w:rPr>
        <w:t xml:space="preserve">”, the "</w:t>
      </w:r>
      <w:r w:rsidDel="00000000" w:rsidR="00000000" w:rsidRPr="00000000">
        <w:rPr>
          <w:rFonts w:ascii="Arial" w:cs="Arial" w:eastAsia="Arial" w:hAnsi="Arial"/>
          <w:b w:val="1"/>
          <w:color w:val="000000"/>
          <w:rtl w:val="0"/>
        </w:rPr>
        <w:t xml:space="preserve">SSAS</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ind w:left="720" w:right="127"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numPr>
          <w:ilvl w:val="0"/>
          <w:numId w:val="2"/>
        </w:numPr>
        <w:pBdr>
          <w:top w:space="0" w:sz="0" w:val="nil"/>
          <w:left w:space="0" w:sz="0" w:val="nil"/>
          <w:bottom w:space="0" w:sz="0" w:val="nil"/>
          <w:right w:space="0" w:sz="0" w:val="nil"/>
          <w:between w:space="0" w:sz="0" w:val="nil"/>
        </w:pBdr>
        <w:spacing w:after="0" w:line="240" w:lineRule="auto"/>
        <w:ind w:left="720" w:right="127" w:hanging="360"/>
        <w:rPr>
          <w:rFonts w:ascii="Arial" w:cs="Arial" w:eastAsia="Arial" w:hAnsi="Arial"/>
          <w:color w:val="000000"/>
        </w:rPr>
      </w:pPr>
      <w:r w:rsidDel="00000000" w:rsidR="00000000" w:rsidRPr="00000000">
        <w:rPr>
          <w:rFonts w:ascii="Arial" w:cs="Arial" w:eastAsia="Arial" w:hAnsi="Arial"/>
          <w:color w:val="000000"/>
          <w:rtl w:val="0"/>
        </w:rPr>
        <w:t xml:space="preserve">The Employer intends to apply to HM Revenue &amp; Customs for the SSAS to be registered as a registered pension scheme for the purposes of Part 4 of the Finance Act 2004.</w:t>
      </w:r>
    </w:p>
    <w:p w:rsidR="00000000" w:rsidDel="00000000" w:rsidP="00000000" w:rsidRDefault="00000000" w:rsidRPr="00000000" w14:paraId="0000000E">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OPERATIVE PROVISIONS:</w:t>
        <w:br w:type="textWrapping"/>
      </w:r>
    </w:p>
    <w:p w:rsidR="00000000" w:rsidDel="00000000" w:rsidP="00000000" w:rsidRDefault="00000000" w:rsidRPr="00000000" w14:paraId="00000010">
      <w:pPr>
        <w:numPr>
          <w:ilvl w:val="0"/>
          <w:numId w:val="3"/>
        </w:numPr>
        <w:pBdr>
          <w:top w:space="0" w:sz="0" w:val="nil"/>
          <w:left w:space="0" w:sz="0" w:val="nil"/>
          <w:bottom w:space="0" w:sz="0" w:val="nil"/>
          <w:right w:space="0" w:sz="0" w:val="nil"/>
          <w:between w:space="0" w:sz="0" w:val="nil"/>
        </w:pBdr>
        <w:spacing w:after="0" w:before="16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Employer hereby establishes the SSAS with effect on and from the date of this deed and appoints the Trustees as the first trustees of the SSAS. The SSAS is governed by the rules scheduled to this deed.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Trustees have agreed to be trustees of the SSAS.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 The Employer is the first principal employer of the SSAS</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The SSAS is (and will continue to be) a money purchase scheme, within the meaning of section 181(1) of the Pension Schemes Act 1993.</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8">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No person has any right to enforce any provision of this deed and the rules attached to this deed by virtue only of the Contracts (Rights of Third Parties) Act 1999.</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A">
      <w:pPr>
        <w:numPr>
          <w:ilvl w:val="0"/>
          <w:numId w:val="3"/>
        </w:numPr>
        <w:pBdr>
          <w:top w:space="0" w:sz="0" w:val="nil"/>
          <w:left w:space="0" w:sz="0" w:val="nil"/>
          <w:bottom w:space="0" w:sz="0" w:val="nil"/>
          <w:right w:space="0" w:sz="0" w:val="nil"/>
          <w:between w:space="0" w:sz="0" w:val="nil"/>
        </w:pBdr>
        <w:spacing w:after="0" w:line="240" w:lineRule="auto"/>
        <w:ind w:left="709" w:right="346" w:hanging="272"/>
        <w:rPr>
          <w:rFonts w:ascii="Arial" w:cs="Arial" w:eastAsia="Arial" w:hAnsi="Arial"/>
          <w:color w:val="000000"/>
        </w:rPr>
      </w:pPr>
      <w:r w:rsidDel="00000000" w:rsidR="00000000" w:rsidRPr="00000000">
        <w:rPr>
          <w:rFonts w:ascii="Arial" w:cs="Arial" w:eastAsia="Arial" w:hAnsi="Arial"/>
          <w:color w:val="000000"/>
          <w:rtl w:val="0"/>
        </w:rPr>
        <w:t xml:space="preserve">This deed and the rules attached to this deed are governed by and interpreted according to the laws of England and Wales. The parties to this deed submit to the exclusive jurisdiction of the courts of England and Wales.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lineRule="auto"/>
        <w:ind w:left="709" w:hanging="272"/>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E">
      <w:pPr>
        <w:spacing w:after="0" w:before="160" w:line="240" w:lineRule="auto"/>
        <w:ind w:right="346"/>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before="160" w:line="240" w:lineRule="auto"/>
        <w:ind w:right="346"/>
        <w:rPr>
          <w:rFonts w:ascii="Arial" w:cs="Arial" w:eastAsia="Arial" w:hAnsi="Arial"/>
          <w:color w:val="000000"/>
        </w:rPr>
      </w:pPr>
      <w:r w:rsidDel="00000000" w:rsidR="00000000" w:rsidRPr="00000000">
        <w:rPr>
          <w:rFonts w:ascii="Arial" w:cs="Arial" w:eastAsia="Arial" w:hAnsi="Arial"/>
          <w:color w:val="000000"/>
          <w:rtl w:val="0"/>
        </w:rPr>
        <w:t xml:space="preserve">  Executed as a deed and delivered on the date shown at the beginning of this deed.</w:t>
      </w:r>
    </w:p>
    <w:p w:rsidR="00000000" w:rsidDel="00000000" w:rsidP="00000000" w:rsidRDefault="00000000" w:rsidRPr="00000000" w14:paraId="0000002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after="0" w:before="150" w:line="240" w:lineRule="auto"/>
        <w:ind w:left="100" w:firstLine="0"/>
        <w:jc w:val="both"/>
        <w:rPr>
          <w:rFonts w:ascii="Arial" w:cs="Arial" w:eastAsia="Arial" w:hAnsi="Arial"/>
          <w:b w:val="1"/>
          <w:color w:val="0a0c0c"/>
        </w:rPr>
      </w:pPr>
      <w:r w:rsidDel="00000000" w:rsidR="00000000" w:rsidRPr="00000000">
        <w:rPr>
          <w:rFonts w:ascii="Arial" w:cs="Arial" w:eastAsia="Arial" w:hAnsi="Arial"/>
          <w:color w:val="000000"/>
          <w:rtl w:val="0"/>
        </w:rPr>
        <w:t xml:space="preserve">EXECUTED as a Deed by </w:t>
      </w:r>
      <w:r w:rsidDel="00000000" w:rsidR="00000000" w:rsidRPr="00000000">
        <w:rPr>
          <w:rFonts w:ascii="Arial" w:cs="Arial" w:eastAsia="Arial" w:hAnsi="Arial"/>
          <w:b w:val="1"/>
          <w:rtl w:val="0"/>
        </w:rPr>
        <w:t xml:space="preserve">DCS Properties (South Wales) Limited</w:t>
      </w:r>
      <w:r w:rsidDel="00000000" w:rsidR="00000000" w:rsidRPr="00000000">
        <w:rPr>
          <w:rtl w:val="0"/>
        </w:rPr>
      </w:r>
    </w:p>
    <w:p w:rsidR="00000000" w:rsidDel="00000000" w:rsidP="00000000" w:rsidRDefault="00000000" w:rsidRPr="00000000" w14:paraId="00000022">
      <w:pPr>
        <w:spacing w:after="0" w:before="150" w:line="240" w:lineRule="auto"/>
        <w:ind w:left="10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acting by:</w:t>
      </w:r>
    </w:p>
    <w:p w:rsidR="00000000" w:rsidDel="00000000" w:rsidP="00000000" w:rsidRDefault="00000000" w:rsidRPr="00000000" w14:paraId="00000023">
      <w:pPr>
        <w:spacing w:after="0" w:before="150" w:line="240" w:lineRule="auto"/>
        <w:ind w:left="10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4">
      <w:pPr>
        <w:rPr>
          <w:rFonts w:ascii="Arial" w:cs="Arial" w:eastAsia="Arial" w:hAnsi="Arial"/>
          <w:b w:val="1"/>
          <w:color w:val="000000"/>
        </w:rPr>
      </w:pP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Dale Christopher Smith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25">
      <w:pPr>
        <w:spacing w:after="0" w:before="150" w:line="240" w:lineRule="auto"/>
        <w:ind w:left="100"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Director</w:t>
      </w:r>
    </w:p>
    <w:p w:rsidR="00000000" w:rsidDel="00000000" w:rsidP="00000000" w:rsidRDefault="00000000" w:rsidRPr="00000000" w14:paraId="00000026">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spacing w:after="0" w:before="150" w:line="240" w:lineRule="auto"/>
        <w:ind w:left="100"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29">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Witnessed in the presence of:</w:t>
      </w:r>
    </w:p>
    <w:p w:rsidR="00000000" w:rsidDel="00000000" w:rsidP="00000000" w:rsidRDefault="00000000" w:rsidRPr="00000000" w14:paraId="0000002B">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2E">
      <w:pPr>
        <w:spacing w:after="0" w:line="240" w:lineRule="auto"/>
        <w:rPr>
          <w:rFonts w:ascii="Times New Roman" w:cs="Times New Roman" w:eastAsia="Times New Roman" w:hAnsi="Times New Roman"/>
          <w:color w:val="d0cece"/>
          <w:sz w:val="24"/>
          <w:szCs w:val="24"/>
        </w:rPr>
      </w:pPr>
      <w:r w:rsidDel="00000000" w:rsidR="00000000" w:rsidRPr="00000000">
        <w:rPr>
          <w:rtl w:val="0"/>
        </w:rPr>
      </w:r>
    </w:p>
    <w:p w:rsidR="00000000" w:rsidDel="00000000" w:rsidP="00000000" w:rsidRDefault="00000000" w:rsidRPr="00000000" w14:paraId="0000002F">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32">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3">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4">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3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3A">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B">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C">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D">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E">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3F">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0">
      <w:pPr>
        <w:spacing w:after="0" w:before="213" w:line="240" w:lineRule="auto"/>
        <w:ind w:left="100" w:firstLine="0"/>
        <w:rPr>
          <w:rFonts w:ascii="Arial" w:cs="Arial" w:eastAsia="Arial" w:hAnsi="Arial"/>
        </w:rPr>
      </w:pPr>
      <w:r w:rsidDel="00000000" w:rsidR="00000000" w:rsidRPr="00000000">
        <w:rPr>
          <w:rtl w:val="0"/>
        </w:rPr>
      </w:r>
    </w:p>
    <w:p w:rsidR="00000000" w:rsidDel="00000000" w:rsidP="00000000" w:rsidRDefault="00000000" w:rsidRPr="00000000" w14:paraId="00000041">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2">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4">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5">
      <w:pPr>
        <w:spacing w:after="0" w:before="213" w:line="240" w:lineRule="auto"/>
        <w:rPr>
          <w:rFonts w:ascii="Arial" w:cs="Arial" w:eastAsia="Arial" w:hAnsi="Arial"/>
        </w:rPr>
      </w:pPr>
      <w:r w:rsidDel="00000000" w:rsidR="00000000" w:rsidRPr="00000000">
        <w:rPr>
          <w:rtl w:val="0"/>
        </w:rPr>
      </w:r>
    </w:p>
    <w:p w:rsidR="00000000" w:rsidDel="00000000" w:rsidP="00000000" w:rsidRDefault="00000000" w:rsidRPr="00000000" w14:paraId="00000046">
      <w:pPr>
        <w:spacing w:after="0" w:before="213" w:line="240" w:lineRule="auto"/>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Signed as a Deed by:</w:t>
      </w:r>
    </w:p>
    <w:p w:rsidR="00000000" w:rsidDel="00000000" w:rsidP="00000000" w:rsidRDefault="00000000" w:rsidRPr="00000000" w14:paraId="00000047">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240" w:lineRule="auto"/>
        <w:ind w:left="10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left="100" w:firstLine="0"/>
        <w:rPr>
          <w:rFonts w:ascii="Arial" w:cs="Arial" w:eastAsia="Arial" w:hAnsi="Arial"/>
          <w:color w:val="000000"/>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 __________________________</w:t>
      </w:r>
      <w:r w:rsidDel="00000000" w:rsidR="00000000" w:rsidRPr="00000000">
        <w:rPr>
          <w:rtl w:val="0"/>
        </w:rPr>
      </w:r>
    </w:p>
    <w:p w:rsidR="00000000" w:rsidDel="00000000" w:rsidP="00000000" w:rsidRDefault="00000000" w:rsidRPr="00000000" w14:paraId="0000004A">
      <w:pPr>
        <w:spacing w:after="0" w:line="240" w:lineRule="auto"/>
        <w:ind w:left="10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 Dale Christopher Smith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Witnessed in the presence of:</w:t>
      </w:r>
      <w:r w:rsidDel="00000000" w:rsidR="00000000" w:rsidRPr="00000000">
        <w:rPr>
          <w:rtl w:val="0"/>
        </w:rPr>
      </w:r>
    </w:p>
    <w:p w:rsidR="00000000" w:rsidDel="00000000" w:rsidP="00000000" w:rsidRDefault="00000000" w:rsidRPr="00000000" w14:paraId="00000050">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after="0" w:line="240" w:lineRule="auto"/>
        <w:ind w:left="100" w:firstLine="0"/>
        <w:rPr>
          <w:rFonts w:ascii="Times New Roman" w:cs="Times New Roman" w:eastAsia="Times New Roman" w:hAnsi="Times New Roman"/>
          <w:color w:val="d0cece"/>
          <w:sz w:val="24"/>
          <w:szCs w:val="24"/>
        </w:rPr>
      </w:pPr>
      <w:r w:rsidDel="00000000" w:rsidR="00000000" w:rsidRPr="00000000">
        <w:rPr>
          <w:rFonts w:ascii="Arial" w:cs="Arial" w:eastAsia="Arial" w:hAnsi="Arial"/>
          <w:color w:val="000000"/>
          <w:rtl w:val="0"/>
        </w:rPr>
        <w:t xml:space="preserve">Signature: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ind w:left="100" w:firstLine="0"/>
        <w:rPr>
          <w:rFonts w:ascii="Times New Roman" w:cs="Times New Roman" w:eastAsia="Times New Roman" w:hAnsi="Times New Roman"/>
          <w:sz w:val="24"/>
          <w:szCs w:val="24"/>
        </w:rPr>
      </w:pPr>
      <w:r w:rsidDel="00000000" w:rsidR="00000000" w:rsidRPr="00000000">
        <w:rPr>
          <w:rFonts w:ascii="Arial" w:cs="Arial" w:eastAsia="Arial" w:hAnsi="Arial"/>
          <w:color w:val="000000"/>
          <w:rtl w:val="0"/>
        </w:rPr>
        <w:t xml:space="preserve">Name:                    </w:t>
      </w:r>
      <w:r w:rsidDel="00000000" w:rsidR="00000000" w:rsidRPr="00000000">
        <w:rPr>
          <w:rFonts w:ascii="Arial" w:cs="Arial" w:eastAsia="Arial" w:hAnsi="Arial"/>
          <w:color w:val="d0cece"/>
          <w:rtl w:val="0"/>
        </w:rPr>
        <w:t xml:space="preserve">__________________________</w:t>
      </w:r>
      <w:r w:rsidDel="00000000" w:rsidR="00000000" w:rsidRPr="00000000">
        <w:rPr>
          <w:rtl w:val="0"/>
        </w:rPr>
      </w:r>
    </w:p>
    <w:p w:rsidR="00000000" w:rsidDel="00000000" w:rsidP="00000000" w:rsidRDefault="00000000" w:rsidRPr="00000000" w14:paraId="0000005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000000"/>
          <w:rtl w:val="0"/>
        </w:rPr>
        <w:t xml:space="preserve">Address:                </w:t>
      </w:r>
      <w:r w:rsidDel="00000000" w:rsidR="00000000" w:rsidRPr="00000000">
        <w:rPr>
          <w:rFonts w:ascii="Arial" w:cs="Arial" w:eastAsia="Arial" w:hAnsi="Arial"/>
          <w:color w:val="d0cece"/>
          <w:rtl w:val="0"/>
        </w:rPr>
        <w:t xml:space="preserve">__________________________</w:t>
      </w:r>
    </w:p>
    <w:p w:rsidR="00000000" w:rsidDel="00000000" w:rsidP="00000000" w:rsidRDefault="00000000" w:rsidRPr="00000000" w14:paraId="00000056">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7">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8">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9">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A">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B">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C">
      <w:pPr>
        <w:spacing w:after="0" w:line="240" w:lineRule="auto"/>
        <w:ind w:left="100" w:firstLine="0"/>
        <w:rPr>
          <w:rFonts w:ascii="Arial" w:cs="Arial" w:eastAsia="Arial" w:hAnsi="Arial"/>
          <w:color w:val="d0cece"/>
        </w:rPr>
      </w:pPr>
      <w:r w:rsidDel="00000000" w:rsidR="00000000" w:rsidRPr="00000000">
        <w:rPr>
          <w:rtl w:val="0"/>
        </w:rPr>
      </w:r>
    </w:p>
    <w:p w:rsidR="00000000" w:rsidDel="00000000" w:rsidP="00000000" w:rsidRDefault="00000000" w:rsidRPr="00000000" w14:paraId="0000005D">
      <w:pPr>
        <w:spacing w:after="0" w:line="240" w:lineRule="auto"/>
        <w:ind w:left="100" w:firstLine="0"/>
        <w:rPr>
          <w:rFonts w:ascii="Arial" w:cs="Arial" w:eastAsia="Arial" w:hAnsi="Arial"/>
          <w:color w:val="d0cece"/>
        </w:rPr>
      </w:pPr>
      <w:r w:rsidDel="00000000" w:rsidR="00000000" w:rsidRPr="00000000">
        <w:rPr>
          <w:rFonts w:ascii="Arial" w:cs="Arial" w:eastAsia="Arial" w:hAnsi="Arial"/>
          <w:color w:val="d0cece"/>
          <w:rtl w:val="0"/>
        </w:rPr>
        <w:t xml:space="preserve">                               __________________________</w:t>
      </w:r>
    </w:p>
    <w:p w:rsidR="00000000" w:rsidDel="00000000" w:rsidP="00000000" w:rsidRDefault="00000000" w:rsidRPr="00000000" w14:paraId="0000005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F">
      <w:pPr>
        <w:spacing w:after="0" w:line="240" w:lineRule="auto"/>
        <w:ind w:left="100" w:firstLine="0"/>
        <w:rPr>
          <w:rFonts w:ascii="Arial" w:cs="Arial" w:eastAsia="Arial" w:hAnsi="Arial"/>
          <w:color w:val="d0cec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decimal"/>
      <w:lvlText w:val="%3"/>
      <w:lvlJc w:val="left"/>
      <w:pPr>
        <w:ind w:left="2260" w:hanging="360"/>
      </w:pPr>
      <w:rPr/>
    </w:lvl>
    <w:lvl w:ilvl="3">
      <w:start w:val="1"/>
      <w:numFmt w:val="decimal"/>
      <w:lvlText w:val="%4."/>
      <w:lvlJc w:val="left"/>
      <w:pPr>
        <w:ind w:left="2980" w:hanging="360"/>
      </w:pPr>
      <w:rPr/>
    </w:lvl>
    <w:lvl w:ilvl="4">
      <w:start w:val="1"/>
      <w:numFmt w:val="decimal"/>
      <w:lvlText w:val="%5."/>
      <w:lvlJc w:val="left"/>
      <w:pPr>
        <w:ind w:left="3700" w:hanging="360"/>
      </w:pPr>
      <w:rPr/>
    </w:lvl>
    <w:lvl w:ilvl="5">
      <w:start w:val="1"/>
      <w:numFmt w:val="decimal"/>
      <w:lvlText w:val="%6."/>
      <w:lvlJc w:val="left"/>
      <w:pPr>
        <w:ind w:left="4420" w:hanging="360"/>
      </w:pPr>
      <w:rPr/>
    </w:lvl>
    <w:lvl w:ilvl="6">
      <w:start w:val="1"/>
      <w:numFmt w:val="decimal"/>
      <w:lvlText w:val="%7."/>
      <w:lvlJc w:val="left"/>
      <w:pPr>
        <w:ind w:left="5140" w:hanging="360"/>
      </w:pPr>
      <w:rPr/>
    </w:lvl>
    <w:lvl w:ilvl="7">
      <w:start w:val="1"/>
      <w:numFmt w:val="decimal"/>
      <w:lvlText w:val="%8."/>
      <w:lvlJc w:val="left"/>
      <w:pPr>
        <w:ind w:left="5860" w:hanging="360"/>
      </w:pPr>
      <w:rPr/>
    </w:lvl>
    <w:lvl w:ilvl="8">
      <w:start w:val="1"/>
      <w:numFmt w:val="decimal"/>
      <w:lvlText w:val="%9."/>
      <w:lvlJc w:val="left"/>
      <w:pPr>
        <w:ind w:left="6580" w:hanging="360"/>
      </w:pPr>
      <w:rPr/>
    </w:lvl>
  </w:abstractNum>
  <w:abstractNum w:abstractNumId="2">
    <w:lvl w:ilvl="0">
      <w:start w:val="1"/>
      <w:numFmt w:val="lowerLetter"/>
      <w:lvlText w:val="%1)"/>
      <w:lvlJc w:val="left"/>
      <w:pPr>
        <w:ind w:left="720" w:hanging="360"/>
      </w:pPr>
      <w:rPr>
        <w:rFonts w:ascii="Arial" w:cs="Arial" w:eastAsia="Arial" w:hAnsi="Arial"/>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Title"/>
    <w:basedOn w:val="a"/>
    <w:next w:val="a"/>
    <w:uiPriority w:val="10"/>
    <w:qFormat w:val="1"/>
    <w:pPr>
      <w:keepNext w:val="1"/>
      <w:keepLines w:val="1"/>
      <w:spacing w:after="120" w:before="480"/>
    </w:pPr>
    <w:rPr>
      <w:b w:val="1"/>
      <w:sz w:val="72"/>
      <w:szCs w:val="72"/>
    </w:rPr>
  </w:style>
  <w:style w:type="paragraph" w:styleId="a4">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a5">
    <w:name w:val="List Paragraph"/>
    <w:basedOn w:val="a"/>
    <w:uiPriority w:val="34"/>
    <w:qFormat w:val="1"/>
    <w:rsid w:val="002D4F95"/>
    <w:pPr>
      <w:ind w:left="720"/>
      <w:contextualSpacing w:val="1"/>
    </w:pPr>
    <w:rPr>
      <w:rFonts w:asciiTheme="minorHAnsi" w:cstheme="minorBidi" w:eastAsiaTheme="minorHAnsi" w:hAnsiTheme="minorHAnsi"/>
      <w:lang w:eastAsia="en-US"/>
    </w:rPr>
  </w:style>
  <w:style w:type="character" w:styleId="fontstyle01" w:customStyle="1">
    <w:name w:val="fontstyle01"/>
    <w:basedOn w:val="a0"/>
    <w:rsid w:val="00F010B8"/>
    <w:rPr>
      <w:rFonts w:ascii="Arial" w:cs="Arial" w:hAnsi="Arial" w:hint="default"/>
      <w:b w:val="1"/>
      <w:bCs w:val="1"/>
      <w:i w:val="0"/>
      <w:iCs w:val="0"/>
      <w:color w:val="0a0c0c"/>
      <w:sz w:val="22"/>
      <w:szCs w:val="22"/>
    </w:rPr>
  </w:style>
  <w:style w:type="character" w:styleId="fontstyle21" w:customStyle="1">
    <w:name w:val="fontstyle21"/>
    <w:basedOn w:val="a0"/>
    <w:rsid w:val="00F010B8"/>
    <w:rPr>
      <w:rFonts w:ascii="Arial" w:cs="Arial" w:hAnsi="Arial" w:hint="default"/>
      <w:b w:val="0"/>
      <w:bCs w:val="0"/>
      <w:i w:val="0"/>
      <w:iCs w:val="0"/>
      <w:color w:val="000000"/>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3cK5BZfH2TDqDleJIbkuRH+LPg==">AMUW2mXebUKVRoGxyrKNYOLf3//9A+BhuttUpt9Muko/JZ19DKFAWOMj2ZA8kcKE+N/odSbyS7HhOTroTa53PXqNSe7x6WtSwgtq5v6mBuGaCJQysfi62gRE0x6tT2jOdWrJ+QrbGhFb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2022-09-02T15:17:00Z</dcterms:created>
  <dc:creator>Tony McCartney</dc:creator>
</cp:coreProperties>
</file>