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u w:val="none"/>
          <w:rtl w:val="0"/>
        </w:rPr>
        <w:t xml:space="preserve">Jordan Lee Sandiford</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line="240" w:lineRule="auto"/>
        <w:jc w:val="right"/>
        <w:rPr>
          <w:rFonts w:ascii="Arial" w:cs="Arial" w:eastAsia="Arial" w:hAnsi="Arial"/>
        </w:rPr>
      </w:pPr>
      <w:r w:rsidDel="00000000" w:rsidR="00000000" w:rsidRPr="00000000">
        <w:rPr>
          <w:rFonts w:ascii="Arial" w:cs="Arial" w:eastAsia="Arial" w:hAnsi="Arial"/>
          <w:rtl w:val="0"/>
        </w:rPr>
        <w:t xml:space="preserve">15 Winterbrook Lane</w:t>
      </w:r>
    </w:p>
    <w:p w:rsidR="00000000" w:rsidDel="00000000" w:rsidP="00000000" w:rsidRDefault="00000000" w:rsidRPr="00000000" w14:paraId="00000004">
      <w:pPr>
        <w:spacing w:after="0" w:line="240" w:lineRule="auto"/>
        <w:jc w:val="right"/>
        <w:rPr>
          <w:rFonts w:ascii="Arial" w:cs="Arial" w:eastAsia="Arial" w:hAnsi="Arial"/>
        </w:rPr>
      </w:pPr>
      <w:r w:rsidDel="00000000" w:rsidR="00000000" w:rsidRPr="00000000">
        <w:rPr>
          <w:rFonts w:ascii="Arial" w:cs="Arial" w:eastAsia="Arial" w:hAnsi="Arial"/>
          <w:rtl w:val="0"/>
        </w:rPr>
        <w:t xml:space="preserve">Wallingford</w:t>
      </w:r>
    </w:p>
    <w:p w:rsidR="00000000" w:rsidDel="00000000" w:rsidP="00000000" w:rsidRDefault="00000000" w:rsidRPr="00000000" w14:paraId="00000005">
      <w:pPr>
        <w:spacing w:after="0" w:line="240" w:lineRule="auto"/>
        <w:jc w:val="right"/>
        <w:rPr>
          <w:rFonts w:ascii="Arial" w:cs="Arial" w:eastAsia="Arial" w:hAnsi="Arial"/>
        </w:rPr>
      </w:pPr>
      <w:r w:rsidDel="00000000" w:rsidR="00000000" w:rsidRPr="00000000">
        <w:rPr>
          <w:rFonts w:ascii="Arial" w:cs="Arial" w:eastAsia="Arial" w:hAnsi="Arial"/>
          <w:rtl w:val="0"/>
        </w:rPr>
        <w:t xml:space="preserve">England</w:t>
      </w:r>
    </w:p>
    <w:p w:rsidR="00000000" w:rsidDel="00000000" w:rsidP="00000000" w:rsidRDefault="00000000" w:rsidRPr="00000000" w14:paraId="00000006">
      <w:pPr>
        <w:spacing w:after="0" w:line="240" w:lineRule="auto"/>
        <w:jc w:val="right"/>
        <w:rPr>
          <w:rFonts w:ascii="Arial" w:cs="Arial" w:eastAsia="Arial" w:hAnsi="Arial"/>
        </w:rPr>
      </w:pPr>
      <w:r w:rsidDel="00000000" w:rsidR="00000000" w:rsidRPr="00000000">
        <w:rPr>
          <w:rFonts w:ascii="Arial" w:cs="Arial" w:eastAsia="Arial" w:hAnsi="Arial"/>
          <w:rtl w:val="0"/>
        </w:rPr>
        <w:t xml:space="preserve">OX10 9EH</w:t>
      </w:r>
    </w:p>
    <w:p w:rsidR="00000000" w:rsidDel="00000000" w:rsidP="00000000" w:rsidRDefault="00000000" w:rsidRPr="00000000" w14:paraId="00000007">
      <w:pP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color w:val="ff0000"/>
        </w:rPr>
      </w:pPr>
      <w:bookmarkStart w:colFirst="0" w:colLast="0" w:name="_heading=h.gjdgxs" w:id="3"/>
      <w:bookmarkEnd w:id="3"/>
      <w:r w:rsidDel="00000000" w:rsidR="00000000" w:rsidRPr="00000000">
        <w:rPr>
          <w:rFonts w:ascii="Arial" w:cs="Arial" w:eastAsia="Arial" w:hAnsi="Arial"/>
          <w:u w:val="none"/>
          <w:rtl w:val="0"/>
        </w:rPr>
        <w:t xml:space="preserve">Jordan Lee Sandiford</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none"/>
          <w:rtl w:val="0"/>
        </w:rPr>
        <w:t xml:space="preserve">Jordan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u w:val="none"/>
          <w:rtl w:val="0"/>
        </w:rPr>
        <w:t xml:space="preserve">Elite Heating SSAS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4">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ody" w:customStyle="1">
    <w:name w:val="Body"/>
    <w:rsid w:val="00310CFC"/>
    <w:pPr>
      <w:pBdr>
        <w:top w:space="0" w:sz="0" w:val="nil"/>
        <w:left w:space="0" w:sz="0" w:val="nil"/>
        <w:bottom w:space="0" w:sz="0" w:val="nil"/>
        <w:right w:space="0" w:sz="0" w:val="nil"/>
        <w:between w:space="0" w:sz="0" w:val="nil"/>
        <w:bar w:space="0" w:sz="0" w:val="nil"/>
      </w:pBdr>
      <w:spacing w:after="0" w:line="240" w:lineRule="auto"/>
    </w:pPr>
    <w:rPr>
      <w:rFonts w:ascii="Helvetica Neue" w:cs="Arial Unicode MS" w:eastAsia="Arial Unicode MS" w:hAnsi="Helvetica Neue"/>
      <w:color w:val="000000"/>
      <w:bdr w:space="0" w:sz="0" w:val="nil"/>
      <w:lang w:eastAsia="en-GB"/>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K+Po3eE2/SGthQSQdeA8R1wug==">CgMxLjAyCWguMzBqMHpsbDIJaC4xZm9iOXRlMg5oLmJ5eTg5OHZtbnZ5ODIIaC5namRneHMyCWguM3pueXNoNzIJaC4yZXQ5MnAwMg5oLmFlZnVidTE1N2NyMDgAciExTkllRkhwVXd0c2tGVzM1X1JsTVl0TjdOMEhiZEEyM3I=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