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40" w:rsidRDefault="000008CF" w:rsidP="00B36C40">
      <w:pPr>
        <w:spacing w:after="120"/>
        <w:rPr>
          <w:rStyle w:val="Strong"/>
          <w:rFonts w:ascii="Times New Roman" w:hAnsi="Times New Roman"/>
          <w:b w:val="0"/>
          <w:sz w:val="23"/>
          <w:szCs w:val="23"/>
        </w:rPr>
      </w:pPr>
      <w:r>
        <w:rPr>
          <w:rStyle w:val="Strong"/>
          <w:rFonts w:ascii="Times New Roman" w:hAnsi="Times New Roman"/>
          <w:b w:val="0"/>
          <w:sz w:val="23"/>
          <w:szCs w:val="23"/>
        </w:rPr>
        <w:t>Nikita Pennell</w:t>
      </w:r>
      <w:r w:rsidR="004910E6">
        <w:rPr>
          <w:rStyle w:val="Strong"/>
          <w:rFonts w:ascii="Times New Roman" w:hAnsi="Times New Roman"/>
          <w:b w:val="0"/>
          <w:sz w:val="23"/>
          <w:szCs w:val="23"/>
        </w:rPr>
        <w:br/>
        <w:t>Rowanmoor Group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Rowanmoor House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46-50 Castle Street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Salisbury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SP1 3TS</w:t>
      </w:r>
    </w:p>
    <w:p w:rsidR="000008CF" w:rsidRDefault="000008CF" w:rsidP="00B36C40">
      <w:pPr>
        <w:spacing w:after="120"/>
        <w:rPr>
          <w:rFonts w:ascii="Times New Roman" w:hAnsi="Times New Roman"/>
          <w:bCs/>
          <w:sz w:val="23"/>
          <w:szCs w:val="23"/>
        </w:rPr>
      </w:pPr>
    </w:p>
    <w:p w:rsidR="000008CF" w:rsidRPr="00442219" w:rsidRDefault="000008CF" w:rsidP="000008CF">
      <w:pPr>
        <w:spacing w:after="120"/>
        <w:jc w:val="right"/>
        <w:rPr>
          <w:rFonts w:ascii="Times New Roman" w:hAnsi="Times New Roman"/>
          <w:bCs/>
          <w:sz w:val="23"/>
          <w:szCs w:val="23"/>
        </w:rPr>
      </w:pPr>
      <w:r w:rsidRPr="00C35072">
        <w:rPr>
          <w:rFonts w:ascii="Times New Roman" w:hAnsi="Times New Roman"/>
          <w:bCs/>
          <w:sz w:val="23"/>
          <w:szCs w:val="23"/>
        </w:rPr>
        <w:t>2</w:t>
      </w:r>
      <w:r w:rsidR="00C35072" w:rsidRPr="00C35072">
        <w:rPr>
          <w:rFonts w:ascii="Times New Roman" w:hAnsi="Times New Roman"/>
          <w:bCs/>
          <w:sz w:val="23"/>
          <w:szCs w:val="23"/>
        </w:rPr>
        <w:t>9</w:t>
      </w:r>
      <w:r>
        <w:rPr>
          <w:rFonts w:ascii="Times New Roman" w:hAnsi="Times New Roman"/>
          <w:bCs/>
          <w:sz w:val="23"/>
          <w:szCs w:val="23"/>
        </w:rPr>
        <w:t xml:space="preserve"> September 2015</w:t>
      </w:r>
    </w:p>
    <w:p w:rsidR="00B36C40" w:rsidRPr="00872E3A" w:rsidRDefault="000008C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Nikita</w:t>
      </w:r>
      <w:r w:rsidR="00B36C40">
        <w:rPr>
          <w:rFonts w:ascii="Times New Roman" w:hAnsi="Times New Roman"/>
          <w:sz w:val="23"/>
          <w:szCs w:val="23"/>
        </w:rPr>
        <w:t xml:space="preserve">, </w:t>
      </w:r>
      <w:r w:rsidR="00B36C40" w:rsidRPr="00872E3A">
        <w:rPr>
          <w:rFonts w:ascii="Times New Roman" w:hAnsi="Times New Roman"/>
          <w:sz w:val="23"/>
          <w:szCs w:val="23"/>
        </w:rPr>
        <w:br/>
      </w:r>
    </w:p>
    <w:p w:rsidR="0078796F" w:rsidRDefault="000008CF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0008CF">
        <w:rPr>
          <w:rFonts w:ascii="Times New Roman" w:hAnsi="Times New Roman"/>
          <w:b/>
          <w:bCs/>
          <w:sz w:val="23"/>
          <w:szCs w:val="23"/>
        </w:rPr>
        <w:t>Elljess Investments Ltd Executive Pension Scheme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We write to advise you that we have been appointed to provide administration services for the above scheme. 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I attach </w:t>
      </w:r>
      <w:r>
        <w:rPr>
          <w:rFonts w:ascii="Times New Roman" w:hAnsi="Times New Roman"/>
          <w:sz w:val="23"/>
          <w:szCs w:val="23"/>
        </w:rPr>
        <w:t xml:space="preserve">a certified copy of </w:t>
      </w:r>
      <w:r w:rsidRPr="00872E3A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 Deed of Removal of Trustee for your records.</w:t>
      </w:r>
      <w:r w:rsidRPr="00872E3A">
        <w:rPr>
          <w:rFonts w:ascii="Times New Roman" w:hAnsi="Times New Roman"/>
          <w:sz w:val="23"/>
          <w:szCs w:val="23"/>
        </w:rPr>
        <w:t xml:space="preserve"> </w:t>
      </w:r>
    </w:p>
    <w:p w:rsidR="00B36C40" w:rsidRPr="00872E3A" w:rsidRDefault="00B36C40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As the Managing Trustees have requested that </w:t>
      </w:r>
      <w:r>
        <w:rPr>
          <w:rFonts w:ascii="Times New Roman" w:hAnsi="Times New Roman"/>
          <w:sz w:val="23"/>
          <w:szCs w:val="23"/>
        </w:rPr>
        <w:t xml:space="preserve">Rowanmoor Trustees Limited </w:t>
      </w:r>
      <w:r w:rsidRPr="00872E3A">
        <w:rPr>
          <w:rFonts w:ascii="Times New Roman" w:hAnsi="Times New Roman"/>
          <w:sz w:val="23"/>
          <w:szCs w:val="23"/>
        </w:rPr>
        <w:t xml:space="preserve">be removed as the Independent Trustee, this will therefore remove any legal obligation from you in relation to </w:t>
      </w:r>
      <w:r w:rsidR="003F1BCF" w:rsidRPr="003F1BCF">
        <w:rPr>
          <w:rFonts w:ascii="Times New Roman" w:hAnsi="Times New Roman"/>
          <w:sz w:val="23"/>
          <w:szCs w:val="23"/>
        </w:rPr>
        <w:t>Elljess Investments Ltd Executive Pension Scheme</w:t>
      </w:r>
      <w:r w:rsidRPr="00872E3A">
        <w:rPr>
          <w:rFonts w:ascii="Times New Roman" w:hAnsi="Times New Roman"/>
          <w:sz w:val="23"/>
          <w:szCs w:val="23"/>
        </w:rPr>
        <w:t xml:space="preserve">.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kindly associate the new administrator to the scheme. The </w:t>
      </w:r>
      <w:r w:rsidRPr="00872E3A">
        <w:rPr>
          <w:rFonts w:ascii="Times New Roman" w:hAnsi="Times New Roman"/>
          <w:sz w:val="23"/>
          <w:szCs w:val="23"/>
        </w:rPr>
        <w:t xml:space="preserve">new Administrator ID </w:t>
      </w:r>
      <w:r>
        <w:rPr>
          <w:rFonts w:ascii="Times New Roman" w:hAnsi="Times New Roman"/>
          <w:sz w:val="23"/>
          <w:szCs w:val="23"/>
        </w:rPr>
        <w:t xml:space="preserve">is </w:t>
      </w:r>
      <w:r w:rsidRPr="00E15F43">
        <w:rPr>
          <w:rFonts w:ascii="Times New Roman" w:hAnsi="Times New Roman"/>
          <w:b/>
          <w:sz w:val="23"/>
          <w:szCs w:val="23"/>
        </w:rPr>
        <w:t>A0130027</w:t>
      </w:r>
      <w:r>
        <w:rPr>
          <w:rFonts w:ascii="Times New Roman" w:hAnsi="Times New Roman"/>
          <w:sz w:val="23"/>
          <w:szCs w:val="23"/>
        </w:rPr>
        <w:t xml:space="preserve"> and the name of</w:t>
      </w:r>
      <w:r w:rsidR="0078796F">
        <w:rPr>
          <w:rFonts w:ascii="Times New Roman" w:hAnsi="Times New Roman"/>
          <w:sz w:val="23"/>
          <w:szCs w:val="23"/>
        </w:rPr>
        <w:t xml:space="preserve"> the</w:t>
      </w:r>
      <w:r>
        <w:rPr>
          <w:rFonts w:ascii="Times New Roman" w:hAnsi="Times New Roman"/>
          <w:sz w:val="23"/>
          <w:szCs w:val="23"/>
        </w:rPr>
        <w:t xml:space="preserve"> Scheme Administrator is </w:t>
      </w:r>
      <w:r w:rsidRPr="00E15F43">
        <w:rPr>
          <w:rFonts w:ascii="Times New Roman" w:hAnsi="Times New Roman"/>
          <w:b/>
          <w:sz w:val="23"/>
          <w:szCs w:val="23"/>
        </w:rPr>
        <w:t>Pension Practitioner.Com Limited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3F1BCF" w:rsidRDefault="000008C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As the Pensions Regulator has changed their procedure of allowing an online access to the scheme and scheme keys are no longer in use, please therefore associate us as a user under </w:t>
      </w:r>
      <w:r w:rsidRPr="007F0ADA">
        <w:rPr>
          <w:rFonts w:ascii="Times New Roman" w:hAnsi="Times New Roman"/>
          <w:i/>
          <w:sz w:val="23"/>
          <w:szCs w:val="23"/>
        </w:rPr>
        <w:t>Manage</w:t>
      </w:r>
      <w:r w:rsidRPr="007F0ADA">
        <w:rPr>
          <w:rFonts w:ascii="Times New Roman" w:hAnsi="Times New Roman"/>
          <w:sz w:val="23"/>
          <w:szCs w:val="23"/>
        </w:rPr>
        <w:t xml:space="preserve"> </w:t>
      </w:r>
      <w:r w:rsidRPr="007F0ADA">
        <w:rPr>
          <w:rFonts w:ascii="Times New Roman" w:hAnsi="Times New Roman"/>
          <w:i/>
          <w:sz w:val="23"/>
          <w:szCs w:val="23"/>
        </w:rPr>
        <w:t>who can access this scheme online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section on Exchange. The e-mail address to be used for this purpose is </w:t>
      </w:r>
      <w:hyperlink r:id="rId8" w:history="1">
        <w:r w:rsidRPr="0078796F">
          <w:rPr>
            <w:rStyle w:val="Hyperlink"/>
            <w:rFonts w:ascii="Times New Roman" w:hAnsi="Times New Roman"/>
            <w:b/>
            <w:color w:val="auto"/>
            <w:sz w:val="23"/>
            <w:szCs w:val="23"/>
            <w:u w:val="none"/>
          </w:rPr>
          <w:t>bradd@pensionpractitioner.com</w:t>
        </w:r>
      </w:hyperlink>
      <w:r w:rsidRPr="0078796F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Please also advise us of the PSR number.  </w:t>
      </w:r>
    </w:p>
    <w:p w:rsidR="003F1BCF" w:rsidRDefault="003F1BC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 would also require a copy of an up to date share of fund split for the members. </w:t>
      </w:r>
    </w:p>
    <w:p w:rsidR="00B36C40" w:rsidRDefault="003F1BC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new pension scheme account has already been opened. Please find the details below: </w:t>
      </w:r>
    </w:p>
    <w:p w:rsidR="003F1BCF" w:rsidRDefault="003F1BC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Account Name: </w:t>
      </w:r>
      <w:r w:rsidRPr="003F1BCF">
        <w:rPr>
          <w:rFonts w:ascii="Times New Roman" w:hAnsi="Times New Roman"/>
          <w:sz w:val="23"/>
          <w:szCs w:val="23"/>
        </w:rPr>
        <w:t>Elljess Investments Ltd Executive Pension Scheme</w:t>
      </w:r>
      <w:r>
        <w:rPr>
          <w:rFonts w:ascii="Times New Roman" w:hAnsi="Times New Roman"/>
          <w:sz w:val="23"/>
          <w:szCs w:val="23"/>
        </w:rPr>
        <w:br/>
        <w:t>Bank Name: Metro Bank</w:t>
      </w:r>
      <w:r>
        <w:rPr>
          <w:rFonts w:ascii="Times New Roman" w:hAnsi="Times New Roman"/>
          <w:sz w:val="23"/>
          <w:szCs w:val="23"/>
        </w:rPr>
        <w:br/>
        <w:t>Account Number:</w:t>
      </w:r>
      <w:r w:rsidR="00C35072">
        <w:rPr>
          <w:rFonts w:ascii="Times New Roman" w:hAnsi="Times New Roman"/>
          <w:sz w:val="23"/>
          <w:szCs w:val="23"/>
        </w:rPr>
        <w:t xml:space="preserve"> 17957357</w:t>
      </w:r>
      <w:r>
        <w:rPr>
          <w:rFonts w:ascii="Times New Roman" w:hAnsi="Times New Roman"/>
          <w:sz w:val="23"/>
          <w:szCs w:val="23"/>
        </w:rPr>
        <w:br/>
        <w:t>Sort Code:</w:t>
      </w:r>
      <w:r w:rsidR="00C35072">
        <w:rPr>
          <w:rFonts w:ascii="Times New Roman" w:hAnsi="Times New Roman"/>
          <w:sz w:val="23"/>
          <w:szCs w:val="23"/>
        </w:rPr>
        <w:t xml:space="preserve"> 23-05-80</w:t>
      </w:r>
    </w:p>
    <w:p w:rsidR="003F1BCF" w:rsidRDefault="003F1BC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arrange to have the pension scheme funds transferred to the above account when you are ready.</w:t>
      </w:r>
    </w:p>
    <w:p w:rsidR="006C070F" w:rsidRDefault="006C070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We have been a</w:t>
      </w:r>
      <w:r w:rsidR="000C3644">
        <w:rPr>
          <w:rFonts w:ascii="Times New Roman" w:hAnsi="Times New Roman"/>
          <w:sz w:val="23"/>
          <w:szCs w:val="23"/>
        </w:rPr>
        <w:t xml:space="preserve">dvised that the scheme holds </w:t>
      </w:r>
      <w:r>
        <w:rPr>
          <w:rFonts w:ascii="Times New Roman" w:hAnsi="Times New Roman"/>
          <w:sz w:val="23"/>
          <w:szCs w:val="23"/>
        </w:rPr>
        <w:t>investment</w:t>
      </w:r>
      <w:r w:rsidR="000C3644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with Akbuk Resort Group and Dolphin Capital. I can confirm that we will arrange</w:t>
      </w:r>
      <w:r w:rsidR="000C3644">
        <w:rPr>
          <w:rFonts w:ascii="Times New Roman" w:hAnsi="Times New Roman"/>
          <w:sz w:val="23"/>
          <w:szCs w:val="23"/>
        </w:rPr>
        <w:t xml:space="preserve"> a re-registration </w:t>
      </w:r>
      <w:r>
        <w:rPr>
          <w:rFonts w:ascii="Times New Roman" w:hAnsi="Times New Roman"/>
          <w:sz w:val="23"/>
          <w:szCs w:val="23"/>
        </w:rPr>
        <w:t>of these assets.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feel free to contact me if you have any queries or require anything further. </w:t>
      </w:r>
    </w:p>
    <w:p w:rsidR="00C35072" w:rsidRDefault="00C35072" w:rsidP="000C3644">
      <w:pPr>
        <w:spacing w:after="120"/>
        <w:rPr>
          <w:rFonts w:ascii="Times New Roman" w:hAnsi="Times New Roman"/>
          <w:sz w:val="23"/>
          <w:szCs w:val="23"/>
        </w:rPr>
      </w:pPr>
    </w:p>
    <w:p w:rsidR="00C35072" w:rsidRDefault="00C35072" w:rsidP="000C3644">
      <w:pPr>
        <w:spacing w:after="120"/>
        <w:rPr>
          <w:rFonts w:ascii="Times New Roman" w:hAnsi="Times New Roman"/>
          <w:sz w:val="23"/>
          <w:szCs w:val="23"/>
        </w:rPr>
      </w:pPr>
    </w:p>
    <w:p w:rsidR="00C35072" w:rsidRDefault="00C35072" w:rsidP="000C3644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Pr="00872E3A" w:rsidRDefault="00B36C40" w:rsidP="000C3644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Thank very much you for your assistance.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0C3644" w:rsidRPr="00872E3A" w:rsidRDefault="000C3644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Georgina Stuliglowa</w:t>
      </w:r>
      <w:r w:rsidRPr="00872E3A">
        <w:rPr>
          <w:rFonts w:ascii="Times New Roman" w:hAnsi="Times New Roman"/>
          <w:sz w:val="23"/>
          <w:szCs w:val="23"/>
        </w:rPr>
        <w:br/>
      </w:r>
      <w:r w:rsidRPr="00872E3A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B36C40" w:rsidRPr="007127A6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7127A6">
        <w:rPr>
          <w:rFonts w:ascii="Times New Roman" w:hAnsi="Times New Roman"/>
          <w:sz w:val="23"/>
          <w:szCs w:val="23"/>
        </w:rPr>
        <w:t>georginas@pensionpractitioner.com</w:t>
      </w:r>
    </w:p>
    <w:p w:rsidR="00DA268C" w:rsidRPr="000E300F" w:rsidRDefault="00B36C40" w:rsidP="00B36C40">
      <w:r w:rsidRPr="00872E3A">
        <w:rPr>
          <w:rFonts w:ascii="Times New Roman" w:hAnsi="Times New Roman"/>
          <w:sz w:val="23"/>
          <w:szCs w:val="23"/>
        </w:rPr>
        <w:t>Enc</w:t>
      </w:r>
      <w:bookmarkStart w:id="0" w:name="_GoBack"/>
      <w:bookmarkEnd w:id="0"/>
    </w:p>
    <w:sectPr w:rsidR="00DA268C" w:rsidRPr="000E300F" w:rsidSect="00392F07">
      <w:headerReference w:type="default" r:id="rId9"/>
      <w:footerReference w:type="default" r:id="rId10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CF" w:rsidRDefault="000008CF">
      <w:r>
        <w:separator/>
      </w:r>
    </w:p>
  </w:endnote>
  <w:endnote w:type="continuationSeparator" w:id="0">
    <w:p w:rsidR="000008CF" w:rsidRDefault="0000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CF" w:rsidRDefault="000008CF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r w:rsidRPr="00957CA0">
      <w:rPr>
        <w:rFonts w:ascii="Helvetica" w:hAnsi="Helvetica" w:cs="Helvetica"/>
        <w:sz w:val="18"/>
        <w:szCs w:val="18"/>
      </w:rPr>
      <w:t>Daws House, 33-35 Daws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>Registered in England No: 6028668; VAT Reg No: 894312018</w:t>
    </w:r>
  </w:p>
  <w:p w:rsidR="000008CF" w:rsidRPr="005C46FE" w:rsidRDefault="000008CF" w:rsidP="00D4118B">
    <w:pPr>
      <w:pStyle w:val="Footer"/>
      <w:jc w:val="center"/>
      <w:rPr>
        <w:rFonts w:ascii="Helvetica" w:hAnsi="Helvetica" w:cs="Helvetica"/>
        <w:sz w:val="20"/>
        <w:szCs w:val="20"/>
      </w:rPr>
    </w:pPr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 and Regulated by the Financial Conduct Authority: 651082</w:t>
    </w:r>
  </w:p>
  <w:p w:rsidR="000008CF" w:rsidRPr="00957CA0" w:rsidRDefault="000008CF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0008CF" w:rsidRDefault="000008CF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CF" w:rsidRDefault="000008CF">
      <w:r>
        <w:separator/>
      </w:r>
    </w:p>
  </w:footnote>
  <w:footnote w:type="continuationSeparator" w:id="0">
    <w:p w:rsidR="000008CF" w:rsidRDefault="0000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CF" w:rsidRDefault="000008CF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8C"/>
    <w:rsid w:val="000008CF"/>
    <w:rsid w:val="000A4638"/>
    <w:rsid w:val="000C3644"/>
    <w:rsid w:val="000E1E8F"/>
    <w:rsid w:val="000E300F"/>
    <w:rsid w:val="00101793"/>
    <w:rsid w:val="00163422"/>
    <w:rsid w:val="00177FBC"/>
    <w:rsid w:val="0026627E"/>
    <w:rsid w:val="00267707"/>
    <w:rsid w:val="00276386"/>
    <w:rsid w:val="00340746"/>
    <w:rsid w:val="003525A3"/>
    <w:rsid w:val="00392F07"/>
    <w:rsid w:val="00395679"/>
    <w:rsid w:val="003F1BCF"/>
    <w:rsid w:val="003F7FA3"/>
    <w:rsid w:val="004100FF"/>
    <w:rsid w:val="00443D6A"/>
    <w:rsid w:val="00454A96"/>
    <w:rsid w:val="004910E6"/>
    <w:rsid w:val="004B1EFC"/>
    <w:rsid w:val="004F3DAF"/>
    <w:rsid w:val="00506A17"/>
    <w:rsid w:val="005F240A"/>
    <w:rsid w:val="006410E4"/>
    <w:rsid w:val="006C070F"/>
    <w:rsid w:val="0078796F"/>
    <w:rsid w:val="0079604C"/>
    <w:rsid w:val="007C7615"/>
    <w:rsid w:val="00851423"/>
    <w:rsid w:val="008E1D64"/>
    <w:rsid w:val="009253A1"/>
    <w:rsid w:val="00957CA0"/>
    <w:rsid w:val="00A068DC"/>
    <w:rsid w:val="00A56404"/>
    <w:rsid w:val="00B36C40"/>
    <w:rsid w:val="00B71B92"/>
    <w:rsid w:val="00B83F7C"/>
    <w:rsid w:val="00BC517C"/>
    <w:rsid w:val="00C25AB3"/>
    <w:rsid w:val="00C35072"/>
    <w:rsid w:val="00C60D62"/>
    <w:rsid w:val="00C914C1"/>
    <w:rsid w:val="00CE3F69"/>
    <w:rsid w:val="00CF4C67"/>
    <w:rsid w:val="00D4118B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d@pensionpractition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7</cp:revision>
  <cp:lastPrinted>2015-09-28T17:38:00Z</cp:lastPrinted>
  <dcterms:created xsi:type="dcterms:W3CDTF">2015-09-23T10:19:00Z</dcterms:created>
  <dcterms:modified xsi:type="dcterms:W3CDTF">2015-09-28T17:42:00Z</dcterms:modified>
</cp:coreProperties>
</file>