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Foremost Training Directors Pension Plan</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Foremost IT Limited </w:t>
      </w:r>
      <w:r w:rsidDel="00000000" w:rsidR="00000000" w:rsidRPr="00000000">
        <w:rPr>
          <w:rFonts w:ascii="Times New Roman" w:cs="Times New Roman" w:eastAsia="Times New Roman" w:hAnsi="Times New Roman"/>
          <w:color w:val="000000"/>
          <w:sz w:val="24"/>
          <w:szCs w:val="24"/>
          <w:rtl w:val="0"/>
        </w:rPr>
        <w:t xml:space="preserve">(Company No SC134200) whose registered office is situated at 6th Floor Gordon Chambers, 90 Mitchell Street, Glasgow, G1 3NQ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 and</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Jon Ross Malone</w:t>
      </w:r>
      <w:r w:rsidDel="00000000" w:rsidR="00000000" w:rsidRPr="00000000">
        <w:rPr>
          <w:rFonts w:ascii="Times New Roman" w:cs="Times New Roman" w:eastAsia="Times New Roman" w:hAnsi="Times New Roman"/>
          <w:color w:val="000000"/>
          <w:sz w:val="24"/>
          <w:szCs w:val="24"/>
          <w:rtl w:val="0"/>
        </w:rPr>
        <w:t xml:space="preserve"> and </w:t>
      </w:r>
      <w:r w:rsidDel="00000000" w:rsidR="00000000" w:rsidRPr="00000000">
        <w:rPr>
          <w:rFonts w:ascii="Times New Roman" w:cs="Times New Roman" w:eastAsia="Times New Roman" w:hAnsi="Times New Roman"/>
          <w:b w:val="1"/>
          <w:color w:val="000000"/>
          <w:sz w:val="24"/>
          <w:szCs w:val="24"/>
          <w:rtl w:val="0"/>
        </w:rPr>
        <w:t xml:space="preserve">Stephen Thomas McInnes</w:t>
      </w:r>
      <w:r w:rsidDel="00000000" w:rsidR="00000000" w:rsidRPr="00000000">
        <w:rPr>
          <w:rFonts w:ascii="Times New Roman" w:cs="Times New Roman" w:eastAsia="Times New Roman" w:hAnsi="Times New Roman"/>
          <w:color w:val="000000"/>
          <w:sz w:val="24"/>
          <w:szCs w:val="24"/>
          <w:rtl w:val="0"/>
        </w:rPr>
        <w:t xml:space="preserve"> both of 6th Floor Gordon Chambers, 90 Mitchell Street, Glasgow, G1 3NQ (in this Deed called the ‘</w:t>
      </w:r>
      <w:r w:rsidDel="00000000" w:rsidR="00000000" w:rsidRPr="00000000">
        <w:rPr>
          <w:rFonts w:ascii="Times New Roman" w:cs="Times New Roman" w:eastAsia="Times New Roman" w:hAnsi="Times New Roman"/>
          <w:b w:val="1"/>
          <w:color w:val="000000"/>
          <w:sz w:val="24"/>
          <w:szCs w:val="24"/>
          <w:rtl w:val="0"/>
        </w:rPr>
        <w:t xml:space="preserve">Trustees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3">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The Foremost Training Directors Pension Plan</w:t>
      </w:r>
      <w:r w:rsidDel="00000000" w:rsidR="00000000" w:rsidRPr="00000000">
        <w:rPr>
          <w:rFonts w:ascii="Times New Roman" w:cs="Times New Roman" w:eastAsia="Times New Roman" w:hAnsi="Times New Roman"/>
          <w:sz w:val="24"/>
          <w:szCs w:val="24"/>
          <w:rtl w:val="0"/>
        </w:rPr>
        <w:t xml:space="preserve"> (in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Definitive Trust Deed and Rules dated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March 2005 as amended by a Deed of Appointment and Removal of Trustee and of Amendment dated 29 June 2006 and all subsequent amending documentation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Trustees are the present trustees to the Scheme.</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and the Trustees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color w:val="000000"/>
          <w:sz w:val="24"/>
          <w:szCs w:val="24"/>
          <w:rtl w:val="0"/>
        </w:rPr>
        <w:t xml:space="preserve"> desirous to update the Rules of the Scheme under the powers </w:t>
      </w:r>
      <w:r w:rsidDel="00000000" w:rsidR="00000000" w:rsidRPr="00000000">
        <w:rPr>
          <w:rFonts w:ascii="Times New Roman" w:cs="Times New Roman" w:eastAsia="Times New Roman" w:hAnsi="Times New Roman"/>
          <w:sz w:val="24"/>
          <w:szCs w:val="24"/>
          <w:rtl w:val="0"/>
        </w:rPr>
        <w:t xml:space="preserve">granted them by the </w:t>
      </w:r>
      <w:r w:rsidDel="00000000" w:rsidR="00000000" w:rsidRPr="00000000">
        <w:rPr>
          <w:rFonts w:ascii="Times New Roman" w:cs="Times New Roman" w:eastAsia="Times New Roman" w:hAnsi="Times New Roman"/>
          <w:color w:val="000000"/>
          <w:sz w:val="24"/>
          <w:szCs w:val="24"/>
          <w:rtl w:val="0"/>
        </w:rPr>
        <w:t xml:space="preserve">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B">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Definitive Trust Deed and Rules dated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March 2005 as amended by a Deed of Appointment and Removal of Trustee and of Amendment dated 29 June 2006</w:t>
      </w:r>
    </w:p>
    <w:p w:rsidR="00000000" w:rsidDel="00000000" w:rsidP="00000000" w:rsidRDefault="00000000" w:rsidRPr="00000000" w14:paraId="00000042">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3">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4">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The Foremost Training Directors Pension Plan</w:t>
      </w:r>
    </w:p>
    <w:p w:rsidR="00000000" w:rsidDel="00000000" w:rsidP="00000000" w:rsidRDefault="00000000" w:rsidRPr="00000000" w14:paraId="00000045">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9">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B">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D">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F">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51">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3">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7">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9">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B">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spacing w:before="7"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the powers granted them by the Existing Provisions, the Principal Employer and the Trustees have the power to amend the Scheme Rules, those Scheme Rules shall cease to have effect and the Scheme shall be governed by the attached Rules with effect from the date of this Deed.</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B">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sz w:val="24"/>
          <w:szCs w:val="24"/>
          <w:rtl w:val="0"/>
        </w:rPr>
        <w:t xml:space="preserve">Foremost IT 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C">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br w:type="textWrapping"/>
      </w:r>
    </w:p>
    <w:p w:rsidR="00000000" w:rsidDel="00000000" w:rsidP="00000000" w:rsidRDefault="00000000" w:rsidRPr="00000000" w14:paraId="0000007D">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E">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F">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p w:rsidR="00000000" w:rsidDel="00000000" w:rsidP="00000000" w:rsidRDefault="00000000" w:rsidRPr="00000000" w14:paraId="00000080">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85">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Jon Ross Malone</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7">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Witness</w:t>
        <w:tab/>
        <w:t xml:space="preserve">Signature:</w:t>
      </w:r>
    </w:p>
    <w:p w:rsidR="00000000" w:rsidDel="00000000" w:rsidP="00000000" w:rsidRDefault="00000000" w:rsidRPr="00000000" w14:paraId="00000089">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8A">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8B">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F">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90">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ind w:left="14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Stephen Thomas McInnes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92">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94">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95">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96">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left="142"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6Y7Sh6oH8m8tTT52Q7N2tpO1Ew==">AMUW2mWMPkruK5HGt3oHLQR54ecc4W7tf5UZl4oh4BYxvOjaokv2Fs0Nx4AjX3M9dqMvX71XaeBcsE3gdrRVSC7bX1X2fnSJWPwhMeu6gE2EBX5DrHXQpKSVzUIVQaecaNFq6HYwQqodZksgfZAVOUgAQs+EzZwQuQ==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2021-08-05T13:14:00Z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