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ED557" w14:textId="77777777" w:rsidR="00811090" w:rsidRDefault="00811090">
      <w:pPr>
        <w:shd w:val="clear" w:color="auto" w:fill="FFFFFF"/>
        <w:spacing w:line="250" w:lineRule="auto"/>
        <w:ind w:left="851"/>
        <w:jc w:val="center"/>
        <w:rPr>
          <w:color w:val="0B0C0C"/>
          <w:highlight w:val="white"/>
        </w:rPr>
      </w:pPr>
    </w:p>
    <w:p w14:paraId="328B3349" w14:textId="15CB2CCC" w:rsidR="00811090" w:rsidRDefault="00F12091">
      <w:pPr>
        <w:pBdr>
          <w:top w:val="nil"/>
          <w:left w:val="nil"/>
          <w:bottom w:val="nil"/>
          <w:right w:val="nil"/>
          <w:between w:val="nil"/>
        </w:pBdr>
        <w:spacing w:after="240" w:line="312" w:lineRule="auto"/>
        <w:rPr>
          <w:color w:val="000000"/>
        </w:rPr>
      </w:pPr>
      <w:r>
        <w:rPr>
          <w:b/>
        </w:rPr>
        <w:t xml:space="preserve">Resolution </w:t>
      </w:r>
      <w:r>
        <w:rPr>
          <w:color w:val="000000"/>
        </w:rPr>
        <w:t xml:space="preserve">the board of directors of </w:t>
      </w:r>
      <w:r w:rsidR="008801E1">
        <w:rPr>
          <w:b/>
          <w:color w:val="0B0C0C"/>
        </w:rPr>
        <w:t>HAWA INVESTMENT LIMITED</w:t>
      </w:r>
      <w:r>
        <w:rPr>
          <w:b/>
          <w:color w:val="0B0C0C"/>
        </w:rPr>
        <w:t xml:space="preserve"> </w:t>
      </w:r>
      <w:r>
        <w:rPr>
          <w:color w:val="000000"/>
        </w:rPr>
        <w:t>(the </w:t>
      </w:r>
      <w:r>
        <w:rPr>
          <w:b/>
          <w:color w:val="000000"/>
        </w:rPr>
        <w:t>Company</w:t>
      </w:r>
      <w:r>
        <w:rPr>
          <w:color w:val="000000"/>
        </w:rPr>
        <w:t xml:space="preserve">) held at </w:t>
      </w:r>
      <w:r w:rsidR="008801E1">
        <w:rPr>
          <w:color w:val="0B0C0C"/>
        </w:rPr>
        <w:t>12 Haviland Road Ferndown Industrial Estate, Wimborne, Dorset, BH21 7RG</w:t>
      </w:r>
      <w:r w:rsidR="00A34167">
        <w:rPr>
          <w:color w:val="0B0C0C"/>
        </w:rPr>
        <w:t xml:space="preserve"> on </w:t>
      </w:r>
      <w:r w:rsidR="008801E1">
        <w:rPr>
          <w:color w:val="0B0C0C"/>
        </w:rPr>
        <w:t>23</w:t>
      </w:r>
      <w:r w:rsidR="008801E1" w:rsidRPr="008801E1">
        <w:rPr>
          <w:color w:val="0B0C0C"/>
          <w:vertAlign w:val="superscript"/>
        </w:rPr>
        <w:t>rd</w:t>
      </w:r>
      <w:r w:rsidR="008801E1">
        <w:rPr>
          <w:color w:val="0B0C0C"/>
        </w:rPr>
        <w:t xml:space="preserve"> September 2020</w:t>
      </w:r>
    </w:p>
    <w:tbl>
      <w:tblPr>
        <w:tblStyle w:val="a"/>
        <w:tblW w:w="9285" w:type="dxa"/>
        <w:tblLayout w:type="fixed"/>
        <w:tblLook w:val="0000" w:firstRow="0" w:lastRow="0" w:firstColumn="0" w:lastColumn="0" w:noHBand="0" w:noVBand="0"/>
      </w:tblPr>
      <w:tblGrid>
        <w:gridCol w:w="3095"/>
        <w:gridCol w:w="3817"/>
        <w:gridCol w:w="2373"/>
      </w:tblGrid>
      <w:tr w:rsidR="00811090" w14:paraId="229310EB" w14:textId="77777777">
        <w:trPr>
          <w:trHeight w:val="800"/>
        </w:trPr>
        <w:tc>
          <w:tcPr>
            <w:tcW w:w="3095" w:type="dxa"/>
            <w:tcBorders>
              <w:top w:val="single" w:sz="4" w:space="0" w:color="000000"/>
            </w:tcBorders>
          </w:tcPr>
          <w:p w14:paraId="213B58B4" w14:textId="77777777" w:rsidR="00811090" w:rsidRDefault="00F12091">
            <w:pPr>
              <w:pBdr>
                <w:top w:val="nil"/>
                <w:left w:val="nil"/>
                <w:bottom w:val="nil"/>
                <w:right w:val="nil"/>
                <w:between w:val="nil"/>
              </w:pBdr>
              <w:spacing w:before="120" w:after="240" w:line="312" w:lineRule="auto"/>
              <w:rPr>
                <w:color w:val="000000"/>
              </w:rPr>
            </w:pPr>
            <w:r>
              <w:rPr>
                <w:b/>
                <w:color w:val="000000"/>
              </w:rPr>
              <w:t>PRESENT</w:t>
            </w:r>
            <w:r>
              <w:rPr>
                <w:color w:val="000000"/>
              </w:rPr>
              <w:t>:</w:t>
            </w:r>
          </w:p>
        </w:tc>
        <w:tc>
          <w:tcPr>
            <w:tcW w:w="3817" w:type="dxa"/>
            <w:tcBorders>
              <w:top w:val="single" w:sz="4" w:space="0" w:color="000000"/>
            </w:tcBorders>
          </w:tcPr>
          <w:p w14:paraId="7CC6BB6B" w14:textId="77777777" w:rsidR="00811090" w:rsidRDefault="00811090">
            <w:pPr>
              <w:spacing w:after="240"/>
            </w:pPr>
          </w:p>
          <w:p w14:paraId="2C1F3207" w14:textId="3C5B302A" w:rsidR="005853C9" w:rsidRDefault="008801E1">
            <w:pPr>
              <w:spacing w:after="240"/>
            </w:pPr>
            <w:r>
              <w:t xml:space="preserve">Anastasia </w:t>
            </w:r>
            <w:proofErr w:type="spellStart"/>
            <w:r>
              <w:t>Hawa</w:t>
            </w:r>
            <w:proofErr w:type="spellEnd"/>
          </w:p>
          <w:p w14:paraId="19D45317" w14:textId="77777777" w:rsidR="00D051E9" w:rsidRDefault="008801E1">
            <w:pPr>
              <w:spacing w:after="240"/>
            </w:pPr>
            <w:r>
              <w:t xml:space="preserve">Aram </w:t>
            </w:r>
            <w:proofErr w:type="spellStart"/>
            <w:r>
              <w:t>Hawa</w:t>
            </w:r>
            <w:proofErr w:type="spellEnd"/>
          </w:p>
          <w:p w14:paraId="0C70C40F" w14:textId="77777777" w:rsidR="008801E1" w:rsidRDefault="008801E1">
            <w:pPr>
              <w:spacing w:after="240"/>
            </w:pPr>
            <w:r>
              <w:t xml:space="preserve">Natasha </w:t>
            </w:r>
            <w:proofErr w:type="spellStart"/>
            <w:r>
              <w:t>Hawa</w:t>
            </w:r>
            <w:proofErr w:type="spellEnd"/>
          </w:p>
          <w:p w14:paraId="6F10E364" w14:textId="1225B9C2" w:rsidR="008801E1" w:rsidRDefault="008801E1">
            <w:pPr>
              <w:spacing w:after="240"/>
            </w:pPr>
            <w:r>
              <w:t xml:space="preserve">Stephanie </w:t>
            </w:r>
            <w:proofErr w:type="spellStart"/>
            <w:r>
              <w:t>Hawa</w:t>
            </w:r>
            <w:proofErr w:type="spellEnd"/>
          </w:p>
        </w:tc>
        <w:tc>
          <w:tcPr>
            <w:tcW w:w="2373" w:type="dxa"/>
            <w:tcBorders>
              <w:top w:val="single" w:sz="4" w:space="0" w:color="000000"/>
            </w:tcBorders>
          </w:tcPr>
          <w:p w14:paraId="75F06657" w14:textId="77777777" w:rsidR="00811090" w:rsidRDefault="00811090">
            <w:pPr>
              <w:spacing w:before="120" w:after="240"/>
            </w:pPr>
          </w:p>
        </w:tc>
      </w:tr>
      <w:tr w:rsidR="00811090" w14:paraId="0124A368" w14:textId="77777777">
        <w:tc>
          <w:tcPr>
            <w:tcW w:w="3095" w:type="dxa"/>
          </w:tcPr>
          <w:p w14:paraId="7EFCBDD7" w14:textId="77777777" w:rsidR="00811090" w:rsidRDefault="00811090">
            <w:pPr>
              <w:pBdr>
                <w:top w:val="nil"/>
                <w:left w:val="nil"/>
                <w:bottom w:val="nil"/>
                <w:right w:val="nil"/>
                <w:between w:val="nil"/>
              </w:pBdr>
              <w:spacing w:before="120" w:after="240" w:line="312" w:lineRule="auto"/>
              <w:rPr>
                <w:color w:val="000000"/>
              </w:rPr>
            </w:pPr>
          </w:p>
        </w:tc>
        <w:tc>
          <w:tcPr>
            <w:tcW w:w="3817" w:type="dxa"/>
          </w:tcPr>
          <w:p w14:paraId="001D0209" w14:textId="77777777" w:rsidR="00811090" w:rsidRDefault="00811090" w:rsidP="004F5666">
            <w:pPr>
              <w:spacing w:after="240"/>
            </w:pPr>
          </w:p>
        </w:tc>
        <w:tc>
          <w:tcPr>
            <w:tcW w:w="2373" w:type="dxa"/>
          </w:tcPr>
          <w:p w14:paraId="73E3B1B0" w14:textId="77777777" w:rsidR="00811090" w:rsidRDefault="00811090">
            <w:pPr>
              <w:spacing w:before="120" w:after="240"/>
            </w:pPr>
          </w:p>
        </w:tc>
      </w:tr>
      <w:tr w:rsidR="00811090" w14:paraId="0804EA57" w14:textId="77777777">
        <w:tc>
          <w:tcPr>
            <w:tcW w:w="3095" w:type="dxa"/>
            <w:tcBorders>
              <w:bottom w:val="single" w:sz="4" w:space="0" w:color="000000"/>
            </w:tcBorders>
          </w:tcPr>
          <w:p w14:paraId="759D6F05" w14:textId="77777777" w:rsidR="00811090" w:rsidRDefault="00F12091">
            <w:pPr>
              <w:pBdr>
                <w:top w:val="nil"/>
                <w:left w:val="nil"/>
                <w:bottom w:val="nil"/>
                <w:right w:val="nil"/>
                <w:between w:val="nil"/>
              </w:pBdr>
              <w:spacing w:after="240" w:line="312" w:lineRule="auto"/>
              <w:rPr>
                <w:color w:val="000000"/>
              </w:rPr>
            </w:pPr>
            <w:r>
              <w:rPr>
                <w:b/>
                <w:color w:val="000000"/>
              </w:rPr>
              <w:t>IN ATTENDANCE</w:t>
            </w:r>
            <w:r>
              <w:rPr>
                <w:color w:val="000000"/>
              </w:rPr>
              <w:t>:</w:t>
            </w:r>
          </w:p>
        </w:tc>
        <w:tc>
          <w:tcPr>
            <w:tcW w:w="3817" w:type="dxa"/>
            <w:tcBorders>
              <w:bottom w:val="single" w:sz="4" w:space="0" w:color="000000"/>
            </w:tcBorders>
          </w:tcPr>
          <w:p w14:paraId="33B91365" w14:textId="77777777" w:rsidR="00811090" w:rsidRDefault="00811090">
            <w:pPr>
              <w:spacing w:after="240"/>
            </w:pPr>
          </w:p>
        </w:tc>
        <w:tc>
          <w:tcPr>
            <w:tcW w:w="2373" w:type="dxa"/>
            <w:tcBorders>
              <w:bottom w:val="single" w:sz="4" w:space="0" w:color="000000"/>
            </w:tcBorders>
          </w:tcPr>
          <w:p w14:paraId="5E29E361" w14:textId="77777777" w:rsidR="00811090" w:rsidRDefault="00811090">
            <w:pPr>
              <w:spacing w:after="240"/>
            </w:pPr>
          </w:p>
        </w:tc>
      </w:tr>
    </w:tbl>
    <w:p w14:paraId="3F9EC6E0" w14:textId="77777777" w:rsidR="00811090" w:rsidRDefault="00811090"/>
    <w:p w14:paraId="49404CDA"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DECLARATION OF INTERESTS</w:t>
      </w:r>
    </w:p>
    <w:p w14:paraId="42D119FE" w14:textId="2034994A" w:rsidR="00811090" w:rsidRDefault="00F12091">
      <w:pPr>
        <w:numPr>
          <w:ilvl w:val="1"/>
          <w:numId w:val="1"/>
        </w:numPr>
        <w:pBdr>
          <w:top w:val="nil"/>
          <w:left w:val="nil"/>
          <w:bottom w:val="nil"/>
          <w:right w:val="nil"/>
          <w:between w:val="nil"/>
        </w:pBdr>
        <w:spacing w:after="240" w:line="312" w:lineRule="auto"/>
        <w:rPr>
          <w:color w:val="000000"/>
        </w:rPr>
      </w:pPr>
      <w:r>
        <w:rPr>
          <w:color w:val="000000"/>
        </w:rPr>
        <w:t>The director</w:t>
      </w:r>
      <w:r w:rsidR="00D051E9">
        <w:rPr>
          <w:color w:val="000000"/>
        </w:rPr>
        <w:t>s</w:t>
      </w:r>
      <w:r>
        <w:rPr>
          <w:color w:val="000000"/>
        </w:rPr>
        <w:t xml:space="preserve"> present declared the nature and extent of </w:t>
      </w:r>
      <w:r w:rsidR="00D051E9">
        <w:rPr>
          <w:color w:val="000000"/>
        </w:rPr>
        <w:t>their</w:t>
      </w:r>
      <w:r>
        <w:rPr>
          <w:color w:val="000000"/>
        </w:rPr>
        <w:t xml:space="preserve"> interest in the proposed transactions to be considered at the meeting in accordance with the requirements of section 177 and section 182 of the Companies Act 2006 (the </w:t>
      </w:r>
      <w:r>
        <w:rPr>
          <w:b/>
          <w:color w:val="000000"/>
        </w:rPr>
        <w:t>Act</w:t>
      </w:r>
      <w:r>
        <w:rPr>
          <w:color w:val="000000"/>
        </w:rPr>
        <w:t xml:space="preserve">) and the articles of association of the Company (the </w:t>
      </w:r>
      <w:r>
        <w:rPr>
          <w:b/>
          <w:color w:val="000000"/>
        </w:rPr>
        <w:t>Articles</w:t>
      </w:r>
      <w:r>
        <w:rPr>
          <w:color w:val="000000"/>
        </w:rPr>
        <w:t>).</w:t>
      </w:r>
    </w:p>
    <w:p w14:paraId="6ADEF419" w14:textId="62A620F0" w:rsidR="00811090" w:rsidRDefault="00F12091">
      <w:pPr>
        <w:numPr>
          <w:ilvl w:val="1"/>
          <w:numId w:val="1"/>
        </w:numPr>
        <w:pBdr>
          <w:top w:val="nil"/>
          <w:left w:val="nil"/>
          <w:bottom w:val="nil"/>
          <w:right w:val="nil"/>
          <w:between w:val="nil"/>
        </w:pBdr>
        <w:spacing w:after="240" w:line="312" w:lineRule="auto"/>
        <w:rPr>
          <w:color w:val="000000"/>
        </w:rPr>
      </w:pPr>
      <w:r>
        <w:rPr>
          <w:color w:val="000000"/>
        </w:rPr>
        <w:t>Having declared such interest which was subsequently authorised or confirmed that they had no such interest, in accordance with article 2, the director</w:t>
      </w:r>
      <w:r w:rsidR="00D051E9">
        <w:rPr>
          <w:color w:val="000000"/>
        </w:rPr>
        <w:t>s</w:t>
      </w:r>
      <w:r>
        <w:rPr>
          <w:color w:val="000000"/>
        </w:rPr>
        <w:t xml:space="preserve"> w</w:t>
      </w:r>
      <w:r w:rsidR="00D051E9">
        <w:rPr>
          <w:color w:val="000000"/>
        </w:rPr>
        <w:t>ere</w:t>
      </w:r>
      <w:r>
        <w:rPr>
          <w:color w:val="000000"/>
        </w:rPr>
        <w:t xml:space="preserve"> not prohibited from voting on a resolution (or being counted in the quorum present at the meeting) in relation to any contract, transaction or arrangement, or proposed contract, transaction or arrangement, with the Company that was to be considered at the meeting.</w:t>
      </w:r>
    </w:p>
    <w:p w14:paraId="06474039"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smallCaps/>
          <w:color w:val="000000"/>
        </w:rPr>
        <w:t>PURPOSE</w:t>
      </w:r>
    </w:p>
    <w:p w14:paraId="3668B980" w14:textId="2E9CF4DB" w:rsidR="00D051E9" w:rsidRPr="00D051E9" w:rsidRDefault="00F12091" w:rsidP="00D051E9">
      <w:pPr>
        <w:numPr>
          <w:ilvl w:val="1"/>
          <w:numId w:val="2"/>
        </w:numPr>
        <w:pBdr>
          <w:top w:val="nil"/>
          <w:left w:val="nil"/>
          <w:bottom w:val="nil"/>
          <w:right w:val="nil"/>
          <w:between w:val="nil"/>
        </w:pBdr>
        <w:spacing w:after="240" w:line="312" w:lineRule="auto"/>
        <w:rPr>
          <w:color w:val="000000"/>
        </w:rPr>
      </w:pPr>
      <w:r>
        <w:rPr>
          <w:color w:val="000000"/>
        </w:rPr>
        <w:t>It was reported that the purpose of the meeting was</w:t>
      </w:r>
      <w:r w:rsidR="003B1363">
        <w:rPr>
          <w:color w:val="000000"/>
        </w:rPr>
        <w:t xml:space="preserve">, due to the impact that the Covid-19 outbreak is having, and will continue to have, on the short- to medium term prospects of the Company and the </w:t>
      </w:r>
      <w:r w:rsidR="0054656B">
        <w:rPr>
          <w:color w:val="000000"/>
        </w:rPr>
        <w:t xml:space="preserve">effects this may have on the </w:t>
      </w:r>
      <w:r w:rsidR="003B1363">
        <w:rPr>
          <w:color w:val="000000"/>
        </w:rPr>
        <w:t xml:space="preserve">ability </w:t>
      </w:r>
      <w:r w:rsidR="0054656B">
        <w:rPr>
          <w:color w:val="000000"/>
        </w:rPr>
        <w:t>of</w:t>
      </w:r>
      <w:r w:rsidR="003B1363">
        <w:rPr>
          <w:color w:val="000000"/>
        </w:rPr>
        <w:t xml:space="preserve"> the Company to fully honour its liabilities,</w:t>
      </w:r>
      <w:r>
        <w:rPr>
          <w:color w:val="000000"/>
        </w:rPr>
        <w:t xml:space="preserve"> to consider, and if thought fit, to approve:</w:t>
      </w:r>
    </w:p>
    <w:p w14:paraId="17C11A3A" w14:textId="4537371E" w:rsidR="00D051E9" w:rsidRDefault="00D051E9">
      <w:pPr>
        <w:numPr>
          <w:ilvl w:val="2"/>
          <w:numId w:val="2"/>
        </w:numPr>
        <w:pBdr>
          <w:top w:val="nil"/>
          <w:left w:val="nil"/>
          <w:bottom w:val="nil"/>
          <w:right w:val="nil"/>
          <w:between w:val="nil"/>
        </w:pBdr>
        <w:spacing w:after="240" w:line="312" w:lineRule="auto"/>
        <w:rPr>
          <w:color w:val="000000"/>
        </w:rPr>
      </w:pPr>
      <w:r>
        <w:rPr>
          <w:color w:val="000000"/>
        </w:rPr>
        <w:t>the terms and conditions of the Documents (as defined below) and all ancillary related documents</w:t>
      </w:r>
      <w:r w:rsidR="003B1363">
        <w:rPr>
          <w:color w:val="000000"/>
        </w:rPr>
        <w:t xml:space="preserve"> arranging for term extensions on </w:t>
      </w:r>
      <w:r w:rsidR="008801E1">
        <w:rPr>
          <w:color w:val="000000"/>
        </w:rPr>
        <w:t>a</w:t>
      </w:r>
      <w:r w:rsidR="0054656B">
        <w:rPr>
          <w:color w:val="000000"/>
        </w:rPr>
        <w:t xml:space="preserve"> </w:t>
      </w:r>
      <w:r w:rsidR="003B1363">
        <w:rPr>
          <w:color w:val="000000"/>
        </w:rPr>
        <w:t xml:space="preserve">loan obtained from </w:t>
      </w:r>
      <w:proofErr w:type="spellStart"/>
      <w:r w:rsidR="008801E1">
        <w:rPr>
          <w:color w:val="000000"/>
        </w:rPr>
        <w:t>Hawa</w:t>
      </w:r>
      <w:proofErr w:type="spellEnd"/>
      <w:r w:rsidR="008801E1">
        <w:rPr>
          <w:color w:val="000000"/>
        </w:rPr>
        <w:t xml:space="preserve"> Pension Fund</w:t>
      </w:r>
      <w:r w:rsidR="003B1363">
        <w:rPr>
          <w:color w:val="000000"/>
        </w:rPr>
        <w:t xml:space="preserve"> (the </w:t>
      </w:r>
      <w:r w:rsidR="003B1363" w:rsidRPr="003B1363">
        <w:rPr>
          <w:b/>
          <w:bCs/>
          <w:color w:val="000000"/>
        </w:rPr>
        <w:t>Lender</w:t>
      </w:r>
      <w:r w:rsidR="003B1363">
        <w:rPr>
          <w:color w:val="000000"/>
        </w:rPr>
        <w:t>)</w:t>
      </w:r>
      <w:r>
        <w:rPr>
          <w:color w:val="000000"/>
        </w:rPr>
        <w:t>; and</w:t>
      </w:r>
    </w:p>
    <w:p w14:paraId="6311FF2C"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any other documents and arrangements that are related or ancillary to the Documents.</w:t>
      </w:r>
    </w:p>
    <w:p w14:paraId="4477138D"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lastRenderedPageBreak/>
        <w:t>DOCUMENTS TABLED</w:t>
      </w:r>
    </w:p>
    <w:p w14:paraId="2735D686" w14:textId="77777777" w:rsidR="00811090" w:rsidRDefault="00F12091">
      <w:pPr>
        <w:numPr>
          <w:ilvl w:val="1"/>
          <w:numId w:val="2"/>
        </w:numPr>
        <w:pBdr>
          <w:top w:val="nil"/>
          <w:left w:val="nil"/>
          <w:bottom w:val="nil"/>
          <w:right w:val="nil"/>
          <w:between w:val="nil"/>
        </w:pBdr>
        <w:spacing w:after="240" w:line="312" w:lineRule="auto"/>
        <w:rPr>
          <w:color w:val="000000"/>
        </w:rPr>
      </w:pPr>
      <w:bookmarkStart w:id="0" w:name="gjdgxs" w:colFirst="0" w:colLast="0"/>
      <w:bookmarkEnd w:id="0"/>
      <w:r>
        <w:rPr>
          <w:color w:val="000000"/>
        </w:rPr>
        <w:t xml:space="preserve">The following documents were produced to the meeting (the </w:t>
      </w:r>
      <w:r>
        <w:rPr>
          <w:b/>
          <w:color w:val="000000"/>
        </w:rPr>
        <w:t>Documents</w:t>
      </w:r>
      <w:r>
        <w:rPr>
          <w:color w:val="000000"/>
        </w:rPr>
        <w:t>)</w:t>
      </w:r>
      <w:bookmarkStart w:id="1" w:name="30j0zll" w:colFirst="0" w:colLast="0"/>
      <w:bookmarkEnd w:id="1"/>
      <w:r>
        <w:rPr>
          <w:color w:val="000000"/>
        </w:rPr>
        <w:t>:</w:t>
      </w:r>
    </w:p>
    <w:p w14:paraId="458D2719" w14:textId="5EF63572" w:rsidR="00D051E9" w:rsidRDefault="00F12091">
      <w:pPr>
        <w:numPr>
          <w:ilvl w:val="2"/>
          <w:numId w:val="1"/>
        </w:numPr>
        <w:pBdr>
          <w:top w:val="nil"/>
          <w:left w:val="nil"/>
          <w:bottom w:val="nil"/>
          <w:right w:val="nil"/>
          <w:between w:val="nil"/>
        </w:pBdr>
        <w:spacing w:after="240" w:line="312" w:lineRule="auto"/>
        <w:rPr>
          <w:color w:val="000000"/>
        </w:rPr>
      </w:pPr>
      <w:r>
        <w:rPr>
          <w:color w:val="000000"/>
        </w:rPr>
        <w:t xml:space="preserve">a draft loan </w:t>
      </w:r>
      <w:r w:rsidR="004F5666">
        <w:rPr>
          <w:color w:val="000000"/>
        </w:rPr>
        <w:t xml:space="preserve">extension agreement, </w:t>
      </w:r>
      <w:r w:rsidR="00D051E9">
        <w:rPr>
          <w:color w:val="000000"/>
        </w:rPr>
        <w:t xml:space="preserve">arranging for the outstanding capital balance on a loan arranged with the Lender by a loan agreement signed on </w:t>
      </w:r>
      <w:r w:rsidR="008801E1">
        <w:rPr>
          <w:color w:val="000000"/>
        </w:rPr>
        <w:t>7</w:t>
      </w:r>
      <w:r w:rsidR="008801E1" w:rsidRPr="008801E1">
        <w:rPr>
          <w:color w:val="000000"/>
          <w:vertAlign w:val="superscript"/>
        </w:rPr>
        <w:t>th</w:t>
      </w:r>
      <w:r w:rsidR="008801E1">
        <w:rPr>
          <w:color w:val="000000"/>
        </w:rPr>
        <w:t xml:space="preserve"> January 2020</w:t>
      </w:r>
      <w:r w:rsidR="00D051E9">
        <w:rPr>
          <w:color w:val="000000"/>
        </w:rPr>
        <w:t xml:space="preserve"> to be rolled over for a further five year term, the first repayment date of which</w:t>
      </w:r>
      <w:r w:rsidR="003B1363">
        <w:rPr>
          <w:color w:val="000000"/>
        </w:rPr>
        <w:t xml:space="preserve"> now</w:t>
      </w:r>
      <w:r w:rsidR="00D051E9">
        <w:rPr>
          <w:color w:val="000000"/>
        </w:rPr>
        <w:t xml:space="preserve"> being </w:t>
      </w:r>
      <w:r w:rsidR="008801E1">
        <w:rPr>
          <w:color w:val="000000"/>
        </w:rPr>
        <w:t>7</w:t>
      </w:r>
      <w:r w:rsidR="008801E1" w:rsidRPr="008801E1">
        <w:rPr>
          <w:color w:val="000000"/>
          <w:vertAlign w:val="superscript"/>
        </w:rPr>
        <w:t>th</w:t>
      </w:r>
      <w:r w:rsidR="008801E1">
        <w:rPr>
          <w:color w:val="000000"/>
        </w:rPr>
        <w:t xml:space="preserve"> January 2022</w:t>
      </w:r>
      <w:r w:rsidR="00D051E9">
        <w:rPr>
          <w:color w:val="000000"/>
        </w:rPr>
        <w:t>. The balance outstanding at the date of this resolution is £</w:t>
      </w:r>
      <w:r w:rsidR="008801E1">
        <w:rPr>
          <w:color w:val="000000"/>
        </w:rPr>
        <w:t>206,200</w:t>
      </w:r>
      <w:r w:rsidR="00D051E9">
        <w:rPr>
          <w:color w:val="000000"/>
        </w:rPr>
        <w:t xml:space="preserve">.00 plus interest accrued since </w:t>
      </w:r>
      <w:r w:rsidR="00CA5A08">
        <w:rPr>
          <w:color w:val="000000"/>
        </w:rPr>
        <w:t>the loan was issued</w:t>
      </w:r>
      <w:r w:rsidR="00D051E9">
        <w:rPr>
          <w:color w:val="000000"/>
        </w:rPr>
        <w:t>.</w:t>
      </w:r>
    </w:p>
    <w:p w14:paraId="4A1EE6B0"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CONSIDERATION</w:t>
      </w:r>
    </w:p>
    <w:p w14:paraId="1E84BEF0" w14:textId="5876B11A" w:rsidR="00811090" w:rsidRDefault="00F12091">
      <w:pPr>
        <w:numPr>
          <w:ilvl w:val="1"/>
          <w:numId w:val="2"/>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carefully considered the terms of, and the transactions contemplated by the Documents including:</w:t>
      </w:r>
    </w:p>
    <w:p w14:paraId="659DBE39"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 xml:space="preserve">the entry into the </w:t>
      </w:r>
      <w:proofErr w:type="gramStart"/>
      <w:r>
        <w:rPr>
          <w:color w:val="000000"/>
        </w:rPr>
        <w:t>Documents;</w:t>
      </w:r>
      <w:proofErr w:type="gramEnd"/>
    </w:p>
    <w:p w14:paraId="6F978405"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 xml:space="preserve">the representations, </w:t>
      </w:r>
      <w:proofErr w:type="gramStart"/>
      <w:r>
        <w:rPr>
          <w:color w:val="000000"/>
        </w:rPr>
        <w:t>covenants</w:t>
      </w:r>
      <w:proofErr w:type="gramEnd"/>
      <w:r>
        <w:rPr>
          <w:color w:val="000000"/>
        </w:rPr>
        <w:t xml:space="preserve"> and events of default under the Documents; and</w:t>
      </w:r>
    </w:p>
    <w:p w14:paraId="22B0A290"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 xml:space="preserve">the term, interest rate, </w:t>
      </w:r>
      <w:proofErr w:type="gramStart"/>
      <w:r>
        <w:rPr>
          <w:color w:val="000000"/>
        </w:rPr>
        <w:t>fees</w:t>
      </w:r>
      <w:proofErr w:type="gramEnd"/>
      <w:r>
        <w:rPr>
          <w:color w:val="000000"/>
        </w:rPr>
        <w:t xml:space="preserve"> and other elements of the pricing for the facilities provided pursuant to the Documents.</w:t>
      </w:r>
    </w:p>
    <w:p w14:paraId="6D5933C5" w14:textId="5C75126D" w:rsidR="00811090" w:rsidRDefault="00F12091">
      <w:pPr>
        <w:numPr>
          <w:ilvl w:val="1"/>
          <w:numId w:val="2"/>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noted that:</w:t>
      </w:r>
    </w:p>
    <w:p w14:paraId="1223F505"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 xml:space="preserve">the Company would benefit from the transactions contemplated by the </w:t>
      </w:r>
      <w:proofErr w:type="gramStart"/>
      <w:r>
        <w:rPr>
          <w:color w:val="000000"/>
        </w:rPr>
        <w:t>Documents;</w:t>
      </w:r>
      <w:proofErr w:type="gramEnd"/>
    </w:p>
    <w:p w14:paraId="087B7C63" w14:textId="77777777" w:rsidR="00811090" w:rsidRDefault="00F12091">
      <w:pPr>
        <w:numPr>
          <w:ilvl w:val="2"/>
          <w:numId w:val="2"/>
        </w:numPr>
        <w:pBdr>
          <w:top w:val="nil"/>
          <w:left w:val="nil"/>
          <w:bottom w:val="nil"/>
          <w:right w:val="nil"/>
          <w:between w:val="nil"/>
        </w:pBdr>
        <w:spacing w:after="240" w:line="312" w:lineRule="auto"/>
        <w:rPr>
          <w:color w:val="000000"/>
        </w:rPr>
      </w:pPr>
      <w:proofErr w:type="gramStart"/>
      <w:r>
        <w:rPr>
          <w:color w:val="000000"/>
        </w:rPr>
        <w:t>entering into</w:t>
      </w:r>
      <w:proofErr w:type="gramEnd"/>
      <w:r>
        <w:rPr>
          <w:color w:val="000000"/>
        </w:rPr>
        <w:t xml:space="preserve"> the Documents would promote the success of the Company for the benefit of the shareholders as a whole; and</w:t>
      </w:r>
    </w:p>
    <w:p w14:paraId="045FA4F4"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 xml:space="preserve">no guarantee, security or similar limit binding on the Company would be breached by the Company </w:t>
      </w:r>
      <w:proofErr w:type="gramStart"/>
      <w:r>
        <w:rPr>
          <w:color w:val="000000"/>
        </w:rPr>
        <w:t>entering into</w:t>
      </w:r>
      <w:proofErr w:type="gramEnd"/>
      <w:r>
        <w:rPr>
          <w:color w:val="000000"/>
        </w:rPr>
        <w:t xml:space="preserve"> the Documents.</w:t>
      </w:r>
    </w:p>
    <w:p w14:paraId="6447E6F3"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APPROVAL AND AUTHORISATION</w:t>
      </w:r>
    </w:p>
    <w:p w14:paraId="3573EEF7" w14:textId="77777777" w:rsidR="00811090" w:rsidRDefault="00F12091">
      <w:pPr>
        <w:numPr>
          <w:ilvl w:val="1"/>
          <w:numId w:val="2"/>
        </w:numPr>
        <w:pBdr>
          <w:top w:val="nil"/>
          <w:left w:val="nil"/>
          <w:bottom w:val="nil"/>
          <w:right w:val="nil"/>
          <w:between w:val="nil"/>
        </w:pBdr>
        <w:spacing w:after="240" w:line="312" w:lineRule="auto"/>
        <w:rPr>
          <w:color w:val="000000"/>
        </w:rPr>
      </w:pPr>
      <w:r>
        <w:rPr>
          <w:color w:val="000000"/>
        </w:rPr>
        <w:t>Having considered the above matters fully, including the terms of the Documents, the transactions contemplated by them and the matters referred to in section 172(1) of the Act,</w:t>
      </w:r>
      <w:r>
        <w:rPr>
          <w:b/>
          <w:color w:val="000000"/>
        </w:rPr>
        <w:t xml:space="preserve"> </w:t>
      </w:r>
      <w:r>
        <w:rPr>
          <w:color w:val="000000"/>
        </w:rPr>
        <w:t>IT WAS RESOLVED, in each case subject to any further amendments made by or under the authority of any director, that:</w:t>
      </w:r>
    </w:p>
    <w:p w14:paraId="3BA348C8" w14:textId="77777777"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it is in the best interests of the Company's business, and to the commercial benefit and advantage of the Company, to enter into the Documents and that entering into the transactions contemplated </w:t>
      </w:r>
      <w:r>
        <w:rPr>
          <w:color w:val="000000"/>
        </w:rPr>
        <w:lastRenderedPageBreak/>
        <w:t>thereunder will promote the success of the Company for the benefit of the shareholders as a whole; and</w:t>
      </w:r>
    </w:p>
    <w:p w14:paraId="022BEC57" w14:textId="08A95EFC"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the Documents, with any amendments as the person signing them may approve (such signature to constitute approval of any such amendments) and any documents ancillary or related to any of them to which the Company is to be a party should be executed on behalf of the Company by </w:t>
      </w:r>
      <w:r w:rsidR="007E6646">
        <w:rPr>
          <w:color w:val="000000"/>
        </w:rPr>
        <w:t>any authorised</w:t>
      </w:r>
      <w:r>
        <w:rPr>
          <w:color w:val="000000"/>
        </w:rPr>
        <w:t xml:space="preserve"> director or, in the case of any deed, by </w:t>
      </w:r>
      <w:r w:rsidR="007E6646">
        <w:rPr>
          <w:color w:val="000000"/>
        </w:rPr>
        <w:t>any</w:t>
      </w:r>
      <w:r>
        <w:rPr>
          <w:color w:val="000000"/>
        </w:rPr>
        <w:t xml:space="preserve"> </w:t>
      </w:r>
      <w:r w:rsidR="007E6646">
        <w:rPr>
          <w:color w:val="000000"/>
        </w:rPr>
        <w:t>authorised</w:t>
      </w:r>
      <w:r>
        <w:rPr>
          <w:color w:val="000000"/>
        </w:rPr>
        <w:t xml:space="preserve"> director in the presence of a witness pursuant to s.44(2)(b) Companies Act 2006 (each such person being an “</w:t>
      </w:r>
      <w:r>
        <w:rPr>
          <w:b/>
          <w:color w:val="000000"/>
        </w:rPr>
        <w:t>Authorised Signatory</w:t>
      </w:r>
      <w:r>
        <w:rPr>
          <w:color w:val="000000"/>
        </w:rPr>
        <w:t xml:space="preserve">”).  </w:t>
      </w:r>
    </w:p>
    <w:p w14:paraId="6A166440" w14:textId="77777777" w:rsidR="00811090" w:rsidRDefault="00811090"/>
    <w:p w14:paraId="7810D041" w14:textId="77777777" w:rsidR="00811090" w:rsidRDefault="00F12091">
      <w:r>
        <w:t>Signed</w:t>
      </w:r>
    </w:p>
    <w:p w14:paraId="381238C3" w14:textId="77777777" w:rsidR="00811090" w:rsidRDefault="00811090"/>
    <w:p w14:paraId="2E186117" w14:textId="77777777" w:rsidR="00811090" w:rsidRDefault="00811090"/>
    <w:p w14:paraId="7851776F" w14:textId="2E0E1485" w:rsidR="00811090" w:rsidRDefault="00811090"/>
    <w:p w14:paraId="6D35EF4E" w14:textId="492A7DFE" w:rsidR="005853C9" w:rsidRDefault="005853C9"/>
    <w:p w14:paraId="7E306072" w14:textId="77777777" w:rsidR="005853C9" w:rsidRDefault="005853C9"/>
    <w:p w14:paraId="685FD37C" w14:textId="7741834E" w:rsidR="00811090" w:rsidRDefault="008801E1">
      <w:pPr>
        <w:rPr>
          <w:b/>
        </w:rPr>
      </w:pPr>
      <w:r>
        <w:rPr>
          <w:b/>
        </w:rPr>
        <w:t xml:space="preserve">Anastasia </w:t>
      </w:r>
      <w:proofErr w:type="spellStart"/>
      <w:r>
        <w:rPr>
          <w:b/>
        </w:rPr>
        <w:t>Hawa</w:t>
      </w:r>
      <w:proofErr w:type="spellEnd"/>
      <w:r>
        <w:rPr>
          <w:b/>
        </w:rPr>
        <w:tab/>
      </w:r>
      <w:r w:rsidR="003B1363">
        <w:rPr>
          <w:b/>
        </w:rPr>
        <w:tab/>
      </w:r>
      <w:r w:rsidR="003B1363">
        <w:rPr>
          <w:b/>
        </w:rPr>
        <w:tab/>
      </w:r>
      <w:r w:rsidR="003B1363">
        <w:rPr>
          <w:b/>
        </w:rPr>
        <w:tab/>
      </w:r>
      <w:r w:rsidR="003B1363">
        <w:rPr>
          <w:b/>
        </w:rPr>
        <w:tab/>
      </w:r>
      <w:r w:rsidR="003B1363">
        <w:rPr>
          <w:b/>
        </w:rPr>
        <w:tab/>
      </w:r>
      <w:r w:rsidR="003B1363">
        <w:rPr>
          <w:b/>
        </w:rPr>
        <w:tab/>
      </w:r>
      <w:r>
        <w:rPr>
          <w:b/>
        </w:rPr>
        <w:t xml:space="preserve">Stephanie </w:t>
      </w:r>
      <w:proofErr w:type="spellStart"/>
      <w:r>
        <w:rPr>
          <w:b/>
        </w:rPr>
        <w:t>Hawa</w:t>
      </w:r>
      <w:proofErr w:type="spellEnd"/>
    </w:p>
    <w:p w14:paraId="26C4B2B9" w14:textId="1026DE0D" w:rsidR="007E6646" w:rsidRDefault="007E6646">
      <w:pPr>
        <w:rPr>
          <w:b/>
        </w:rPr>
      </w:pPr>
      <w:r>
        <w:rPr>
          <w:b/>
        </w:rPr>
        <w:t>Director</w:t>
      </w:r>
      <w:r>
        <w:rPr>
          <w:b/>
        </w:rPr>
        <w:tab/>
      </w:r>
      <w:r>
        <w:rPr>
          <w:b/>
        </w:rPr>
        <w:tab/>
      </w:r>
      <w:r w:rsidR="003B1363">
        <w:rPr>
          <w:b/>
        </w:rPr>
        <w:tab/>
      </w:r>
      <w:r w:rsidR="003B1363">
        <w:rPr>
          <w:b/>
        </w:rPr>
        <w:tab/>
      </w:r>
      <w:r w:rsidR="003B1363">
        <w:rPr>
          <w:b/>
        </w:rPr>
        <w:tab/>
      </w:r>
      <w:r w:rsidR="003B1363">
        <w:rPr>
          <w:b/>
        </w:rPr>
        <w:tab/>
      </w:r>
      <w:r w:rsidR="003B1363">
        <w:rPr>
          <w:b/>
        </w:rPr>
        <w:tab/>
      </w:r>
      <w:r w:rsidR="003B1363">
        <w:rPr>
          <w:b/>
        </w:rPr>
        <w:tab/>
      </w:r>
      <w:proofErr w:type="spellStart"/>
      <w:r w:rsidR="003B1363">
        <w:rPr>
          <w:b/>
        </w:rPr>
        <w:t>Director</w:t>
      </w:r>
      <w:proofErr w:type="spellEnd"/>
    </w:p>
    <w:p w14:paraId="3E214C80" w14:textId="1E8091AF" w:rsidR="008801E1" w:rsidRDefault="008801E1">
      <w:pPr>
        <w:rPr>
          <w:b/>
        </w:rPr>
      </w:pPr>
    </w:p>
    <w:p w14:paraId="4561AF7B" w14:textId="4F95D168" w:rsidR="008801E1" w:rsidRDefault="008801E1">
      <w:pPr>
        <w:rPr>
          <w:b/>
        </w:rPr>
      </w:pPr>
    </w:p>
    <w:p w14:paraId="418F66D0" w14:textId="3567FFD9" w:rsidR="008801E1" w:rsidRDefault="008801E1">
      <w:pPr>
        <w:rPr>
          <w:b/>
        </w:rPr>
      </w:pPr>
    </w:p>
    <w:p w14:paraId="71CEE9D7" w14:textId="29EDDE49" w:rsidR="008801E1" w:rsidRDefault="008801E1">
      <w:pPr>
        <w:rPr>
          <w:b/>
        </w:rPr>
      </w:pPr>
    </w:p>
    <w:p w14:paraId="25754FB1" w14:textId="207F037B" w:rsidR="008801E1" w:rsidRDefault="008801E1">
      <w:pPr>
        <w:rPr>
          <w:b/>
        </w:rPr>
      </w:pPr>
    </w:p>
    <w:p w14:paraId="1F1BB4FE" w14:textId="2BF6C0C3" w:rsidR="008801E1" w:rsidRDefault="008801E1" w:rsidP="008801E1">
      <w:pPr>
        <w:rPr>
          <w:b/>
        </w:rPr>
      </w:pPr>
      <w:r>
        <w:rPr>
          <w:b/>
        </w:rPr>
        <w:t xml:space="preserve">Natasha </w:t>
      </w:r>
      <w:proofErr w:type="spellStart"/>
      <w:r>
        <w:rPr>
          <w:b/>
        </w:rPr>
        <w:t>Hawa</w:t>
      </w:r>
      <w:proofErr w:type="spellEnd"/>
      <w:r>
        <w:rPr>
          <w:b/>
        </w:rPr>
        <w:tab/>
      </w:r>
      <w:r>
        <w:rPr>
          <w:b/>
        </w:rPr>
        <w:tab/>
      </w:r>
      <w:r>
        <w:rPr>
          <w:b/>
        </w:rPr>
        <w:tab/>
      </w:r>
      <w:r>
        <w:rPr>
          <w:b/>
        </w:rPr>
        <w:tab/>
      </w:r>
      <w:r>
        <w:rPr>
          <w:b/>
        </w:rPr>
        <w:tab/>
      </w:r>
      <w:r>
        <w:rPr>
          <w:b/>
        </w:rPr>
        <w:tab/>
      </w:r>
      <w:r>
        <w:rPr>
          <w:b/>
        </w:rPr>
        <w:tab/>
        <w:t xml:space="preserve">Aram </w:t>
      </w:r>
      <w:proofErr w:type="spellStart"/>
      <w:r>
        <w:rPr>
          <w:b/>
        </w:rPr>
        <w:t>Hawa</w:t>
      </w:r>
      <w:proofErr w:type="spellEnd"/>
    </w:p>
    <w:p w14:paraId="04FB40EE" w14:textId="77777777" w:rsidR="008801E1" w:rsidRDefault="008801E1" w:rsidP="008801E1">
      <w:pPr>
        <w:rPr>
          <w:b/>
        </w:rPr>
      </w:pPr>
      <w:r>
        <w:rPr>
          <w:b/>
        </w:rPr>
        <w:t>Director</w:t>
      </w:r>
      <w:r>
        <w:rPr>
          <w:b/>
        </w:rPr>
        <w:tab/>
      </w:r>
      <w:r>
        <w:rPr>
          <w:b/>
        </w:rPr>
        <w:tab/>
      </w:r>
      <w:r>
        <w:rPr>
          <w:b/>
        </w:rPr>
        <w:tab/>
      </w:r>
      <w:r>
        <w:rPr>
          <w:b/>
        </w:rPr>
        <w:tab/>
      </w:r>
      <w:r>
        <w:rPr>
          <w:b/>
        </w:rPr>
        <w:tab/>
      </w:r>
      <w:r>
        <w:rPr>
          <w:b/>
        </w:rPr>
        <w:tab/>
      </w:r>
      <w:r>
        <w:rPr>
          <w:b/>
        </w:rPr>
        <w:tab/>
      </w:r>
      <w:r>
        <w:rPr>
          <w:b/>
        </w:rPr>
        <w:tab/>
      </w:r>
      <w:proofErr w:type="spellStart"/>
      <w:r>
        <w:rPr>
          <w:b/>
        </w:rPr>
        <w:t>Director</w:t>
      </w:r>
      <w:proofErr w:type="spellEnd"/>
    </w:p>
    <w:p w14:paraId="43B558C7" w14:textId="77777777" w:rsidR="008801E1" w:rsidRDefault="008801E1">
      <w:pPr>
        <w:rPr>
          <w:b/>
        </w:rPr>
      </w:pPr>
    </w:p>
    <w:sectPr w:rsidR="008801E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0696E" w14:textId="77777777" w:rsidR="00D95699" w:rsidRDefault="00D95699">
      <w:r>
        <w:separator/>
      </w:r>
    </w:p>
  </w:endnote>
  <w:endnote w:type="continuationSeparator" w:id="0">
    <w:p w14:paraId="135CAEA0" w14:textId="77777777" w:rsidR="00D95699" w:rsidRDefault="00D9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2215C"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21BD6" w14:textId="1AC13AB2" w:rsidR="00811090" w:rsidRDefault="00F12091">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5853C9">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F03F1"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49EA9" w14:textId="77777777" w:rsidR="00D95699" w:rsidRDefault="00D95699">
      <w:r>
        <w:separator/>
      </w:r>
    </w:p>
  </w:footnote>
  <w:footnote w:type="continuationSeparator" w:id="0">
    <w:p w14:paraId="44C35048" w14:textId="77777777" w:rsidR="00D95699" w:rsidRDefault="00D95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85B0"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5B55C"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906E"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B5AE9"/>
    <w:multiLevelType w:val="multilevel"/>
    <w:tmpl w:val="F112C8AA"/>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15:restartNumberingAfterBreak="0">
    <w:nsid w:val="4BCF1771"/>
    <w:multiLevelType w:val="multilevel"/>
    <w:tmpl w:val="E0E419E8"/>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11090"/>
    <w:rsid w:val="000A3A91"/>
    <w:rsid w:val="00165B8F"/>
    <w:rsid w:val="0025331D"/>
    <w:rsid w:val="003B1363"/>
    <w:rsid w:val="004F5666"/>
    <w:rsid w:val="0054656B"/>
    <w:rsid w:val="005853C9"/>
    <w:rsid w:val="00726D39"/>
    <w:rsid w:val="007E6646"/>
    <w:rsid w:val="00811090"/>
    <w:rsid w:val="00860A4B"/>
    <w:rsid w:val="008801E1"/>
    <w:rsid w:val="00992F8A"/>
    <w:rsid w:val="00A34167"/>
    <w:rsid w:val="00C27902"/>
    <w:rsid w:val="00CA5A08"/>
    <w:rsid w:val="00D051E9"/>
    <w:rsid w:val="00D95699"/>
    <w:rsid w:val="00F12091"/>
    <w:rsid w:val="00F70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3A27"/>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10</cp:revision>
  <dcterms:created xsi:type="dcterms:W3CDTF">2019-03-25T15:19:00Z</dcterms:created>
  <dcterms:modified xsi:type="dcterms:W3CDTF">2020-09-23T08:30:00Z</dcterms:modified>
</cp:coreProperties>
</file>