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NEST,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Nene Hall,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Lynch Wood Business Park,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Peterborough,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PE2 6FY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21st June 2023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Client name : </w:t>
      </w:r>
      <w:r w:rsidDel="00000000" w:rsidR="00000000" w:rsidRPr="00000000">
        <w:rPr>
          <w:b w:val="1"/>
          <w:rtl w:val="0"/>
        </w:rPr>
        <w:t xml:space="preserve">Ian Henderson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Pension Company Policy/Plan Number: </w:t>
      </w:r>
      <w:r w:rsidDel="00000000" w:rsidR="00000000" w:rsidRPr="00000000">
        <w:rPr>
          <w:b w:val="1"/>
          <w:rtl w:val="0"/>
        </w:rPr>
        <w:t xml:space="preserve">MEM016489922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Transfers Team,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find enclosed a completed questionnaire from Mr. Ian Henderson to proceed with his pension transfer out, the client has already emailed this to you at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transfers@nestpensions.org.uk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Mr. Ian Henderson’s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81228" cy="414528"/>
            <wp:effectExtent b="0" l="0" r="0" t="0"/>
            <wp:docPr descr="Close-up of a signature&#10;&#10;Description automatically generated with medium confidence" id="1415374301" name="image3.jpg"/>
            <a:graphic>
              <a:graphicData uri="http://schemas.openxmlformats.org/drawingml/2006/picture">
                <pic:pic>
                  <pic:nvPicPr>
                    <pic:cNvPr descr="Close-up of a signature&#10;&#10;Description automatically generated with medium confidence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9" w:type="default"/>
      <w:footerReference r:id="rId10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4153742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141537430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fers@nestpensions.org.uk" TargetMode="External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Kq929Jzlpo4jLUeu8R+NQnMGw==">CgMxLjA4AHIhMVZsTXQtTWVtWVFUWVNGd2pOMGFYUzlSd2JyZ2Q2Mzls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2023-06-09T09:44:00Z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