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DEA37" w14:textId="79FCE70C" w:rsidR="00505D56" w:rsidRPr="006570CA" w:rsidRDefault="00505D56" w:rsidP="00D6415B">
      <w:pPr>
        <w:ind w:left="720" w:hanging="360"/>
        <w:rPr>
          <w:u w:val="single"/>
        </w:rPr>
      </w:pPr>
      <w:r w:rsidRPr="006570CA">
        <w:rPr>
          <w:u w:val="single"/>
        </w:rPr>
        <w:t>Leo Park – Propose In</w:t>
      </w:r>
      <w:r w:rsidR="006570CA" w:rsidRPr="006570CA">
        <w:rPr>
          <w:u w:val="single"/>
        </w:rPr>
        <w:t>v</w:t>
      </w:r>
      <w:r w:rsidRPr="006570CA">
        <w:rPr>
          <w:u w:val="single"/>
        </w:rPr>
        <w:t>estments</w:t>
      </w:r>
    </w:p>
    <w:p w14:paraId="2FFB4307" w14:textId="77777777" w:rsidR="00505D56" w:rsidRDefault="00505D56" w:rsidP="00505D56">
      <w:pPr>
        <w:ind w:left="360"/>
      </w:pPr>
    </w:p>
    <w:p w14:paraId="547918CA" w14:textId="3E9F8647" w:rsidR="00D6415B" w:rsidRPr="00D6415B" w:rsidRDefault="00505D56" w:rsidP="00D6415B">
      <w:pPr>
        <w:pStyle w:val="ListParagraph"/>
        <w:numPr>
          <w:ilvl w:val="0"/>
          <w:numId w:val="1"/>
        </w:numPr>
      </w:pPr>
      <w:r>
        <w:t xml:space="preserve">£10,000 - </w:t>
      </w:r>
      <w:r w:rsidR="00D6415B" w:rsidRPr="00D6415B">
        <w:t>Fideli</w:t>
      </w:r>
      <w:r>
        <w:t>ty</w:t>
      </w:r>
      <w:r w:rsidR="00D6415B" w:rsidRPr="00D6415B">
        <w:t xml:space="preserve"> Asian Special Situations Fund W-DIST-GBP</w:t>
      </w:r>
      <w:r w:rsidR="00076EF7">
        <w:t xml:space="preserve">: </w:t>
      </w:r>
      <w:hyperlink r:id="rId5" w:history="1">
        <w:r w:rsidR="00076EF7" w:rsidRPr="00135A16">
          <w:rPr>
            <w:rStyle w:val="Hyperlink"/>
          </w:rPr>
          <w:t>https://www.fidelity.co.uk/factsheets/?id=F00000VZNU&amp;idCurrencyId=&amp;idType=msid&amp;marketCode=&amp;intref=pi_tool_select-50</w:t>
        </w:r>
      </w:hyperlink>
      <w:r w:rsidR="00076EF7">
        <w:t xml:space="preserve"> </w:t>
      </w:r>
    </w:p>
    <w:p w14:paraId="11F4EE45" w14:textId="3B82621C" w:rsidR="00D6415B" w:rsidRPr="00D6415B" w:rsidRDefault="00505D56" w:rsidP="00D6415B">
      <w:pPr>
        <w:pStyle w:val="ListParagraph"/>
        <w:numPr>
          <w:ilvl w:val="0"/>
          <w:numId w:val="1"/>
        </w:numPr>
      </w:pPr>
      <w:r>
        <w:t xml:space="preserve">£10,000 - </w:t>
      </w:r>
      <w:r w:rsidR="00D6415B" w:rsidRPr="00D6415B">
        <w:t>Templeton Emerging Markets Investment Trust TEMIT (TEM)</w:t>
      </w:r>
      <w:r w:rsidR="00076EF7">
        <w:t>:</w:t>
      </w:r>
      <w:r w:rsidR="00076EF7" w:rsidRPr="00076EF7">
        <w:t xml:space="preserve"> </w:t>
      </w:r>
      <w:hyperlink r:id="rId6" w:history="1">
        <w:r w:rsidR="00076EF7" w:rsidRPr="00135A16">
          <w:rPr>
            <w:rStyle w:val="Hyperlink"/>
          </w:rPr>
          <w:t>https://www.fidelity.co.uk/factsheets/?id=F0GBR05WML&amp;idCurrencyId=&amp;idType=msid&amp;marketCode=&amp;intref=pi_tool_investment-finder</w:t>
        </w:r>
      </w:hyperlink>
      <w:r w:rsidR="00076EF7">
        <w:t xml:space="preserve"> </w:t>
      </w:r>
    </w:p>
    <w:p w14:paraId="53566AD2" w14:textId="03E0D9DC" w:rsidR="00D6415B" w:rsidRPr="00D6415B" w:rsidRDefault="00505D56" w:rsidP="00D6415B">
      <w:pPr>
        <w:pStyle w:val="ListParagraph"/>
        <w:numPr>
          <w:ilvl w:val="0"/>
          <w:numId w:val="1"/>
        </w:numPr>
      </w:pPr>
      <w:r>
        <w:t xml:space="preserve">£10,000 - </w:t>
      </w:r>
      <w:r w:rsidR="00D6415B" w:rsidRPr="00D6415B">
        <w:t>Schroder Oriental Income Fund Limited (SOI)</w:t>
      </w:r>
      <w:r w:rsidR="00076EF7">
        <w:t xml:space="preserve">: </w:t>
      </w:r>
      <w:hyperlink r:id="rId7" w:history="1">
        <w:r w:rsidR="00076EF7" w:rsidRPr="00135A16">
          <w:rPr>
            <w:rStyle w:val="Hyperlink"/>
          </w:rPr>
          <w:t>https://www.fidelity.co.uk/factsheets/?id=F0000008UY&amp;idCurrencyId=&amp;idType=msid&amp;marketCode=&amp;intref=pi_tool_investment-finder</w:t>
        </w:r>
      </w:hyperlink>
      <w:r w:rsidR="00076EF7">
        <w:t xml:space="preserve"> </w:t>
      </w:r>
    </w:p>
    <w:p w14:paraId="35239B8B" w14:textId="7376AB93" w:rsidR="00D6415B" w:rsidRPr="00D6415B" w:rsidRDefault="00505D56" w:rsidP="00D6415B">
      <w:pPr>
        <w:pStyle w:val="ListParagraph"/>
        <w:numPr>
          <w:ilvl w:val="0"/>
          <w:numId w:val="1"/>
        </w:numPr>
      </w:pPr>
      <w:r>
        <w:t xml:space="preserve">£10,000 - </w:t>
      </w:r>
      <w:r w:rsidR="00D6415B" w:rsidRPr="00D6415B">
        <w:t>International Biotechnology Trust (IBT)</w:t>
      </w:r>
      <w:r w:rsidR="00076EF7">
        <w:t xml:space="preserve">: </w:t>
      </w:r>
      <w:hyperlink r:id="rId8" w:history="1">
        <w:r w:rsidR="00076EF7" w:rsidRPr="00135A16">
          <w:rPr>
            <w:rStyle w:val="Hyperlink"/>
          </w:rPr>
          <w:t>https://www.fidelity.co.uk/factsheets/?id=F0GBR04Y7C&amp;idCurrencyId=&amp;idType=msid&amp;marketCode=&amp;intref=pi_tool_investment-finder</w:t>
        </w:r>
      </w:hyperlink>
      <w:r w:rsidR="00076EF7">
        <w:t xml:space="preserve"> </w:t>
      </w:r>
    </w:p>
    <w:p w14:paraId="7CAA36C1" w14:textId="7BB9F977" w:rsidR="00D6415B" w:rsidRDefault="00505D56" w:rsidP="00D6415B">
      <w:pPr>
        <w:pStyle w:val="ListParagraph"/>
        <w:numPr>
          <w:ilvl w:val="0"/>
          <w:numId w:val="1"/>
        </w:numPr>
      </w:pPr>
      <w:r>
        <w:t xml:space="preserve">£10,000 - </w:t>
      </w:r>
      <w:r w:rsidR="00D6415B" w:rsidRPr="00D6415B">
        <w:t xml:space="preserve">LF </w:t>
      </w:r>
      <w:proofErr w:type="spellStart"/>
      <w:r w:rsidR="00D6415B" w:rsidRPr="00D6415B">
        <w:t>Miton</w:t>
      </w:r>
      <w:proofErr w:type="spellEnd"/>
      <w:r w:rsidR="00D6415B" w:rsidRPr="00D6415B">
        <w:t xml:space="preserve"> European Opportunities Fund</w:t>
      </w:r>
      <w:r w:rsidR="00076EF7">
        <w:t>:</w:t>
      </w:r>
      <w:r>
        <w:t xml:space="preserve">       </w:t>
      </w:r>
      <w:hyperlink r:id="rId9" w:history="1">
        <w:r w:rsidR="00076EF7" w:rsidRPr="00135A16">
          <w:rPr>
            <w:rStyle w:val="Hyperlink"/>
          </w:rPr>
          <w:t>https://www.trustnet.com/factsheets/o/msed/lf-miton-european-opportunities-b-acc</w:t>
        </w:r>
      </w:hyperlink>
      <w:r w:rsidR="00076EF7">
        <w:t xml:space="preserve"> </w:t>
      </w:r>
    </w:p>
    <w:p w14:paraId="1AAC63BD" w14:textId="20BAB882" w:rsidR="00D6415B" w:rsidRPr="00D6415B" w:rsidRDefault="00505D56" w:rsidP="00D6415B">
      <w:pPr>
        <w:pStyle w:val="ListParagraph"/>
        <w:numPr>
          <w:ilvl w:val="0"/>
          <w:numId w:val="1"/>
        </w:numPr>
      </w:pPr>
      <w:r>
        <w:t xml:space="preserve">£10, 000 - </w:t>
      </w:r>
      <w:r w:rsidR="00D6415B" w:rsidRPr="00D6415B">
        <w:t xml:space="preserve">Rathbone Global Sustainability Fund I </w:t>
      </w:r>
      <w:proofErr w:type="spellStart"/>
      <w:r w:rsidR="00D6415B" w:rsidRPr="00D6415B">
        <w:t>Acc</w:t>
      </w:r>
      <w:proofErr w:type="spellEnd"/>
      <w:r w:rsidR="00D6415B" w:rsidRPr="00D6415B">
        <w:t xml:space="preserve"> GBP</w:t>
      </w:r>
      <w:r w:rsidR="00076EF7">
        <w:t>:</w:t>
      </w:r>
      <w:r>
        <w:t xml:space="preserve"> </w:t>
      </w:r>
      <w:hyperlink r:id="rId10" w:history="1">
        <w:r w:rsidRPr="00135A16">
          <w:rPr>
            <w:rStyle w:val="Hyperlink"/>
          </w:rPr>
          <w:t>https://www.trustnet.com/factsheets/o/p6xw/rathbone-global-sustainability</w:t>
        </w:r>
      </w:hyperlink>
      <w:r w:rsidR="00076EF7">
        <w:t xml:space="preserve"> </w:t>
      </w:r>
    </w:p>
    <w:p w14:paraId="6B0C72AB" w14:textId="77777777" w:rsidR="006570CA" w:rsidRDefault="00505D56" w:rsidP="00A32765">
      <w:pPr>
        <w:pStyle w:val="ListParagraph"/>
        <w:numPr>
          <w:ilvl w:val="0"/>
          <w:numId w:val="1"/>
        </w:numPr>
      </w:pPr>
      <w:r>
        <w:t xml:space="preserve">£10,000 - </w:t>
      </w:r>
      <w:r w:rsidR="00D6415B">
        <w:t xml:space="preserve">Mirabaud Equities Global Focus </w:t>
      </w:r>
      <w:r w:rsidR="006570CA">
        <w:t>€Eu</w:t>
      </w:r>
      <w:r w:rsidR="00D6415B">
        <w:t>r</w:t>
      </w:r>
      <w:r>
        <w:t xml:space="preserve">: </w:t>
      </w:r>
      <w:hyperlink r:id="rId11" w:history="1">
        <w:r w:rsidR="006570CA" w:rsidRPr="00135A16">
          <w:rPr>
            <w:rStyle w:val="Hyperlink"/>
          </w:rPr>
          <w:t>https://www.mirabaud-am.com/en/funds/pruk/mirabaud-equities-global-emerging-markets-n-cap-eur</w:t>
        </w:r>
      </w:hyperlink>
      <w:r w:rsidR="006570CA">
        <w:t xml:space="preserve"> </w:t>
      </w:r>
    </w:p>
    <w:p w14:paraId="04BF1B9F" w14:textId="012B0932" w:rsidR="00D6415B" w:rsidRPr="00D6415B" w:rsidRDefault="00505D56" w:rsidP="00A32765">
      <w:pPr>
        <w:pStyle w:val="ListParagraph"/>
        <w:numPr>
          <w:ilvl w:val="0"/>
          <w:numId w:val="1"/>
        </w:numPr>
      </w:pPr>
      <w:r>
        <w:t xml:space="preserve">£10,000 - </w:t>
      </w:r>
      <w:r w:rsidR="00D6415B" w:rsidRPr="00D6415B">
        <w:t>AB Sustainable Global Thematic Fund</w:t>
      </w:r>
      <w:r>
        <w:t xml:space="preserve">: </w:t>
      </w:r>
      <w:hyperlink r:id="rId12" w:history="1">
        <w:r w:rsidRPr="00135A16">
          <w:rPr>
            <w:rStyle w:val="Hyperlink"/>
          </w:rPr>
          <w:t>https://www.alliancebernstein.com/funds/us/equities/international-global/core/sustainable-global-thematic.htm</w:t>
        </w:r>
      </w:hyperlink>
      <w:r>
        <w:t xml:space="preserve"> </w:t>
      </w:r>
    </w:p>
    <w:p w14:paraId="21CADB06" w14:textId="41DEFF31" w:rsidR="00D6415B" w:rsidRPr="00D6415B" w:rsidRDefault="00505D56" w:rsidP="00D6415B">
      <w:pPr>
        <w:pStyle w:val="ListParagraph"/>
        <w:numPr>
          <w:ilvl w:val="0"/>
          <w:numId w:val="1"/>
        </w:numPr>
      </w:pPr>
      <w:r>
        <w:t xml:space="preserve">£5,000 - </w:t>
      </w:r>
      <w:proofErr w:type="spellStart"/>
      <w:r w:rsidR="00D6415B" w:rsidRPr="00D6415B">
        <w:t>Fundsmith</w:t>
      </w:r>
      <w:proofErr w:type="spellEnd"/>
      <w:r w:rsidR="00D6415B" w:rsidRPr="00D6415B">
        <w:t xml:space="preserve"> Equity I </w:t>
      </w:r>
      <w:proofErr w:type="spellStart"/>
      <w:r w:rsidR="00D6415B" w:rsidRPr="00D6415B">
        <w:t>Acc</w:t>
      </w:r>
      <w:proofErr w:type="spellEnd"/>
      <w:r>
        <w:t xml:space="preserve">: </w:t>
      </w:r>
      <w:hyperlink r:id="rId13" w:history="1">
        <w:r w:rsidRPr="00135A16">
          <w:rPr>
            <w:rStyle w:val="Hyperlink"/>
          </w:rPr>
          <w:t>https://markets.ft.com/data/funds/tearsheet/charts?s=GB00B41YBW71:GBP</w:t>
        </w:r>
      </w:hyperlink>
      <w:r>
        <w:t xml:space="preserve"> </w:t>
      </w:r>
    </w:p>
    <w:p w14:paraId="59C048BC" w14:textId="6A1DA0A6" w:rsidR="008C191C" w:rsidRPr="008C191C" w:rsidRDefault="00505D56" w:rsidP="00505D56">
      <w:pPr>
        <w:pStyle w:val="ListParagraph"/>
        <w:numPr>
          <w:ilvl w:val="0"/>
          <w:numId w:val="1"/>
        </w:numPr>
      </w:pPr>
      <w:r>
        <w:t xml:space="preserve">£5,000 - </w:t>
      </w:r>
      <w:r w:rsidR="00D6415B">
        <w:t>Harvest One</w:t>
      </w:r>
      <w:r w:rsidR="00BD1370">
        <w:t xml:space="preserve"> </w:t>
      </w:r>
      <w:r w:rsidR="00BD1370" w:rsidRPr="00BD1370">
        <w:t>OTCQX.HRVOF</w:t>
      </w:r>
      <w:r w:rsidR="00BD1370">
        <w:t xml:space="preserve"> &amp; </w:t>
      </w:r>
      <w:r w:rsidR="00BD1370" w:rsidRPr="00BD1370">
        <w:t>HVT.V</w:t>
      </w:r>
      <w:r>
        <w:t xml:space="preserve">: </w:t>
      </w:r>
      <w:hyperlink r:id="rId14" w:history="1">
        <w:r w:rsidRPr="00135A16">
          <w:rPr>
            <w:rStyle w:val="Hyperlink"/>
          </w:rPr>
          <w:t>https://www.harvestone.com/investors/financials/</w:t>
        </w:r>
      </w:hyperlink>
      <w:r>
        <w:t xml:space="preserve"> </w:t>
      </w:r>
    </w:p>
    <w:sectPr w:rsidR="008C191C" w:rsidRPr="008C1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A1254"/>
    <w:multiLevelType w:val="hybridMultilevel"/>
    <w:tmpl w:val="BBBA6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5B"/>
    <w:rsid w:val="00076EF7"/>
    <w:rsid w:val="00505D56"/>
    <w:rsid w:val="006570CA"/>
    <w:rsid w:val="00731AA7"/>
    <w:rsid w:val="008C191C"/>
    <w:rsid w:val="00BD1370"/>
    <w:rsid w:val="00D6415B"/>
    <w:rsid w:val="00E0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E87D"/>
  <w15:chartTrackingRefBased/>
  <w15:docId w15:val="{411901E4-62A9-4251-8969-EAE1DC56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15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13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1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2020-04-15T11:43:00Z</dcterms:created>
  <dcterms:modified xsi:type="dcterms:W3CDTF">2020-04-27T12:49:00Z</dcterms:modified>
</cp:coreProperties>
</file>