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C859B3" w:rsidP="00C859B3">
      <w:pPr>
        <w:pStyle w:val="BodyText"/>
        <w:kinsoku w:val="0"/>
        <w:overflowPunct w:val="0"/>
        <w:spacing w:before="194"/>
        <w:ind w:left="0"/>
        <w:rPr>
          <w:spacing w:val="-2"/>
        </w:rPr>
      </w:pPr>
      <w:r>
        <w:rPr>
          <w:spacing w:val="-1"/>
        </w:rPr>
        <w:t xml:space="preserve">  </w:t>
      </w:r>
      <w:r w:rsidR="00D35EA4">
        <w:rPr>
          <w:spacing w:val="-1"/>
        </w:rPr>
        <w:t>John</w:t>
      </w:r>
      <w:r w:rsidR="00D35EA4">
        <w:rPr>
          <w:spacing w:val="-2"/>
        </w:rPr>
        <w:t xml:space="preserve"> </w:t>
      </w:r>
      <w:proofErr w:type="spellStart"/>
      <w:r w:rsidR="00D35EA4">
        <w:rPr>
          <w:spacing w:val="-2"/>
        </w:rPr>
        <w:t>Bhandal</w:t>
      </w:r>
      <w:proofErr w:type="spellEnd"/>
    </w:p>
    <w:p w:rsidR="00C859B3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29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C859B3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30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711CA2">
        <w:rPr>
          <w:spacing w:val="-1"/>
        </w:rPr>
        <w:t>13</w:t>
      </w:r>
      <w:r w:rsidR="0011631A">
        <w:rPr>
          <w:spacing w:val="-1"/>
        </w:rPr>
        <w:t xml:space="preserve"> June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  <w:bookmarkStart w:id="0" w:name="_GoBack"/>
      <w:bookmarkEnd w:id="0"/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11631A">
      <w:pPr>
        <w:pStyle w:val="BodyText"/>
        <w:kinsoku w:val="0"/>
        <w:overflowPunct w:val="0"/>
        <w:spacing w:before="199"/>
        <w:ind w:left="232"/>
      </w:pPr>
      <w:r>
        <w:t>Jason P Thorpe Pension Scheme</w:t>
      </w:r>
    </w:p>
    <w:p w:rsidR="00976A64" w:rsidRDefault="004D3B6B">
      <w:pPr>
        <w:pStyle w:val="BodyText"/>
        <w:kinsoku w:val="0"/>
        <w:overflowPunct w:val="0"/>
        <w:spacing w:before="199"/>
        <w:ind w:left="232"/>
        <w:rPr>
          <w:spacing w:val="-2"/>
        </w:rPr>
      </w:pPr>
      <w:r>
        <w:rPr>
          <w:spacing w:val="-2"/>
        </w:rPr>
        <w:t>00812447RM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‘above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C859B3" w:rsidRPr="00C859B3">
        <w:rPr>
          <w:spacing w:val="-1"/>
        </w:rPr>
        <w:t>Jason Paul Thorpe</w:t>
      </w:r>
    </w:p>
    <w:p w:rsidR="00D35EA4" w:rsidRDefault="00D35EA4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C859B3" w:rsidRPr="00C859B3">
        <w:t xml:space="preserve">14 </w:t>
      </w:r>
      <w:proofErr w:type="gramStart"/>
      <w:r w:rsidR="00C859B3" w:rsidRPr="00C859B3">
        <w:t>The</w:t>
      </w:r>
      <w:proofErr w:type="gramEnd"/>
      <w:r w:rsidR="00C859B3" w:rsidRPr="00C859B3">
        <w:t xml:space="preserve"> </w:t>
      </w:r>
      <w:proofErr w:type="spellStart"/>
      <w:r w:rsidR="00C859B3" w:rsidRPr="00C859B3">
        <w:t>Maltings</w:t>
      </w:r>
      <w:proofErr w:type="spellEnd"/>
      <w:r w:rsidR="00C859B3" w:rsidRPr="00C859B3">
        <w:t>, Blyth, Worksop, Nottinghamshire, S81 8HD</w:t>
      </w:r>
    </w:p>
    <w:p w:rsidR="00D35EA4" w:rsidRDefault="00D35EA4">
      <w:pPr>
        <w:pStyle w:val="BodyText"/>
        <w:kinsoku w:val="0"/>
        <w:overflowPunct w:val="0"/>
        <w:spacing w:before="41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C859B3" w:rsidRPr="00C859B3">
        <w:rPr>
          <w:spacing w:val="-1"/>
        </w:rPr>
        <w:t>07730526177</w:t>
      </w:r>
    </w:p>
    <w:p w:rsidR="006F1FDC" w:rsidRDefault="00D35EA4" w:rsidP="00C859B3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C859B3" w:rsidRPr="00C859B3">
        <w:t>NY952615D</w:t>
      </w: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C859B3">
        <w:rPr>
          <w:spacing w:val="-1"/>
        </w:rPr>
        <w:t>one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32E4F" w:rsidRPr="00AE1A2A" w:rsidRDefault="00D35EA4" w:rsidP="00AE1A2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lastRenderedPageBreak/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D35EA4" w:rsidRDefault="00D35EA4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:rsidR="00D471A3" w:rsidRPr="00711CA2" w:rsidRDefault="00D471A3" w:rsidP="00711CA2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51" w:right="197"/>
        <w:rPr>
          <w:spacing w:val="-1"/>
        </w:rPr>
      </w:pPr>
      <w:r w:rsidRPr="00711CA2">
        <w:rPr>
          <w:spacing w:val="-1"/>
        </w:rPr>
        <w:t xml:space="preserve">The investment is to buy a plot of land which will be developed into an equestrian and outdoors learning centre, this will also provide a base and storage for the furniture business </w:t>
      </w:r>
      <w:proofErr w:type="spellStart"/>
      <w:r w:rsidRPr="00711CA2">
        <w:rPr>
          <w:spacing w:val="-1"/>
        </w:rPr>
        <w:t>Cozee</w:t>
      </w:r>
      <w:proofErr w:type="spellEnd"/>
      <w:r w:rsidRPr="00711CA2">
        <w:rPr>
          <w:spacing w:val="-1"/>
        </w:rPr>
        <w:t xml:space="preserve"> ltd. The commercial solicitor they are using is Alison Belfield at </w:t>
      </w:r>
      <w:proofErr w:type="spellStart"/>
      <w:r w:rsidRPr="00711CA2">
        <w:rPr>
          <w:spacing w:val="-1"/>
        </w:rPr>
        <w:t>Cleggs</w:t>
      </w:r>
      <w:proofErr w:type="spellEnd"/>
      <w:r w:rsidRPr="00711CA2">
        <w:rPr>
          <w:spacing w:val="-1"/>
        </w:rPr>
        <w:t xml:space="preserve"> Solicitors in Nottingham, their website is </w:t>
      </w:r>
      <w:hyperlink r:id="rId7" w:history="1">
        <w:r w:rsidRPr="00711CA2">
          <w:rPr>
            <w:rStyle w:val="Hyperlink"/>
            <w:spacing w:val="-1"/>
          </w:rPr>
          <w:t>www.cleggssolicitors.com</w:t>
        </w:r>
      </w:hyperlink>
      <w:r w:rsidRPr="00711CA2">
        <w:rPr>
          <w:spacing w:val="-1"/>
        </w:rPr>
        <w:t xml:space="preserve">. </w:t>
      </w:r>
    </w:p>
    <w:p w:rsidR="00D35EA4" w:rsidRPr="00711CA2" w:rsidRDefault="00711CA2" w:rsidP="00711CA2">
      <w:pPr>
        <w:pStyle w:val="BodyText"/>
        <w:tabs>
          <w:tab w:val="left" w:pos="833"/>
        </w:tabs>
        <w:kinsoku w:val="0"/>
        <w:overflowPunct w:val="0"/>
        <w:spacing w:line="276" w:lineRule="auto"/>
        <w:ind w:left="491" w:right="197"/>
        <w:rPr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 w:rsidR="00D471A3" w:rsidRPr="00711CA2">
        <w:rPr>
          <w:spacing w:val="-1"/>
        </w:rPr>
        <w:t>Please find attached the details of the plot of land.</w:t>
      </w:r>
    </w:p>
    <w:p w:rsidR="00D471A3" w:rsidRDefault="00D471A3" w:rsidP="00D471A3">
      <w:pPr>
        <w:pStyle w:val="ListParagraph"/>
        <w:rPr>
          <w:spacing w:val="-1"/>
          <w:highlight w:val="yellow"/>
        </w:rPr>
      </w:pPr>
    </w:p>
    <w:p w:rsidR="00D471A3" w:rsidRDefault="00D471A3" w:rsidP="00711CA2">
      <w:pPr>
        <w:pStyle w:val="BodyText"/>
        <w:tabs>
          <w:tab w:val="left" w:pos="833"/>
        </w:tabs>
        <w:kinsoku w:val="0"/>
        <w:overflowPunct w:val="0"/>
        <w:spacing w:line="276" w:lineRule="auto"/>
        <w:ind w:left="851" w:right="197"/>
      </w:pPr>
      <w:r w:rsidRPr="00D471A3">
        <w:rPr>
          <w:spacing w:val="-1"/>
        </w:rPr>
        <w:t>Once this inv</w:t>
      </w:r>
      <w:r>
        <w:rPr>
          <w:spacing w:val="-1"/>
        </w:rPr>
        <w:t>estment has provided a return they</w:t>
      </w:r>
      <w:r w:rsidRPr="00D471A3">
        <w:rPr>
          <w:spacing w:val="-1"/>
        </w:rPr>
        <w:t xml:space="preserve"> will be looking at other land to expand the investments and pensions fund</w:t>
      </w:r>
      <w:r>
        <w:rPr>
          <w:spacing w:val="-1"/>
        </w:rPr>
        <w:t>.</w:t>
      </w:r>
      <w:r w:rsidRPr="00D471A3">
        <w:t xml:space="preserve"> </w:t>
      </w:r>
    </w:p>
    <w:p w:rsidR="00D35EA4" w:rsidRDefault="00D35EA4" w:rsidP="0011631A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11631A" w:rsidRDefault="00D35EA4" w:rsidP="0011631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11631A" w:rsidRDefault="0011631A" w:rsidP="0011631A">
      <w:pPr>
        <w:pStyle w:val="ListParagraph"/>
        <w:rPr>
          <w:spacing w:val="-1"/>
        </w:rPr>
      </w:pPr>
    </w:p>
    <w:p w:rsidR="0011631A" w:rsidRDefault="00D35EA4" w:rsidP="0011631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 w:rsidRPr="0011631A">
        <w:rPr>
          <w:spacing w:val="-1"/>
        </w:rPr>
        <w:t>The</w:t>
      </w:r>
      <w:r w:rsidRPr="0011631A">
        <w:rPr>
          <w:spacing w:val="1"/>
        </w:rPr>
        <w:t xml:space="preserve"> </w:t>
      </w:r>
      <w:r w:rsidRPr="0011631A">
        <w:rPr>
          <w:spacing w:val="-1"/>
        </w:rPr>
        <w:t>scheme</w:t>
      </w:r>
      <w:r w:rsidRPr="0011631A">
        <w:rPr>
          <w:spacing w:val="-2"/>
        </w:rPr>
        <w:t xml:space="preserve"> </w:t>
      </w:r>
      <w:r w:rsidRPr="0011631A">
        <w:rPr>
          <w:spacing w:val="-1"/>
        </w:rPr>
        <w:t>establisher</w:t>
      </w:r>
      <w:r>
        <w:t xml:space="preserve"> </w:t>
      </w:r>
      <w:r w:rsidRPr="0011631A">
        <w:rPr>
          <w:spacing w:val="-1"/>
        </w:rPr>
        <w:t>is</w:t>
      </w:r>
      <w:r>
        <w:t xml:space="preserve"> the </w:t>
      </w:r>
      <w:r w:rsidRPr="0011631A">
        <w:rPr>
          <w:spacing w:val="-1"/>
        </w:rPr>
        <w:t>sponsoring</w:t>
      </w:r>
      <w:r w:rsidRPr="0011631A">
        <w:rPr>
          <w:spacing w:val="-2"/>
        </w:rPr>
        <w:t xml:space="preserve"> </w:t>
      </w:r>
      <w:r w:rsidRPr="0011631A">
        <w:rPr>
          <w:spacing w:val="-1"/>
        </w:rPr>
        <w:t>employer</w:t>
      </w:r>
      <w:r>
        <w:t xml:space="preserve"> </w:t>
      </w:r>
      <w:r w:rsidRPr="0011631A">
        <w:rPr>
          <w:spacing w:val="-1"/>
        </w:rPr>
        <w:t>and</w:t>
      </w:r>
      <w:r w:rsidRPr="0011631A">
        <w:rPr>
          <w:spacing w:val="7"/>
        </w:rPr>
        <w:t xml:space="preserve"> </w:t>
      </w:r>
      <w:r>
        <w:t>is</w:t>
      </w:r>
      <w:r w:rsidRPr="0011631A">
        <w:rPr>
          <w:spacing w:val="-3"/>
        </w:rPr>
        <w:t xml:space="preserve"> </w:t>
      </w:r>
      <w:r w:rsidRPr="0011631A">
        <w:rPr>
          <w:spacing w:val="-1"/>
        </w:rPr>
        <w:t xml:space="preserve">not </w:t>
      </w:r>
      <w:r>
        <w:t>a</w:t>
      </w:r>
      <w:r w:rsidRPr="0011631A">
        <w:rPr>
          <w:spacing w:val="-4"/>
        </w:rPr>
        <w:t xml:space="preserve"> </w:t>
      </w:r>
      <w:r w:rsidRPr="0011631A">
        <w:rPr>
          <w:spacing w:val="-2"/>
        </w:rPr>
        <w:t>dormant</w:t>
      </w:r>
      <w:r w:rsidRPr="0011631A">
        <w:rPr>
          <w:spacing w:val="59"/>
        </w:rPr>
        <w:t xml:space="preserve"> </w:t>
      </w:r>
      <w:r w:rsidRPr="0011631A">
        <w:rPr>
          <w:spacing w:val="-2"/>
        </w:rPr>
        <w:t>company.</w:t>
      </w:r>
      <w:r w:rsidRPr="0011631A">
        <w:rPr>
          <w:spacing w:val="-4"/>
        </w:rPr>
        <w:t xml:space="preserve"> </w:t>
      </w:r>
      <w:r>
        <w:t>The</w:t>
      </w:r>
      <w:r w:rsidRPr="0011631A">
        <w:rPr>
          <w:spacing w:val="-3"/>
        </w:rPr>
        <w:t xml:space="preserve"> </w:t>
      </w:r>
      <w:r w:rsidRPr="0011631A">
        <w:rPr>
          <w:spacing w:val="-2"/>
        </w:rPr>
        <w:t>company</w:t>
      </w:r>
      <w:r w:rsidRPr="0011631A">
        <w:rPr>
          <w:spacing w:val="50"/>
        </w:rPr>
        <w:t xml:space="preserve"> </w:t>
      </w:r>
      <w:r>
        <w:t>details</w:t>
      </w:r>
      <w:r w:rsidRPr="0011631A">
        <w:rPr>
          <w:spacing w:val="-2"/>
        </w:rPr>
        <w:t xml:space="preserve"> </w:t>
      </w:r>
      <w:r>
        <w:t>are</w:t>
      </w:r>
      <w:r w:rsidRPr="0011631A">
        <w:rPr>
          <w:spacing w:val="-2"/>
        </w:rPr>
        <w:t xml:space="preserve"> detailed</w:t>
      </w:r>
      <w:r w:rsidRPr="0011631A">
        <w:rPr>
          <w:spacing w:val="-3"/>
        </w:rPr>
        <w:t xml:space="preserve"> </w:t>
      </w:r>
      <w:r w:rsidRPr="0011631A">
        <w:rPr>
          <w:spacing w:val="-1"/>
        </w:rPr>
        <w:t>on</w:t>
      </w:r>
      <w:r w:rsidRPr="0011631A">
        <w:rPr>
          <w:spacing w:val="-4"/>
        </w:rPr>
        <w:t xml:space="preserve"> </w:t>
      </w:r>
      <w:r>
        <w:t>the</w:t>
      </w:r>
      <w:r w:rsidRPr="0011631A">
        <w:rPr>
          <w:spacing w:val="-1"/>
        </w:rPr>
        <w:t xml:space="preserve"> </w:t>
      </w:r>
      <w:r w:rsidRPr="0011631A">
        <w:rPr>
          <w:spacing w:val="-2"/>
        </w:rPr>
        <w:t>trust deed,</w:t>
      </w:r>
      <w:r w:rsidRPr="0011631A">
        <w:rPr>
          <w:spacing w:val="-1"/>
        </w:rPr>
        <w:t xml:space="preserve"> </w:t>
      </w:r>
      <w:r w:rsidRPr="0011631A">
        <w:rPr>
          <w:spacing w:val="-2"/>
        </w:rPr>
        <w:t>together</w:t>
      </w:r>
      <w:r>
        <w:t xml:space="preserve"> </w:t>
      </w:r>
      <w:r w:rsidRPr="0011631A">
        <w:rPr>
          <w:spacing w:val="-2"/>
        </w:rPr>
        <w:t>with</w:t>
      </w:r>
      <w:r w:rsidR="00C859B3" w:rsidRPr="0011631A">
        <w:rPr>
          <w:spacing w:val="71"/>
        </w:rPr>
        <w:t xml:space="preserve"> </w:t>
      </w:r>
      <w:r w:rsidRPr="0011631A">
        <w:rPr>
          <w:spacing w:val="-1"/>
        </w:rPr>
        <w:t>CRO</w:t>
      </w:r>
      <w:r>
        <w:t xml:space="preserve"> </w:t>
      </w:r>
      <w:r w:rsidRPr="0011631A">
        <w:rPr>
          <w:spacing w:val="-1"/>
        </w:rPr>
        <w:t>number.</w:t>
      </w:r>
      <w:r w:rsidRPr="0011631A">
        <w:rPr>
          <w:spacing w:val="-2"/>
        </w:rPr>
        <w:t xml:space="preserve"> </w:t>
      </w:r>
      <w:r>
        <w:t xml:space="preserve">The </w:t>
      </w:r>
      <w:r w:rsidRPr="0011631A">
        <w:rPr>
          <w:spacing w:val="-1"/>
        </w:rPr>
        <w:t>corporation</w:t>
      </w:r>
      <w:r w:rsidRPr="0011631A">
        <w:rPr>
          <w:spacing w:val="-2"/>
        </w:rPr>
        <w:t xml:space="preserve"> </w:t>
      </w:r>
      <w:r>
        <w:t>Tax</w:t>
      </w:r>
      <w:r w:rsidRPr="0011631A">
        <w:rPr>
          <w:spacing w:val="-3"/>
        </w:rPr>
        <w:t xml:space="preserve"> </w:t>
      </w:r>
      <w:r w:rsidRPr="0011631A">
        <w:rPr>
          <w:spacing w:val="-1"/>
        </w:rPr>
        <w:t>Reference</w:t>
      </w:r>
      <w:r>
        <w:t xml:space="preserve"> </w:t>
      </w:r>
      <w:r w:rsidRPr="0011631A">
        <w:rPr>
          <w:spacing w:val="-1"/>
        </w:rPr>
        <w:t>number</w:t>
      </w:r>
      <w:r>
        <w:t xml:space="preserve"> </w:t>
      </w:r>
      <w:r w:rsidRPr="0011631A">
        <w:rPr>
          <w:spacing w:val="-1"/>
        </w:rPr>
        <w:t>is</w:t>
      </w:r>
      <w:r w:rsidRPr="0011631A">
        <w:rPr>
          <w:spacing w:val="4"/>
        </w:rPr>
        <w:t xml:space="preserve"> </w:t>
      </w:r>
      <w:r w:rsidR="00C859B3" w:rsidRPr="0011631A">
        <w:rPr>
          <w:spacing w:val="-1"/>
        </w:rPr>
        <w:t xml:space="preserve">532 22849 15534 </w:t>
      </w:r>
      <w:r w:rsidRPr="0011631A">
        <w:rPr>
          <w:spacing w:val="-1"/>
        </w:rPr>
        <w:t>And</w:t>
      </w:r>
      <w:r>
        <w:t xml:space="preserve"> </w:t>
      </w:r>
      <w:r w:rsidRPr="0011631A">
        <w:rPr>
          <w:spacing w:val="-1"/>
        </w:rPr>
        <w:t>the</w:t>
      </w:r>
      <w:r w:rsidRPr="0011631A">
        <w:rPr>
          <w:spacing w:val="59"/>
        </w:rPr>
        <w:t xml:space="preserve"> </w:t>
      </w:r>
      <w:r w:rsidRPr="0011631A">
        <w:rPr>
          <w:spacing w:val="-1"/>
        </w:rPr>
        <w:t>clients</w:t>
      </w:r>
      <w:r>
        <w:t xml:space="preserve"> </w:t>
      </w:r>
      <w:r w:rsidRPr="0011631A">
        <w:rPr>
          <w:spacing w:val="-1"/>
        </w:rPr>
        <w:t>telephone</w:t>
      </w:r>
      <w:r w:rsidRPr="0011631A">
        <w:rPr>
          <w:spacing w:val="-2"/>
        </w:rPr>
        <w:t xml:space="preserve"> </w:t>
      </w:r>
      <w:r w:rsidRPr="0011631A">
        <w:rPr>
          <w:spacing w:val="-1"/>
        </w:rPr>
        <w:t>number</w:t>
      </w:r>
      <w:r>
        <w:t xml:space="preserve"> </w:t>
      </w:r>
      <w:r w:rsidRPr="0011631A">
        <w:rPr>
          <w:spacing w:val="-1"/>
        </w:rPr>
        <w:t>is</w:t>
      </w:r>
      <w:r w:rsidRPr="0011631A">
        <w:rPr>
          <w:spacing w:val="3"/>
        </w:rPr>
        <w:t xml:space="preserve"> </w:t>
      </w:r>
      <w:r w:rsidR="00C859B3" w:rsidRPr="0011631A">
        <w:rPr>
          <w:spacing w:val="-1"/>
        </w:rPr>
        <w:t>07730526177</w:t>
      </w:r>
    </w:p>
    <w:p w:rsidR="0011631A" w:rsidRDefault="0011631A" w:rsidP="0011631A">
      <w:pPr>
        <w:pStyle w:val="ListParagraph"/>
      </w:pPr>
    </w:p>
    <w:p w:rsidR="00BB40EE" w:rsidRPr="0011631A" w:rsidRDefault="0011631A" w:rsidP="0011631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t xml:space="preserve"> </w:t>
      </w:r>
      <w:r w:rsidR="00D35EA4">
        <w:t>Please</w:t>
      </w:r>
      <w:r w:rsidR="00D35EA4" w:rsidRPr="0011631A">
        <w:rPr>
          <w:spacing w:val="-1"/>
        </w:rPr>
        <w:t xml:space="preserve"> </w:t>
      </w:r>
      <w:r w:rsidR="00D35EA4" w:rsidRPr="0011631A">
        <w:rPr>
          <w:spacing w:val="-2"/>
        </w:rPr>
        <w:t>see</w:t>
      </w:r>
      <w:r w:rsidR="00D35EA4" w:rsidRPr="0011631A">
        <w:rPr>
          <w:spacing w:val="-1"/>
        </w:rPr>
        <w:t xml:space="preserve"> </w:t>
      </w:r>
      <w:r w:rsidR="00D35EA4" w:rsidRPr="0011631A">
        <w:rPr>
          <w:spacing w:val="-2"/>
        </w:rPr>
        <w:t>employer information</w:t>
      </w:r>
      <w:r w:rsidR="00D35EA4" w:rsidRPr="0011631A">
        <w:rPr>
          <w:spacing w:val="-1"/>
        </w:rPr>
        <w:t xml:space="preserve"> below:</w:t>
      </w:r>
    </w:p>
    <w:p w:rsidR="00C859B3" w:rsidRPr="00C859B3" w:rsidRDefault="00D35EA4" w:rsidP="0011631A">
      <w:pPr>
        <w:pStyle w:val="BodyText"/>
        <w:kinsoku w:val="0"/>
        <w:overflowPunct w:val="0"/>
        <w:spacing w:before="6" w:line="580" w:lineRule="atLeast"/>
        <w:ind w:left="851" w:right="4287"/>
      </w:pP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Name:</w:t>
      </w:r>
      <w:r>
        <w:rPr>
          <w:spacing w:val="2"/>
        </w:rPr>
        <w:t xml:space="preserve"> </w:t>
      </w:r>
      <w:proofErr w:type="spellStart"/>
      <w:r w:rsidR="00C859B3">
        <w:t>Cozee</w:t>
      </w:r>
      <w:proofErr w:type="spellEnd"/>
      <w:r w:rsidR="00C859B3">
        <w:t xml:space="preserve"> Ltd</w:t>
      </w:r>
      <w:r w:rsidR="00E430E3">
        <w:t xml:space="preserve"> (</w:t>
      </w:r>
      <w:r w:rsidR="00E430E3" w:rsidRPr="00E430E3">
        <w:t>07502019</w:t>
      </w:r>
      <w:r w:rsidR="00E430E3">
        <w:t>)</w:t>
      </w:r>
    </w:p>
    <w:p w:rsidR="00976A64" w:rsidRDefault="00D35EA4" w:rsidP="0011631A">
      <w:pPr>
        <w:pStyle w:val="BodyText"/>
        <w:tabs>
          <w:tab w:val="left" w:pos="7371"/>
        </w:tabs>
        <w:kinsoku w:val="0"/>
        <w:overflowPunct w:val="0"/>
        <w:spacing w:before="41" w:line="275" w:lineRule="auto"/>
        <w:ind w:left="851" w:right="2428"/>
      </w:pPr>
      <w:r>
        <w:t>Address:</w:t>
      </w:r>
      <w:r>
        <w:rPr>
          <w:spacing w:val="-1"/>
        </w:rPr>
        <w:t xml:space="preserve"> </w:t>
      </w:r>
      <w:r w:rsidR="00C859B3" w:rsidRPr="00C859B3">
        <w:t xml:space="preserve">The Turbine Coach Close, </w:t>
      </w:r>
      <w:proofErr w:type="spellStart"/>
      <w:r w:rsidR="00C859B3" w:rsidRPr="00C859B3">
        <w:t>Shireoaks</w:t>
      </w:r>
      <w:proofErr w:type="spellEnd"/>
      <w:r w:rsidR="00C859B3" w:rsidRPr="00C859B3">
        <w:t>,</w:t>
      </w:r>
      <w:r w:rsidR="00C859B3">
        <w:t xml:space="preserve"> Worksop, </w:t>
      </w:r>
      <w:r w:rsidR="00C859B3" w:rsidRPr="00C859B3">
        <w:t>Nottinghamshire, S81 8AP</w:t>
      </w:r>
    </w:p>
    <w:p w:rsidR="00D35EA4" w:rsidRPr="00976A64" w:rsidRDefault="00D35EA4" w:rsidP="0011631A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  <w:r>
        <w:t>Tel:</w:t>
      </w:r>
      <w:r>
        <w:rPr>
          <w:spacing w:val="-3"/>
        </w:rPr>
        <w:t xml:space="preserve"> </w:t>
      </w:r>
      <w:r w:rsidR="00C859B3" w:rsidRPr="00C859B3">
        <w:rPr>
          <w:spacing w:val="-1"/>
        </w:rPr>
        <w:t>07730526177</w:t>
      </w:r>
    </w:p>
    <w:p w:rsidR="00976A64" w:rsidRDefault="00D35EA4" w:rsidP="0011631A">
      <w:pPr>
        <w:pStyle w:val="BodyText"/>
        <w:kinsoku w:val="0"/>
        <w:overflowPunct w:val="0"/>
        <w:spacing w:before="41" w:line="275" w:lineRule="auto"/>
        <w:ind w:left="851" w:right="2428"/>
        <w:rPr>
          <w:highlight w:val="yellow"/>
        </w:rPr>
      </w:pPr>
      <w:r w:rsidRPr="00976A64">
        <w:rPr>
          <w:spacing w:val="-1"/>
        </w:rPr>
        <w:t>Number</w:t>
      </w:r>
      <w:r w:rsidRPr="00976A64">
        <w:t xml:space="preserve"> </w:t>
      </w:r>
      <w:r w:rsidRPr="00976A64">
        <w:rPr>
          <w:spacing w:val="-1"/>
        </w:rPr>
        <w:t>of</w:t>
      </w:r>
      <w:r w:rsidRPr="00976A64">
        <w:t xml:space="preserve"> </w:t>
      </w:r>
      <w:r w:rsidRPr="00976A64">
        <w:rPr>
          <w:spacing w:val="-1"/>
        </w:rPr>
        <w:t>employees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within</w:t>
      </w:r>
      <w:r w:rsidRPr="00976A64">
        <w:t xml:space="preserve"> the </w:t>
      </w:r>
      <w:r w:rsidRPr="00976A64">
        <w:rPr>
          <w:spacing w:val="-1"/>
        </w:rPr>
        <w:t>sponsoring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employer:</w:t>
      </w:r>
      <w:r w:rsidRPr="00976A64">
        <w:rPr>
          <w:spacing w:val="3"/>
        </w:rPr>
        <w:t xml:space="preserve"> </w:t>
      </w:r>
      <w:r w:rsidR="00976A64" w:rsidRPr="00976A64">
        <w:rPr>
          <w:spacing w:val="3"/>
        </w:rPr>
        <w:t>2</w:t>
      </w:r>
    </w:p>
    <w:p w:rsidR="00D35EA4" w:rsidRPr="00C859B3" w:rsidRDefault="00D35EA4" w:rsidP="0011631A">
      <w:pPr>
        <w:pStyle w:val="BodyText"/>
        <w:kinsoku w:val="0"/>
        <w:overflowPunct w:val="0"/>
        <w:spacing w:before="41" w:line="275" w:lineRule="auto"/>
        <w:ind w:left="851" w:right="1295"/>
        <w:rPr>
          <w:spacing w:val="-1"/>
        </w:rPr>
      </w:pPr>
      <w:r w:rsidRPr="00C859B3">
        <w:rPr>
          <w:spacing w:val="-1"/>
        </w:rPr>
        <w:t>PAYE</w:t>
      </w:r>
      <w:r w:rsidRPr="00C859B3">
        <w:t xml:space="preserve"> </w:t>
      </w:r>
      <w:r w:rsidRPr="00C859B3">
        <w:rPr>
          <w:spacing w:val="-1"/>
        </w:rPr>
        <w:t>reference:</w:t>
      </w:r>
      <w:r w:rsidRPr="00C859B3">
        <w:rPr>
          <w:spacing w:val="65"/>
        </w:rPr>
        <w:t xml:space="preserve"> </w:t>
      </w:r>
      <w:r w:rsidR="00C859B3" w:rsidRPr="00C859B3">
        <w:rPr>
          <w:spacing w:val="-1"/>
        </w:rPr>
        <w:t>This has been applied for, please see</w:t>
      </w:r>
      <w:r w:rsidR="00711CA2">
        <w:rPr>
          <w:spacing w:val="-1"/>
        </w:rPr>
        <w:t xml:space="preserve"> enclosed</w:t>
      </w:r>
      <w:r w:rsidR="00C859B3" w:rsidRPr="00C859B3">
        <w:rPr>
          <w:spacing w:val="-1"/>
        </w:rPr>
        <w:t xml:space="preserve"> submission receipt</w:t>
      </w:r>
    </w:p>
    <w:p w:rsidR="00D35EA4" w:rsidRDefault="00D35EA4" w:rsidP="0011631A">
      <w:pPr>
        <w:pStyle w:val="BodyText"/>
        <w:kinsoku w:val="0"/>
        <w:overflowPunct w:val="0"/>
        <w:spacing w:before="1"/>
        <w:ind w:left="851"/>
        <w:rPr>
          <w:spacing w:val="-1"/>
        </w:rPr>
      </w:pPr>
      <w:r w:rsidRPr="00C859B3">
        <w:rPr>
          <w:spacing w:val="-1"/>
        </w:rPr>
        <w:t>VAT</w:t>
      </w:r>
      <w:r w:rsidRPr="00C859B3">
        <w:rPr>
          <w:spacing w:val="1"/>
        </w:rPr>
        <w:t xml:space="preserve"> </w:t>
      </w:r>
      <w:r w:rsidRPr="00C859B3">
        <w:rPr>
          <w:spacing w:val="-1"/>
        </w:rPr>
        <w:t>reference</w:t>
      </w:r>
      <w:r w:rsidRPr="00C859B3">
        <w:rPr>
          <w:spacing w:val="-2"/>
        </w:rPr>
        <w:t xml:space="preserve"> </w:t>
      </w:r>
      <w:r w:rsidRPr="00C859B3">
        <w:rPr>
          <w:spacing w:val="-1"/>
        </w:rPr>
        <w:t>number:</w:t>
      </w:r>
      <w:r w:rsidRPr="00C859B3">
        <w:rPr>
          <w:spacing w:val="2"/>
        </w:rPr>
        <w:t xml:space="preserve"> </w:t>
      </w:r>
      <w:r w:rsidR="00C859B3" w:rsidRPr="00C859B3">
        <w:rPr>
          <w:spacing w:val="-1"/>
        </w:rPr>
        <w:t>155 0696 03</w:t>
      </w:r>
    </w:p>
    <w:p w:rsidR="00C859B3" w:rsidRDefault="00C859B3" w:rsidP="00C859B3">
      <w:pPr>
        <w:pStyle w:val="BodyText"/>
        <w:tabs>
          <w:tab w:val="left" w:pos="1134"/>
        </w:tabs>
        <w:kinsoku w:val="0"/>
        <w:overflowPunct w:val="0"/>
        <w:spacing w:before="1"/>
        <w:ind w:left="1276" w:hanging="425"/>
        <w:rPr>
          <w:sz w:val="21"/>
          <w:szCs w:val="21"/>
        </w:rPr>
      </w:pPr>
    </w:p>
    <w:p w:rsidR="0011631A" w:rsidRDefault="00D35EA4" w:rsidP="0011631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11631A" w:rsidRDefault="0011631A" w:rsidP="0011631A">
      <w:pPr>
        <w:pStyle w:val="BodyText"/>
        <w:tabs>
          <w:tab w:val="left" w:pos="833"/>
        </w:tabs>
        <w:kinsoku w:val="0"/>
        <w:overflowPunct w:val="0"/>
        <w:ind w:left="832"/>
      </w:pPr>
    </w:p>
    <w:p w:rsidR="0011631A" w:rsidRPr="0011631A" w:rsidRDefault="00D35EA4" w:rsidP="0011631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 w:rsidRPr="0011631A">
        <w:rPr>
          <w:spacing w:val="-1"/>
        </w:rPr>
        <w:t>The</w:t>
      </w:r>
      <w:r w:rsidRPr="0011631A">
        <w:rPr>
          <w:spacing w:val="-2"/>
        </w:rPr>
        <w:t xml:space="preserve"> </w:t>
      </w:r>
      <w:r w:rsidRPr="0011631A">
        <w:rPr>
          <w:spacing w:val="-1"/>
        </w:rPr>
        <w:t>parties</w:t>
      </w:r>
      <w:r w:rsidRPr="0011631A">
        <w:rPr>
          <w:spacing w:val="-2"/>
        </w:rPr>
        <w:t xml:space="preserve"> </w:t>
      </w:r>
      <w:r w:rsidRPr="0011631A">
        <w:rPr>
          <w:spacing w:val="-1"/>
        </w:rPr>
        <w:t>to</w:t>
      </w:r>
      <w:r w:rsidRPr="0011631A">
        <w:rPr>
          <w:spacing w:val="1"/>
        </w:rPr>
        <w:t xml:space="preserve"> </w:t>
      </w:r>
      <w:r>
        <w:t>this</w:t>
      </w:r>
      <w:r w:rsidRPr="0011631A">
        <w:rPr>
          <w:spacing w:val="-4"/>
        </w:rPr>
        <w:t xml:space="preserve"> </w:t>
      </w:r>
      <w:r>
        <w:t>are</w:t>
      </w:r>
      <w:r w:rsidRPr="0011631A">
        <w:rPr>
          <w:spacing w:val="-4"/>
        </w:rPr>
        <w:t xml:space="preserve"> </w:t>
      </w:r>
      <w:r>
        <w:t>our</w:t>
      </w:r>
      <w:r w:rsidRPr="0011631A">
        <w:rPr>
          <w:spacing w:val="-6"/>
        </w:rPr>
        <w:t xml:space="preserve"> </w:t>
      </w:r>
      <w:r w:rsidR="00976A64">
        <w:t>firm</w:t>
      </w:r>
      <w:r w:rsidR="0011631A" w:rsidRPr="0011631A">
        <w:rPr>
          <w:spacing w:val="-1"/>
        </w:rPr>
        <w:t xml:space="preserve"> as per the Trust Deed. </w:t>
      </w:r>
    </w:p>
    <w:p w:rsidR="0011631A" w:rsidRDefault="0011631A" w:rsidP="0011631A">
      <w:pPr>
        <w:pStyle w:val="ListParagraph"/>
        <w:rPr>
          <w:rFonts w:eastAsia="Arial"/>
          <w:spacing w:val="1"/>
          <w:lang w:val="en-US"/>
        </w:rPr>
      </w:pPr>
    </w:p>
    <w:p w:rsidR="00711CA2" w:rsidRDefault="00711CA2" w:rsidP="0011631A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rFonts w:eastAsia="Arial"/>
          <w:spacing w:val="1"/>
          <w:lang w:val="en-US"/>
        </w:rPr>
      </w:pPr>
    </w:p>
    <w:p w:rsidR="00711CA2" w:rsidRDefault="00711CA2" w:rsidP="0011631A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rFonts w:eastAsia="Arial"/>
          <w:spacing w:val="1"/>
          <w:lang w:val="en-US"/>
        </w:rPr>
      </w:pPr>
    </w:p>
    <w:p w:rsidR="00711CA2" w:rsidRDefault="00711CA2" w:rsidP="0011631A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rFonts w:eastAsia="Arial"/>
          <w:spacing w:val="1"/>
          <w:lang w:val="en-US"/>
        </w:rPr>
      </w:pPr>
    </w:p>
    <w:p w:rsidR="00711CA2" w:rsidRDefault="00711CA2" w:rsidP="0011631A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rFonts w:eastAsia="Arial"/>
          <w:spacing w:val="1"/>
          <w:lang w:val="en-US"/>
        </w:rPr>
      </w:pPr>
    </w:p>
    <w:p w:rsidR="00976A64" w:rsidRPr="0011631A" w:rsidRDefault="00976A64" w:rsidP="0011631A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spacing w:val="1"/>
          <w:lang w:val="en-US"/>
        </w:rPr>
      </w:pPr>
      <w:r w:rsidRPr="0011631A">
        <w:rPr>
          <w:rFonts w:eastAsia="Arial"/>
          <w:spacing w:val="1"/>
          <w:lang w:val="en-US"/>
        </w:rPr>
        <w:lastRenderedPageBreak/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711CA2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>
        <w:rPr>
          <w:rFonts w:eastAsia="Arial"/>
          <w:spacing w:val="1"/>
          <w:lang w:val="en-US"/>
        </w:rPr>
        <w:t xml:space="preserve">This scheme is a direct case, </w:t>
      </w:r>
      <w:proofErr w:type="gramStart"/>
      <w:r w:rsidRPr="00711CA2">
        <w:rPr>
          <w:rFonts w:eastAsia="Arial"/>
          <w:spacing w:val="1"/>
          <w:lang w:val="en-US"/>
        </w:rPr>
        <w:t>The</w:t>
      </w:r>
      <w:proofErr w:type="gramEnd"/>
      <w:r w:rsidRPr="00711CA2">
        <w:rPr>
          <w:rFonts w:eastAsia="Arial"/>
          <w:spacing w:val="1"/>
          <w:lang w:val="en-US"/>
        </w:rPr>
        <w:t xml:space="preserve"> investment is to buy a plot of land which will be developed into an equestrian and outdoors learning</w:t>
      </w:r>
      <w:r>
        <w:rPr>
          <w:rFonts w:eastAsia="Arial"/>
          <w:spacing w:val="1"/>
          <w:lang w:val="en-US"/>
        </w:rPr>
        <w:t xml:space="preserve"> cent</w:t>
      </w:r>
      <w:r w:rsidRPr="00711CA2">
        <w:rPr>
          <w:rFonts w:eastAsia="Arial"/>
          <w:spacing w:val="1"/>
          <w:lang w:val="en-US"/>
        </w:rPr>
        <w:t>e</w:t>
      </w:r>
      <w:r>
        <w:rPr>
          <w:rFonts w:eastAsia="Arial"/>
          <w:spacing w:val="1"/>
          <w:lang w:val="en-US"/>
        </w:rPr>
        <w:t>r</w:t>
      </w:r>
      <w:r w:rsidRPr="00711CA2">
        <w:rPr>
          <w:rFonts w:eastAsia="Arial"/>
          <w:spacing w:val="1"/>
          <w:lang w:val="en-US"/>
        </w:rPr>
        <w:t xml:space="preserve">. </w:t>
      </w:r>
      <w:r w:rsidR="00976A64" w:rsidRPr="00976A64">
        <w:rPr>
          <w:rFonts w:eastAsia="Arial"/>
          <w:spacing w:val="1"/>
          <w:lang w:val="en-US"/>
        </w:rPr>
        <w:t>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D35EA4" w:rsidRDefault="00D35EA4" w:rsidP="00711CA2">
      <w:pPr>
        <w:pStyle w:val="BodyText"/>
        <w:kinsoku w:val="0"/>
        <w:overflowPunct w:val="0"/>
        <w:ind w:left="0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4D3B6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5pt;margin-top:780.15pt;width:260.5pt;height:25.9pt;z-index:-251658240;mso-position-horizontal-relative:page;mso-position-vertical-relative:page" o:allowincell="f" filled="f" stroked="f">
          <v:textbox inset="0,0,0,0">
            <w:txbxContent>
              <w:p w:rsidR="00D35EA4" w:rsidRDefault="00D35EA4">
                <w:pPr>
                  <w:pStyle w:val="BodyText"/>
                  <w:kinsoku w:val="0"/>
                  <w:overflowPunct w:val="0"/>
                  <w:spacing w:line="268" w:lineRule="exact"/>
                  <w:ind w:left="82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-1"/>
                  </w:rPr>
                  <w:t>Daws</w:t>
                </w:r>
                <w:r>
                  <w:rPr>
                    <w:rFonts w:ascii="Cambria" w:hAnsi="Cambria" w:cs="Cambria"/>
                    <w:spacing w:val="-12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House,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33-35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Daws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Lane,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London.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NW7</w:t>
                </w:r>
                <w:r>
                  <w:rPr>
                    <w:rFonts w:ascii="Cambria" w:hAnsi="Cambria" w:cs="Cambria"/>
                    <w:spacing w:val="-13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4SD</w:t>
                </w:r>
              </w:p>
              <w:p w:rsidR="00D35EA4" w:rsidRDefault="00D35EA4">
                <w:pPr>
                  <w:pStyle w:val="BodyText"/>
                  <w:kinsoku w:val="0"/>
                  <w:overflowPunct w:val="0"/>
                  <w:spacing w:before="1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201E1F"/>
                    <w:spacing w:val="-2"/>
                    <w:sz w:val="20"/>
                    <w:szCs w:val="20"/>
                  </w:rPr>
                  <w:t>Registered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in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England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6028668;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VAT</w:t>
                </w:r>
                <w:r>
                  <w:rPr>
                    <w:rFonts w:ascii="Cambria" w:hAnsi="Cambria" w:cs="Cambria"/>
                    <w:color w:val="201E1F"/>
                    <w:spacing w:val="-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Reg</w:t>
                </w:r>
                <w:proofErr w:type="spellEnd"/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4D3B6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inset="0,0,0,0">
            <w:txbxContent>
              <w:p w:rsidR="00D35EA4" w:rsidRDefault="004D3B6B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82.25pt;height:1in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32E4F"/>
    <w:rsid w:val="0011631A"/>
    <w:rsid w:val="002155D3"/>
    <w:rsid w:val="00460D14"/>
    <w:rsid w:val="004D3B6B"/>
    <w:rsid w:val="0051665D"/>
    <w:rsid w:val="006F1FDC"/>
    <w:rsid w:val="00711CA2"/>
    <w:rsid w:val="00976A64"/>
    <w:rsid w:val="00A74E81"/>
    <w:rsid w:val="00AE1A2A"/>
    <w:rsid w:val="00BB40EE"/>
    <w:rsid w:val="00C859B3"/>
    <w:rsid w:val="00D06CDA"/>
    <w:rsid w:val="00D35EA4"/>
    <w:rsid w:val="00D471A3"/>
    <w:rsid w:val="00E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  <w15:docId w15:val="{A1CB8131-8E65-4DAA-8FF5-35838E86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71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eggssolicit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9</cp:revision>
  <cp:lastPrinted>2014-07-22T10:18:00Z</cp:lastPrinted>
  <dcterms:created xsi:type="dcterms:W3CDTF">2014-06-12T09:45:00Z</dcterms:created>
  <dcterms:modified xsi:type="dcterms:W3CDTF">2014-07-22T10:19:00Z</dcterms:modified>
</cp:coreProperties>
</file>