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 xml:space="preserve">Date: 14/04/2021</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9">
      <w:pPr>
        <w:spacing w:after="0"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John McPherson SSAS</w:t>
        <w:br w:type="textWrapping"/>
        <w:t xml:space="preserve">Your Ref: APSS530</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S0000005582</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17 March 2021. Please find below the requested information to assist with the registration of John McPherson SSAS.</w:t>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1">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is the only administrator of the scheme.</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resolution appointing RC Administration Limited to act as the Registered Administrator for the scheme.</w:t>
      </w:r>
    </w:p>
    <w:p w:rsidR="00000000" w:rsidDel="00000000" w:rsidP="00000000" w:rsidRDefault="00000000" w:rsidRPr="00000000" w14:paraId="0000001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9">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John McPherson </w:t>
      </w:r>
    </w:p>
    <w:p w:rsidR="00000000" w:rsidDel="00000000" w:rsidP="00000000" w:rsidRDefault="00000000" w:rsidRPr="00000000" w14:paraId="0000001B">
      <w:pPr>
        <w:spacing w:after="0" w:lineRule="auto"/>
        <w:ind w:left="720" w:firstLine="0"/>
        <w:jc w:val="both"/>
        <w:rPr>
          <w:rFonts w:ascii="Arial" w:cs="Arial" w:eastAsia="Arial" w:hAnsi="Arial"/>
          <w:highlight w:val="yellow"/>
        </w:rPr>
      </w:pPr>
      <w:r w:rsidDel="00000000" w:rsidR="00000000" w:rsidRPr="00000000">
        <w:rPr>
          <w:rFonts w:ascii="Arial" w:cs="Arial" w:eastAsia="Arial" w:hAnsi="Arial"/>
          <w:rtl w:val="0"/>
        </w:rPr>
        <w:t xml:space="preserve">Address: Fernleigh, Blackwood Hall, Luddendenfoot, HALIFAX, HX2 6HQ</w:t>
      </w:r>
      <w:r w:rsidDel="00000000" w:rsidR="00000000" w:rsidRPr="00000000">
        <w:rPr>
          <w:rtl w:val="0"/>
        </w:rPr>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WL856975C</w:t>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07977449969</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one member listed above who is the director of the sponsoring employer. The Trustee does not anticipate any more members joining the scheme. The scheme will not be marketed. There are no introducers involved.</w:t>
      </w:r>
    </w:p>
    <w:p w:rsidR="00000000" w:rsidDel="00000000" w:rsidP="00000000" w:rsidRDefault="00000000" w:rsidRPr="00000000" w14:paraId="00000020">
      <w:pP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rtl w:val="0"/>
        </w:rPr>
        <w:t xml:space="preserve">The client is setting up the SSAS in order to build his retirement fund. The scheme will be funded by employer contributions to the level of £40,000 in the first year of the scheme's existence with the aim of investing into regulated funds and purchasing a commercial property at a later stage. The employer will continue to make contributions over the coming years. </w:t>
      </w:r>
    </w:p>
    <w:p w:rsidR="00000000" w:rsidDel="00000000" w:rsidP="00000000" w:rsidRDefault="00000000" w:rsidRPr="00000000" w14:paraId="00000022">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3">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rtl w:val="0"/>
        </w:rPr>
        <w:t xml:space="preserve">The anticipated value of the scheme in year one is £40,000 plus investment income.</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4">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The scheme will not be offered for auto enrolment.  </w:t>
      </w:r>
      <w:r w:rsidDel="00000000" w:rsidR="00000000" w:rsidRPr="00000000">
        <w:rPr>
          <w:rtl w:val="0"/>
        </w:rPr>
      </w:r>
    </w:p>
    <w:p w:rsidR="00000000" w:rsidDel="00000000" w:rsidP="00000000" w:rsidRDefault="00000000" w:rsidRPr="00000000" w14:paraId="0000002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NewMac Displays Ltd</w:t>
      </w:r>
    </w:p>
    <w:p w:rsidR="00000000" w:rsidDel="00000000" w:rsidP="00000000" w:rsidRDefault="00000000" w:rsidRPr="00000000" w14:paraId="0000002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Fernleigh Booth House Road, Blackwood Hall, Luddendenfoot, Halifax West Yorkshire, HX2 6HQ</w:t>
      </w:r>
    </w:p>
    <w:p w:rsidR="00000000" w:rsidDel="00000000" w:rsidP="00000000" w:rsidRDefault="00000000" w:rsidRPr="00000000" w14:paraId="0000002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01274815678, 07977449969</w:t>
      </w:r>
    </w:p>
    <w:p w:rsidR="00000000" w:rsidDel="00000000" w:rsidP="00000000" w:rsidRDefault="00000000" w:rsidRPr="00000000" w14:paraId="0000002B">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3</w:t>
      </w:r>
    </w:p>
    <w:p w:rsidR="00000000" w:rsidDel="00000000" w:rsidP="00000000" w:rsidRDefault="00000000" w:rsidRPr="00000000" w14:paraId="0000002C">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2D">
      <w:pPr>
        <w:spacing w:after="0" w:lineRule="auto"/>
        <w:ind w:left="360" w:firstLine="360"/>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PAYE Ref: 072/K9267</w:t>
      </w:r>
    </w:p>
    <w:p w:rsidR="00000000" w:rsidDel="00000000" w:rsidP="00000000" w:rsidRDefault="00000000" w:rsidRPr="00000000" w14:paraId="0000002E">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828745100</w:t>
      </w:r>
    </w:p>
    <w:p w:rsidR="00000000" w:rsidDel="00000000" w:rsidP="00000000" w:rsidRDefault="00000000" w:rsidRPr="00000000" w14:paraId="0000002F">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w:t>
        <w:tab/>
        <w:t xml:space="preserve">532 21335 08753 A</w:t>
      </w:r>
    </w:p>
    <w:p w:rsidR="00000000" w:rsidDel="00000000" w:rsidP="00000000" w:rsidRDefault="00000000" w:rsidRPr="00000000" w14:paraId="00000030">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1">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4">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Scheme Trustees: </w:t>
      </w:r>
    </w:p>
    <w:p w:rsidR="00000000" w:rsidDel="00000000" w:rsidP="00000000" w:rsidRDefault="00000000" w:rsidRPr="00000000" w14:paraId="00000036">
      <w:pPr>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John McPherson </w:t>
      </w:r>
    </w:p>
    <w:p w:rsidR="00000000" w:rsidDel="00000000" w:rsidP="00000000" w:rsidRDefault="00000000" w:rsidRPr="00000000" w14:paraId="00000038">
      <w:pPr>
        <w:spacing w:after="0" w:lineRule="auto"/>
        <w:ind w:left="720" w:firstLine="0"/>
        <w:jc w:val="both"/>
        <w:rPr>
          <w:rFonts w:ascii="Arial" w:cs="Arial" w:eastAsia="Arial" w:hAnsi="Arial"/>
          <w:highlight w:val="yellow"/>
        </w:rPr>
      </w:pPr>
      <w:r w:rsidDel="00000000" w:rsidR="00000000" w:rsidRPr="00000000">
        <w:rPr>
          <w:rFonts w:ascii="Arial" w:cs="Arial" w:eastAsia="Arial" w:hAnsi="Arial"/>
          <w:rtl w:val="0"/>
        </w:rPr>
        <w:t xml:space="preserve">Address: Fernleigh, Blackwood Hall, Luddendenfoot, HALIFAX, HX2 6HQ</w:t>
      </w:r>
      <w:r w:rsidDel="00000000" w:rsidR="00000000" w:rsidRPr="00000000">
        <w:rPr>
          <w:rtl w:val="0"/>
        </w:rPr>
      </w:r>
    </w:p>
    <w:p w:rsidR="00000000" w:rsidDel="00000000" w:rsidP="00000000" w:rsidRDefault="00000000" w:rsidRPr="00000000" w14:paraId="0000003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WL856975C</w:t>
      </w:r>
    </w:p>
    <w:p w:rsidR="00000000" w:rsidDel="00000000" w:rsidP="00000000" w:rsidRDefault="00000000" w:rsidRPr="00000000" w14:paraId="0000003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07977449969</w:t>
      </w:r>
    </w:p>
    <w:p w:rsidR="00000000" w:rsidDel="00000000" w:rsidP="00000000" w:rsidRDefault="00000000" w:rsidRPr="00000000" w14:paraId="0000003B">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 mentioned above is also the scheme member.</w:t>
      </w:r>
    </w:p>
    <w:p w:rsidR="00000000" w:rsidDel="00000000" w:rsidP="00000000" w:rsidRDefault="00000000" w:rsidRPr="00000000" w14:paraId="0000003D">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3E">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F">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0">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1">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2">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rtl w:val="0"/>
        </w:rPr>
        <w:t xml:space="preserve">0330 311 0839</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3">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6">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Accountant Details</w:t>
      </w:r>
    </w:p>
    <w:p w:rsidR="00000000" w:rsidDel="00000000" w:rsidP="00000000" w:rsidRDefault="00000000" w:rsidRPr="00000000" w14:paraId="00000049">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A">
      <w:pPr>
        <w:spacing w:after="0" w:line="240" w:lineRule="auto"/>
        <w:ind w:left="720" w:firstLine="0"/>
        <w:rPr>
          <w:rFonts w:ascii="Arial" w:cs="Arial" w:eastAsia="Arial" w:hAnsi="Arial"/>
          <w:color w:val="000000"/>
          <w:highlight w:val="yellow"/>
          <w:u w:val="single"/>
        </w:rPr>
      </w:pPr>
      <w:r w:rsidDel="00000000" w:rsidR="00000000" w:rsidRPr="00000000">
        <w:rPr>
          <w:rtl w:val="0"/>
        </w:rPr>
      </w:r>
    </w:p>
    <w:p w:rsidR="00000000" w:rsidDel="00000000" w:rsidP="00000000" w:rsidRDefault="00000000" w:rsidRPr="00000000" w14:paraId="0000004B">
      <w:pP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The Trustee has appointed the following accountant:</w:t>
      </w:r>
    </w:p>
    <w:p w:rsidR="00000000" w:rsidDel="00000000" w:rsidP="00000000" w:rsidRDefault="00000000" w:rsidRPr="00000000" w14:paraId="0000004C">
      <w:pPr>
        <w:shd w:fill="ffffff" w:val="clear"/>
        <w:spacing w:after="0" w:line="240" w:lineRule="auto"/>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4D">
      <w:pPr>
        <w:spacing w:after="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Sleigh &amp; Story Ltd</w:t>
      </w:r>
    </w:p>
    <w:p w:rsidR="00000000" w:rsidDel="00000000" w:rsidP="00000000" w:rsidRDefault="00000000" w:rsidRPr="00000000" w14:paraId="0000004E">
      <w:pP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Address: Thornhill Brigg Mills, Thornhill Beck Lane, Brighouse, HD6 4AH</w:t>
      </w:r>
    </w:p>
    <w:p w:rsidR="00000000" w:rsidDel="00000000" w:rsidP="00000000" w:rsidRDefault="00000000" w:rsidRPr="00000000" w14:paraId="0000004F">
      <w:pPr>
        <w:spacing w:after="0" w:line="240" w:lineRule="auto"/>
        <w:ind w:left="720" w:firstLine="0"/>
        <w:rPr>
          <w:rFonts w:ascii="Arial" w:cs="Arial" w:eastAsia="Arial" w:hAnsi="Arial"/>
          <w:color w:val="000000"/>
          <w:highlight w:val="yellow"/>
        </w:rPr>
      </w:pPr>
      <w:r w:rsidDel="00000000" w:rsidR="00000000" w:rsidRPr="00000000">
        <w:rPr>
          <w:rFonts w:ascii="Arial" w:cs="Arial" w:eastAsia="Arial" w:hAnsi="Arial"/>
          <w:rtl w:val="0"/>
        </w:rPr>
        <w:t xml:space="preserve">Phone Number</w:t>
      </w:r>
      <w:r w:rsidDel="00000000" w:rsidR="00000000" w:rsidRPr="00000000">
        <w:rPr>
          <w:rFonts w:ascii="Arial" w:cs="Arial" w:eastAsia="Arial" w:hAnsi="Arial"/>
          <w:color w:val="000000"/>
          <w:rtl w:val="0"/>
        </w:rPr>
        <w:t xml:space="preserve">: 01484 723783</w:t>
      </w: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 </w:t>
      </w:r>
    </w:p>
    <w:p w:rsidR="00000000" w:rsidDel="00000000" w:rsidP="00000000" w:rsidRDefault="00000000" w:rsidRPr="00000000" w14:paraId="0000005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Fonts w:ascii="Arial" w:cs="Arial" w:eastAsia="Arial" w:hAnsi="Arial"/>
          <w:rtl w:val="0"/>
        </w:rPr>
        <w:t xml:space="preserve">For and in behalf of </w:t>
        <w:br w:type="textWrapping"/>
        <w:t xml:space="preserve">RC Administration Limited</w:t>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Fonts w:ascii="Arial" w:cs="Arial" w:eastAsia="Arial" w:hAnsi="Arial"/>
          <w:rtl w:val="0"/>
        </w:rPr>
        <w:t xml:space="preserve">Enc.</w:t>
      </w:r>
    </w:p>
    <w:p w:rsidR="00000000" w:rsidDel="00000000" w:rsidP="00000000" w:rsidRDefault="00000000" w:rsidRPr="00000000" w14:paraId="0000005D">
      <w:pPr>
        <w:rPr/>
      </w:pP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-236854</wp:posOffset>
          </wp:positionV>
          <wp:extent cx="7792338" cy="1086501"/>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7810500" cy="1126514"/>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541E9"/>
    <w:pPr>
      <w:spacing w:after="200" w:line="276" w:lineRule="auto"/>
    </w:pPr>
    <w:rPr>
      <w:rFonts w:ascii="Calibri" w:cs="Times New Roman" w:eastAsia="Calibri" w:hAnsi="Calibri"/>
      <w:lang w:eastAsia="ja-JP"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XCiqqf0UvgeaoCSNgoiOXCeZpg==">AMUW2mUtI+u9Pb+4WcEdqemDypV4lUJRIhvokT4Q07OtDKpNeYB3bfJPEypgjGx6TseMH/IhLnh2lx0FSU13uNVUlkSL/FAvlL1RgoU9InH2QfoLEoRDWTtq3eslijnY+yUWfzPGscU3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2021-03-29T10:44:00Z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