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tblPr>
      <w:tblGrid>
        <w:gridCol w:w="9027"/>
      </w:tblGrid>
      <w:tr w:rsidR="00000000" w:rsidRPr="002B221C" w:rsidTr="002B221C">
        <w:trPr>
          <w:cantSplit/>
          <w:trHeight w:val="2835"/>
        </w:trPr>
        <w:tc>
          <w:tcPr>
            <w:tcW w:w="9027" w:type="dxa"/>
            <w:shd w:val="clear" w:color="auto" w:fill="auto"/>
            <w:tcMar>
              <w:left w:w="28" w:type="dxa"/>
              <w:right w:w="28" w:type="dxa"/>
            </w:tcMar>
            <w:vAlign w:val="bottom"/>
          </w:tcPr>
          <w:p w:rsidR="00000000" w:rsidRPr="00C03F09" w:rsidRDefault="003F5194" w:rsidP="002B221C">
            <w:pPr>
              <w:rPr>
                <w:rFonts w:cs="Arial"/>
                <w:sz w:val="28"/>
                <w:szCs w:val="28"/>
              </w:rPr>
            </w:pPr>
            <w:r w:rsidRPr="00C03F09">
              <w:rPr>
                <w:rFonts w:cs="Arial"/>
                <w:b/>
                <w:sz w:val="28"/>
                <w:szCs w:val="28"/>
              </w:rPr>
              <w:t>Assignment</w:t>
            </w:r>
          </w:p>
        </w:tc>
      </w:tr>
      <w:tr w:rsidR="00000000" w:rsidRPr="002B221C" w:rsidTr="002B221C">
        <w:trPr>
          <w:cantSplit/>
          <w:trHeight w:val="300"/>
        </w:trPr>
        <w:tc>
          <w:tcPr>
            <w:tcW w:w="9027" w:type="dxa"/>
            <w:shd w:val="clear" w:color="auto" w:fill="auto"/>
            <w:tcMar>
              <w:left w:w="28" w:type="dxa"/>
              <w:right w:w="28" w:type="dxa"/>
            </w:tcMar>
            <w:vAlign w:val="center"/>
          </w:tcPr>
          <w:p w:rsidR="00000000" w:rsidRPr="002B221C" w:rsidRDefault="003F5194" w:rsidP="002B221C">
            <w:pPr>
              <w:rPr>
                <w:rFonts w:cs="Arial"/>
                <w:sz w:val="20"/>
                <w:szCs w:val="20"/>
              </w:rPr>
            </w:pPr>
          </w:p>
        </w:tc>
      </w:tr>
      <w:tr w:rsidR="00000000" w:rsidRPr="002B221C" w:rsidTr="002B221C">
        <w:trPr>
          <w:cantSplit/>
          <w:trHeight w:val="300"/>
        </w:trPr>
        <w:tc>
          <w:tcPr>
            <w:tcW w:w="9027" w:type="dxa"/>
            <w:shd w:val="clear" w:color="auto" w:fill="auto"/>
            <w:tcMar>
              <w:left w:w="28" w:type="dxa"/>
              <w:right w:w="28" w:type="dxa"/>
            </w:tcMar>
            <w:vAlign w:val="center"/>
          </w:tcPr>
          <w:p w:rsidR="00000000" w:rsidRPr="002B221C" w:rsidRDefault="003F5194" w:rsidP="002B221C">
            <w:pPr>
              <w:tabs>
                <w:tab w:val="left" w:pos="5060"/>
              </w:tabs>
              <w:rPr>
                <w:rFonts w:cs="Arial"/>
                <w:sz w:val="20"/>
                <w:szCs w:val="20"/>
              </w:rPr>
            </w:pPr>
            <w:r w:rsidRPr="002B221C">
              <w:rPr>
                <w:rFonts w:cs="Arial"/>
                <w:sz w:val="20"/>
                <w:szCs w:val="20"/>
              </w:rPr>
              <w:t>Dated</w:t>
            </w:r>
            <w:r w:rsidRPr="002B221C">
              <w:rPr>
                <w:rFonts w:cs="Arial"/>
                <w:sz w:val="20"/>
                <w:szCs w:val="20"/>
              </w:rPr>
              <w:tab/>
              <w:t>2010</w:t>
            </w:r>
          </w:p>
        </w:tc>
      </w:tr>
      <w:tr w:rsidR="00000000" w:rsidRPr="002B221C" w:rsidTr="002B221C">
        <w:trPr>
          <w:cantSplit/>
          <w:trHeight w:val="300"/>
        </w:trPr>
        <w:tc>
          <w:tcPr>
            <w:tcW w:w="9027" w:type="dxa"/>
            <w:shd w:val="clear" w:color="auto" w:fill="auto"/>
            <w:tcMar>
              <w:left w:w="28" w:type="dxa"/>
              <w:right w:w="28" w:type="dxa"/>
            </w:tcMar>
            <w:vAlign w:val="center"/>
          </w:tcPr>
          <w:p w:rsidR="00000000" w:rsidRPr="002B221C" w:rsidRDefault="003F5194" w:rsidP="002B221C">
            <w:pPr>
              <w:rPr>
                <w:rFonts w:cs="Arial"/>
                <w:sz w:val="20"/>
                <w:szCs w:val="20"/>
              </w:rPr>
            </w:pPr>
          </w:p>
        </w:tc>
      </w:tr>
      <w:tr w:rsidR="00000000" w:rsidRPr="002B221C" w:rsidTr="002B221C">
        <w:trPr>
          <w:cantSplit/>
          <w:trHeight w:val="300"/>
        </w:trPr>
        <w:tc>
          <w:tcPr>
            <w:tcW w:w="9027" w:type="dxa"/>
            <w:shd w:val="clear" w:color="auto" w:fill="auto"/>
            <w:tcMar>
              <w:left w:w="28" w:type="dxa"/>
              <w:right w:w="28" w:type="dxa"/>
            </w:tcMar>
            <w:vAlign w:val="center"/>
          </w:tcPr>
          <w:p w:rsidR="00000000" w:rsidRPr="002B221C" w:rsidRDefault="003F5194" w:rsidP="002B221C">
            <w:pPr>
              <w:ind w:left="1134" w:hanging="1134"/>
              <w:rPr>
                <w:rFonts w:cs="Arial"/>
                <w:sz w:val="20"/>
                <w:szCs w:val="20"/>
              </w:rPr>
            </w:pPr>
            <w:r w:rsidRPr="002B221C">
              <w:rPr>
                <w:rFonts w:cs="Arial"/>
                <w:sz w:val="20"/>
                <w:szCs w:val="20"/>
              </w:rPr>
              <w:t>(1)</w:t>
            </w:r>
            <w:r w:rsidRPr="002B221C">
              <w:rPr>
                <w:rFonts w:cs="Arial"/>
                <w:sz w:val="20"/>
                <w:szCs w:val="20"/>
              </w:rPr>
              <w:tab/>
              <w:t>The Loft Shop Limited</w:t>
            </w:r>
          </w:p>
        </w:tc>
      </w:tr>
      <w:tr w:rsidR="00000000" w:rsidRPr="002B221C" w:rsidTr="002B221C">
        <w:trPr>
          <w:cantSplit/>
          <w:trHeight w:val="300"/>
        </w:trPr>
        <w:tc>
          <w:tcPr>
            <w:tcW w:w="9027" w:type="dxa"/>
            <w:shd w:val="clear" w:color="auto" w:fill="auto"/>
            <w:tcMar>
              <w:left w:w="28" w:type="dxa"/>
              <w:right w:w="28" w:type="dxa"/>
            </w:tcMar>
            <w:vAlign w:val="center"/>
          </w:tcPr>
          <w:p w:rsidR="00000000" w:rsidRPr="002B221C" w:rsidRDefault="003F5194" w:rsidP="002B221C">
            <w:pPr>
              <w:ind w:left="1134" w:hanging="1134"/>
              <w:rPr>
                <w:rFonts w:cs="Arial"/>
                <w:sz w:val="20"/>
                <w:szCs w:val="20"/>
              </w:rPr>
            </w:pPr>
            <w:r w:rsidRPr="002B221C">
              <w:rPr>
                <w:rFonts w:cs="Arial"/>
                <w:sz w:val="20"/>
                <w:szCs w:val="20"/>
              </w:rPr>
              <w:t>(2)</w:t>
            </w:r>
            <w:r w:rsidRPr="002B221C">
              <w:rPr>
                <w:rFonts w:cs="Arial"/>
                <w:sz w:val="20"/>
                <w:szCs w:val="20"/>
              </w:rPr>
              <w:tab/>
              <w:t>James Harold Stedman, Peter Richard Stedman, Marjory Jean Stedman as Trustees of The Loft Shop Limited Directors Pension Scheme</w:t>
            </w:r>
          </w:p>
        </w:tc>
      </w:tr>
      <w:tr w:rsidR="00000000" w:rsidRPr="002B221C" w:rsidTr="002B221C">
        <w:trPr>
          <w:cantSplit/>
          <w:trHeight w:val="300"/>
        </w:trPr>
        <w:tc>
          <w:tcPr>
            <w:tcW w:w="9027" w:type="dxa"/>
            <w:shd w:val="clear" w:color="auto" w:fill="auto"/>
            <w:tcMar>
              <w:left w:w="28" w:type="dxa"/>
              <w:right w:w="28" w:type="dxa"/>
            </w:tcMar>
            <w:vAlign w:val="center"/>
          </w:tcPr>
          <w:p w:rsidR="00000000" w:rsidRPr="002B221C" w:rsidRDefault="003F5194" w:rsidP="002B221C">
            <w:pPr>
              <w:ind w:left="1134" w:hanging="1134"/>
              <w:rPr>
                <w:rFonts w:cs="Arial"/>
                <w:sz w:val="20"/>
                <w:szCs w:val="20"/>
              </w:rPr>
            </w:pPr>
          </w:p>
        </w:tc>
      </w:tr>
    </w:tbl>
    <w:p w:rsidR="00000000" w:rsidRPr="002B221C" w:rsidRDefault="003F5194" w:rsidP="002B221C">
      <w:pPr>
        <w:rPr>
          <w:sz w:val="20"/>
          <w:szCs w:val="20"/>
        </w:rPr>
      </w:pPr>
    </w:p>
    <w:p w:rsidR="00000000" w:rsidRPr="002B221C" w:rsidRDefault="003F5194" w:rsidP="00DC41B0">
      <w:pPr>
        <w:pStyle w:val="PrecedentTitle"/>
        <w:suppressAutoHyphens/>
        <w:rPr>
          <w:rFonts w:ascii="Times New Roman" w:hAnsi="Times New Roman" w:cs="Times New Roman"/>
          <w:color w:val="auto"/>
        </w:rPr>
        <w:sectPr w:rsidR="00000000" w:rsidRPr="002B221C" w:rsidSect="002B221C">
          <w:headerReference w:type="default" r:id="rId7"/>
          <w:footerReference w:type="even" r:id="rId8"/>
          <w:footerReference w:type="default" r:id="rId9"/>
          <w:pgSz w:w="11907" w:h="16839"/>
          <w:pgMar w:top="1559" w:right="1440" w:bottom="1559" w:left="1440" w:header="709" w:footer="709" w:gutter="0"/>
          <w:cols w:space="720"/>
          <w:noEndnote/>
          <w:docGrid w:linePitch="299"/>
        </w:sectPr>
      </w:pPr>
    </w:p>
    <w:p w:rsidR="00000000" w:rsidRPr="002B221C" w:rsidRDefault="003F5194" w:rsidP="002B221C">
      <w:pPr>
        <w:pStyle w:val="Body"/>
        <w:rPr>
          <w:b/>
          <w:sz w:val="20"/>
          <w:szCs w:val="20"/>
        </w:rPr>
      </w:pPr>
      <w:r w:rsidRPr="002B221C">
        <w:rPr>
          <w:b/>
          <w:sz w:val="20"/>
          <w:szCs w:val="20"/>
        </w:rPr>
        <w:lastRenderedPageBreak/>
        <w:t>Contents</w:t>
      </w:r>
    </w:p>
    <w:p w:rsidR="00000000" w:rsidRPr="002B221C" w:rsidRDefault="003F5194">
      <w:pPr>
        <w:pStyle w:val="TOC1"/>
        <w:rPr>
          <w:rFonts w:ascii="Times New Roman" w:eastAsia="Times New Roman" w:hAnsi="Times New Roman"/>
          <w:noProof/>
          <w:sz w:val="20"/>
          <w:szCs w:val="20"/>
        </w:rPr>
      </w:pPr>
      <w:r>
        <w:rPr>
          <w:sz w:val="20"/>
          <w:szCs w:val="20"/>
        </w:rPr>
        <w:fldChar w:fldCharType="begin"/>
      </w:r>
      <w:r>
        <w:rPr>
          <w:sz w:val="20"/>
          <w:szCs w:val="20"/>
        </w:rPr>
        <w:instrText xml:space="preserve">    TOC \f \h \* MERGEFORMAT    </w:instrText>
      </w:r>
      <w:r>
        <w:rPr>
          <w:sz w:val="20"/>
          <w:szCs w:val="20"/>
        </w:rPr>
        <w:fldChar w:fldCharType="separate"/>
      </w:r>
      <w:hyperlink w:anchor="_Toc251691695" w:history="1">
        <w:r w:rsidRPr="002B221C">
          <w:rPr>
            <w:rStyle w:val="Hyperlink"/>
            <w:noProof/>
            <w:sz w:val="20"/>
            <w:szCs w:val="20"/>
          </w:rPr>
          <w:t>1</w:t>
        </w:r>
        <w:r w:rsidRPr="002B221C">
          <w:rPr>
            <w:rFonts w:ascii="Times New Roman" w:eastAsia="Times New Roman" w:hAnsi="Times New Roman"/>
            <w:noProof/>
            <w:sz w:val="20"/>
            <w:szCs w:val="20"/>
          </w:rPr>
          <w:tab/>
        </w:r>
        <w:r w:rsidRPr="002B221C">
          <w:rPr>
            <w:rStyle w:val="Hyperlink"/>
            <w:noProof/>
            <w:sz w:val="20"/>
            <w:szCs w:val="20"/>
          </w:rPr>
          <w:t>Definitions</w:t>
        </w:r>
        <w:r w:rsidRPr="002B221C">
          <w:rPr>
            <w:noProof/>
            <w:sz w:val="20"/>
            <w:szCs w:val="20"/>
          </w:rPr>
          <w:tab/>
        </w:r>
        <w:r w:rsidRPr="002B221C">
          <w:rPr>
            <w:noProof/>
            <w:sz w:val="20"/>
            <w:szCs w:val="20"/>
          </w:rPr>
          <w:fldChar w:fldCharType="begin"/>
        </w:r>
        <w:r w:rsidRPr="002B221C">
          <w:rPr>
            <w:noProof/>
            <w:sz w:val="20"/>
            <w:szCs w:val="20"/>
          </w:rPr>
          <w:instrText xml:space="preserve"> PAGEREF _Toc251691695 \h </w:instrText>
        </w:r>
        <w:r w:rsidRPr="002B221C">
          <w:rPr>
            <w:noProof/>
            <w:sz w:val="20"/>
            <w:szCs w:val="20"/>
          </w:rPr>
        </w:r>
        <w:r w:rsidRPr="002B221C">
          <w:rPr>
            <w:noProof/>
            <w:sz w:val="20"/>
            <w:szCs w:val="20"/>
          </w:rPr>
          <w:fldChar w:fldCharType="separate"/>
        </w:r>
        <w:r>
          <w:rPr>
            <w:noProof/>
            <w:sz w:val="20"/>
            <w:szCs w:val="20"/>
          </w:rPr>
          <w:t>1</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696" w:history="1">
        <w:r w:rsidRPr="002B221C">
          <w:rPr>
            <w:rStyle w:val="Hyperlink"/>
            <w:noProof/>
            <w:sz w:val="20"/>
            <w:szCs w:val="20"/>
          </w:rPr>
          <w:t>2</w:t>
        </w:r>
        <w:r w:rsidRPr="002B221C">
          <w:rPr>
            <w:rFonts w:ascii="Times New Roman" w:eastAsia="Times New Roman" w:hAnsi="Times New Roman"/>
            <w:noProof/>
            <w:sz w:val="20"/>
            <w:szCs w:val="20"/>
          </w:rPr>
          <w:tab/>
        </w:r>
        <w:r w:rsidRPr="002B221C">
          <w:rPr>
            <w:rStyle w:val="Hyperlink"/>
            <w:noProof/>
            <w:sz w:val="20"/>
            <w:szCs w:val="20"/>
          </w:rPr>
          <w:t>Recitals</w:t>
        </w:r>
        <w:r w:rsidRPr="002B221C">
          <w:rPr>
            <w:noProof/>
            <w:sz w:val="20"/>
            <w:szCs w:val="20"/>
          </w:rPr>
          <w:tab/>
        </w:r>
        <w:r w:rsidRPr="002B221C">
          <w:rPr>
            <w:noProof/>
            <w:sz w:val="20"/>
            <w:szCs w:val="20"/>
          </w:rPr>
          <w:fldChar w:fldCharType="begin"/>
        </w:r>
        <w:r w:rsidRPr="002B221C">
          <w:rPr>
            <w:noProof/>
            <w:sz w:val="20"/>
            <w:szCs w:val="20"/>
          </w:rPr>
          <w:instrText xml:space="preserve"> PAGEREF _Toc251691696 \h </w:instrText>
        </w:r>
        <w:r w:rsidRPr="002B221C">
          <w:rPr>
            <w:noProof/>
            <w:sz w:val="20"/>
            <w:szCs w:val="20"/>
          </w:rPr>
        </w:r>
        <w:r w:rsidRPr="002B221C">
          <w:rPr>
            <w:noProof/>
            <w:sz w:val="20"/>
            <w:szCs w:val="20"/>
          </w:rPr>
          <w:fldChar w:fldCharType="separate"/>
        </w:r>
        <w:r>
          <w:rPr>
            <w:noProof/>
            <w:sz w:val="20"/>
            <w:szCs w:val="20"/>
          </w:rPr>
          <w:t>1</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697" w:history="1">
        <w:r w:rsidRPr="002B221C">
          <w:rPr>
            <w:rStyle w:val="Hyperlink"/>
            <w:noProof/>
            <w:sz w:val="20"/>
            <w:szCs w:val="20"/>
          </w:rPr>
          <w:t>3</w:t>
        </w:r>
        <w:r w:rsidRPr="002B221C">
          <w:rPr>
            <w:rFonts w:ascii="Times New Roman" w:eastAsia="Times New Roman" w:hAnsi="Times New Roman"/>
            <w:noProof/>
            <w:sz w:val="20"/>
            <w:szCs w:val="20"/>
          </w:rPr>
          <w:tab/>
        </w:r>
        <w:r w:rsidRPr="002B221C">
          <w:rPr>
            <w:rStyle w:val="Hyperlink"/>
            <w:noProof/>
            <w:sz w:val="20"/>
            <w:szCs w:val="20"/>
          </w:rPr>
          <w:t>Assignment</w:t>
        </w:r>
        <w:r w:rsidRPr="002B221C">
          <w:rPr>
            <w:noProof/>
            <w:sz w:val="20"/>
            <w:szCs w:val="20"/>
          </w:rPr>
          <w:tab/>
        </w:r>
        <w:r w:rsidRPr="002B221C">
          <w:rPr>
            <w:noProof/>
            <w:sz w:val="20"/>
            <w:szCs w:val="20"/>
          </w:rPr>
          <w:fldChar w:fldCharType="begin"/>
        </w:r>
        <w:r w:rsidRPr="002B221C">
          <w:rPr>
            <w:noProof/>
            <w:sz w:val="20"/>
            <w:szCs w:val="20"/>
          </w:rPr>
          <w:instrText xml:space="preserve"> PAGEREF _Toc251691697 \h </w:instrText>
        </w:r>
        <w:r w:rsidRPr="002B221C">
          <w:rPr>
            <w:noProof/>
            <w:sz w:val="20"/>
            <w:szCs w:val="20"/>
          </w:rPr>
        </w:r>
        <w:r w:rsidRPr="002B221C">
          <w:rPr>
            <w:noProof/>
            <w:sz w:val="20"/>
            <w:szCs w:val="20"/>
          </w:rPr>
          <w:fldChar w:fldCharType="separate"/>
        </w:r>
        <w:r>
          <w:rPr>
            <w:noProof/>
            <w:sz w:val="20"/>
            <w:szCs w:val="20"/>
          </w:rPr>
          <w:t>1</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698" w:history="1">
        <w:r w:rsidRPr="002B221C">
          <w:rPr>
            <w:rStyle w:val="Hyperlink"/>
            <w:noProof/>
            <w:sz w:val="20"/>
            <w:szCs w:val="20"/>
          </w:rPr>
          <w:t>4</w:t>
        </w:r>
        <w:r w:rsidRPr="002B221C">
          <w:rPr>
            <w:rFonts w:ascii="Times New Roman" w:eastAsia="Times New Roman" w:hAnsi="Times New Roman"/>
            <w:noProof/>
            <w:sz w:val="20"/>
            <w:szCs w:val="20"/>
          </w:rPr>
          <w:tab/>
        </w:r>
        <w:r w:rsidRPr="002B221C">
          <w:rPr>
            <w:rStyle w:val="Hyperlink"/>
            <w:noProof/>
            <w:sz w:val="20"/>
            <w:szCs w:val="20"/>
          </w:rPr>
          <w:t>Assign</w:t>
        </w:r>
        <w:r w:rsidRPr="002B221C">
          <w:rPr>
            <w:rStyle w:val="Hyperlink"/>
            <w:noProof/>
            <w:sz w:val="20"/>
            <w:szCs w:val="20"/>
          </w:rPr>
          <w:t>or's obligations</w:t>
        </w:r>
        <w:r w:rsidRPr="002B221C">
          <w:rPr>
            <w:noProof/>
            <w:sz w:val="20"/>
            <w:szCs w:val="20"/>
          </w:rPr>
          <w:tab/>
        </w:r>
        <w:r w:rsidRPr="002B221C">
          <w:rPr>
            <w:noProof/>
            <w:sz w:val="20"/>
            <w:szCs w:val="20"/>
          </w:rPr>
          <w:fldChar w:fldCharType="begin"/>
        </w:r>
        <w:r w:rsidRPr="002B221C">
          <w:rPr>
            <w:noProof/>
            <w:sz w:val="20"/>
            <w:szCs w:val="20"/>
          </w:rPr>
          <w:instrText xml:space="preserve"> PAGEREF _Toc251691698 \h </w:instrText>
        </w:r>
        <w:r w:rsidRPr="002B221C">
          <w:rPr>
            <w:noProof/>
            <w:sz w:val="20"/>
            <w:szCs w:val="20"/>
          </w:rPr>
        </w:r>
        <w:r w:rsidRPr="002B221C">
          <w:rPr>
            <w:noProof/>
            <w:sz w:val="20"/>
            <w:szCs w:val="20"/>
          </w:rPr>
          <w:fldChar w:fldCharType="separate"/>
        </w:r>
        <w:r>
          <w:rPr>
            <w:noProof/>
            <w:sz w:val="20"/>
            <w:szCs w:val="20"/>
          </w:rPr>
          <w:t>1</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699" w:history="1">
        <w:r w:rsidRPr="002B221C">
          <w:rPr>
            <w:rStyle w:val="Hyperlink"/>
            <w:noProof/>
            <w:sz w:val="20"/>
            <w:szCs w:val="20"/>
          </w:rPr>
          <w:t>5</w:t>
        </w:r>
        <w:r w:rsidRPr="002B221C">
          <w:rPr>
            <w:rFonts w:ascii="Times New Roman" w:eastAsia="Times New Roman" w:hAnsi="Times New Roman"/>
            <w:noProof/>
            <w:sz w:val="20"/>
            <w:szCs w:val="20"/>
          </w:rPr>
          <w:tab/>
        </w:r>
        <w:r w:rsidRPr="002B221C">
          <w:rPr>
            <w:rStyle w:val="Hyperlink"/>
            <w:noProof/>
            <w:sz w:val="20"/>
            <w:szCs w:val="20"/>
          </w:rPr>
          <w:t>Assignor's warranties and indemnity</w:t>
        </w:r>
        <w:r w:rsidRPr="002B221C">
          <w:rPr>
            <w:noProof/>
            <w:sz w:val="20"/>
            <w:szCs w:val="20"/>
          </w:rPr>
          <w:tab/>
        </w:r>
        <w:r w:rsidRPr="002B221C">
          <w:rPr>
            <w:noProof/>
            <w:sz w:val="20"/>
            <w:szCs w:val="20"/>
          </w:rPr>
          <w:fldChar w:fldCharType="begin"/>
        </w:r>
        <w:r w:rsidRPr="002B221C">
          <w:rPr>
            <w:noProof/>
            <w:sz w:val="20"/>
            <w:szCs w:val="20"/>
          </w:rPr>
          <w:instrText xml:space="preserve"> PAGEREF _Toc251691699 \h </w:instrText>
        </w:r>
        <w:r w:rsidRPr="002B221C">
          <w:rPr>
            <w:noProof/>
            <w:sz w:val="20"/>
            <w:szCs w:val="20"/>
          </w:rPr>
        </w:r>
        <w:r w:rsidRPr="002B221C">
          <w:rPr>
            <w:noProof/>
            <w:sz w:val="20"/>
            <w:szCs w:val="20"/>
          </w:rPr>
          <w:fldChar w:fldCharType="separate"/>
        </w:r>
        <w:r>
          <w:rPr>
            <w:noProof/>
            <w:sz w:val="20"/>
            <w:szCs w:val="20"/>
          </w:rPr>
          <w:t>2</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700" w:history="1">
        <w:r w:rsidRPr="002B221C">
          <w:rPr>
            <w:rStyle w:val="Hyperlink"/>
            <w:noProof/>
            <w:sz w:val="20"/>
            <w:szCs w:val="20"/>
          </w:rPr>
          <w:t>6</w:t>
        </w:r>
        <w:r w:rsidRPr="002B221C">
          <w:rPr>
            <w:rFonts w:ascii="Times New Roman" w:eastAsia="Times New Roman" w:hAnsi="Times New Roman"/>
            <w:noProof/>
            <w:sz w:val="20"/>
            <w:szCs w:val="20"/>
          </w:rPr>
          <w:tab/>
        </w:r>
        <w:r w:rsidRPr="002B221C">
          <w:rPr>
            <w:rStyle w:val="Hyperlink"/>
            <w:noProof/>
            <w:sz w:val="20"/>
            <w:szCs w:val="20"/>
          </w:rPr>
          <w:t>Joint and several</w:t>
        </w:r>
        <w:r w:rsidRPr="002B221C">
          <w:rPr>
            <w:noProof/>
            <w:sz w:val="20"/>
            <w:szCs w:val="20"/>
          </w:rPr>
          <w:tab/>
        </w:r>
        <w:r w:rsidRPr="002B221C">
          <w:rPr>
            <w:noProof/>
            <w:sz w:val="20"/>
            <w:szCs w:val="20"/>
          </w:rPr>
          <w:fldChar w:fldCharType="begin"/>
        </w:r>
        <w:r w:rsidRPr="002B221C">
          <w:rPr>
            <w:noProof/>
            <w:sz w:val="20"/>
            <w:szCs w:val="20"/>
          </w:rPr>
          <w:instrText xml:space="preserve"> PAGEREF _Toc251691700 \h </w:instrText>
        </w:r>
        <w:r w:rsidRPr="002B221C">
          <w:rPr>
            <w:noProof/>
            <w:sz w:val="20"/>
            <w:szCs w:val="20"/>
          </w:rPr>
        </w:r>
        <w:r w:rsidRPr="002B221C">
          <w:rPr>
            <w:noProof/>
            <w:sz w:val="20"/>
            <w:szCs w:val="20"/>
          </w:rPr>
          <w:fldChar w:fldCharType="separate"/>
        </w:r>
        <w:r>
          <w:rPr>
            <w:noProof/>
            <w:sz w:val="20"/>
            <w:szCs w:val="20"/>
          </w:rPr>
          <w:t>2</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701" w:history="1">
        <w:r w:rsidRPr="002B221C">
          <w:rPr>
            <w:rStyle w:val="Hyperlink"/>
            <w:noProof/>
            <w:sz w:val="20"/>
            <w:szCs w:val="20"/>
          </w:rPr>
          <w:t>7</w:t>
        </w:r>
        <w:r w:rsidRPr="002B221C">
          <w:rPr>
            <w:rFonts w:ascii="Times New Roman" w:eastAsia="Times New Roman" w:hAnsi="Times New Roman"/>
            <w:noProof/>
            <w:sz w:val="20"/>
            <w:szCs w:val="20"/>
          </w:rPr>
          <w:tab/>
        </w:r>
        <w:r w:rsidRPr="002B221C">
          <w:rPr>
            <w:rStyle w:val="Hyperlink"/>
            <w:noProof/>
            <w:sz w:val="20"/>
            <w:szCs w:val="20"/>
          </w:rPr>
          <w:t>Proper law and jurisdiction</w:t>
        </w:r>
        <w:r w:rsidRPr="002B221C">
          <w:rPr>
            <w:noProof/>
            <w:sz w:val="20"/>
            <w:szCs w:val="20"/>
          </w:rPr>
          <w:tab/>
        </w:r>
        <w:r w:rsidRPr="002B221C">
          <w:rPr>
            <w:noProof/>
            <w:sz w:val="20"/>
            <w:szCs w:val="20"/>
          </w:rPr>
          <w:fldChar w:fldCharType="begin"/>
        </w:r>
        <w:r w:rsidRPr="002B221C">
          <w:rPr>
            <w:noProof/>
            <w:sz w:val="20"/>
            <w:szCs w:val="20"/>
          </w:rPr>
          <w:instrText xml:space="preserve"> PAGEREF _Toc251691701 \h </w:instrText>
        </w:r>
        <w:r w:rsidRPr="002B221C">
          <w:rPr>
            <w:noProof/>
            <w:sz w:val="20"/>
            <w:szCs w:val="20"/>
          </w:rPr>
        </w:r>
        <w:r w:rsidRPr="002B221C">
          <w:rPr>
            <w:noProof/>
            <w:sz w:val="20"/>
            <w:szCs w:val="20"/>
          </w:rPr>
          <w:fldChar w:fldCharType="separate"/>
        </w:r>
        <w:r>
          <w:rPr>
            <w:noProof/>
            <w:sz w:val="20"/>
            <w:szCs w:val="20"/>
          </w:rPr>
          <w:t>2</w:t>
        </w:r>
        <w:r w:rsidRPr="002B221C">
          <w:rPr>
            <w:noProof/>
            <w:sz w:val="20"/>
            <w:szCs w:val="20"/>
          </w:rPr>
          <w:fldChar w:fldCharType="end"/>
        </w:r>
      </w:hyperlink>
    </w:p>
    <w:p w:rsidR="00000000" w:rsidRPr="002B221C" w:rsidRDefault="003F5194">
      <w:pPr>
        <w:pStyle w:val="TOC1"/>
        <w:rPr>
          <w:rFonts w:ascii="Times New Roman" w:eastAsia="Times New Roman" w:hAnsi="Times New Roman"/>
          <w:noProof/>
          <w:sz w:val="20"/>
          <w:szCs w:val="20"/>
        </w:rPr>
      </w:pPr>
      <w:hyperlink w:anchor="_Toc251691702" w:history="1">
        <w:r w:rsidRPr="002B221C">
          <w:rPr>
            <w:rStyle w:val="Hyperlink"/>
            <w:noProof/>
            <w:sz w:val="20"/>
            <w:szCs w:val="20"/>
          </w:rPr>
          <w:t>8</w:t>
        </w:r>
        <w:r w:rsidRPr="002B221C">
          <w:rPr>
            <w:rFonts w:ascii="Times New Roman" w:eastAsia="Times New Roman" w:hAnsi="Times New Roman"/>
            <w:noProof/>
            <w:sz w:val="20"/>
            <w:szCs w:val="20"/>
          </w:rPr>
          <w:tab/>
        </w:r>
        <w:r w:rsidRPr="002B221C">
          <w:rPr>
            <w:rStyle w:val="Hyperlink"/>
            <w:noProof/>
            <w:sz w:val="20"/>
            <w:szCs w:val="20"/>
          </w:rPr>
          <w:t>Certificate of value</w:t>
        </w:r>
        <w:r w:rsidRPr="002B221C">
          <w:rPr>
            <w:noProof/>
            <w:sz w:val="20"/>
            <w:szCs w:val="20"/>
          </w:rPr>
          <w:tab/>
        </w:r>
        <w:r w:rsidRPr="002B221C">
          <w:rPr>
            <w:noProof/>
            <w:sz w:val="20"/>
            <w:szCs w:val="20"/>
          </w:rPr>
          <w:fldChar w:fldCharType="begin"/>
        </w:r>
        <w:r w:rsidRPr="002B221C">
          <w:rPr>
            <w:noProof/>
            <w:sz w:val="20"/>
            <w:szCs w:val="20"/>
          </w:rPr>
          <w:instrText xml:space="preserve"> PAGEREF _Toc251691702 \h </w:instrText>
        </w:r>
        <w:r w:rsidRPr="002B221C">
          <w:rPr>
            <w:noProof/>
            <w:sz w:val="20"/>
            <w:szCs w:val="20"/>
          </w:rPr>
        </w:r>
        <w:r w:rsidRPr="002B221C">
          <w:rPr>
            <w:noProof/>
            <w:sz w:val="20"/>
            <w:szCs w:val="20"/>
          </w:rPr>
          <w:fldChar w:fldCharType="separate"/>
        </w:r>
        <w:r>
          <w:rPr>
            <w:noProof/>
            <w:sz w:val="20"/>
            <w:szCs w:val="20"/>
          </w:rPr>
          <w:t>2</w:t>
        </w:r>
        <w:r w:rsidRPr="002B221C">
          <w:rPr>
            <w:noProof/>
            <w:sz w:val="20"/>
            <w:szCs w:val="20"/>
          </w:rPr>
          <w:fldChar w:fldCharType="end"/>
        </w:r>
      </w:hyperlink>
    </w:p>
    <w:p w:rsidR="00000000" w:rsidRDefault="003F5194">
      <w:pPr>
        <w:pStyle w:val="TOC1"/>
        <w:rPr>
          <w:rFonts w:ascii="Times New Roman" w:eastAsia="Times New Roman" w:hAnsi="Times New Roman"/>
          <w:noProof/>
          <w:sz w:val="24"/>
        </w:rPr>
      </w:pPr>
      <w:hyperlink w:anchor="_Toc251691703" w:history="1">
        <w:r w:rsidRPr="002B221C">
          <w:rPr>
            <w:rStyle w:val="Hyperlink"/>
            <w:noProof/>
            <w:sz w:val="20"/>
            <w:szCs w:val="20"/>
          </w:rPr>
          <w:t>9</w:t>
        </w:r>
        <w:r w:rsidRPr="002B221C">
          <w:rPr>
            <w:rFonts w:ascii="Times New Roman" w:eastAsia="Times New Roman" w:hAnsi="Times New Roman"/>
            <w:noProof/>
            <w:sz w:val="20"/>
            <w:szCs w:val="20"/>
          </w:rPr>
          <w:tab/>
        </w:r>
        <w:r w:rsidRPr="002B221C">
          <w:rPr>
            <w:rStyle w:val="Hyperlink"/>
            <w:noProof/>
            <w:sz w:val="20"/>
            <w:szCs w:val="20"/>
          </w:rPr>
          <w:t>Third parties</w:t>
        </w:r>
        <w:r w:rsidRPr="002B221C">
          <w:rPr>
            <w:noProof/>
            <w:sz w:val="20"/>
            <w:szCs w:val="20"/>
          </w:rPr>
          <w:tab/>
        </w:r>
        <w:r w:rsidRPr="002B221C">
          <w:rPr>
            <w:noProof/>
            <w:sz w:val="20"/>
            <w:szCs w:val="20"/>
          </w:rPr>
          <w:fldChar w:fldCharType="begin"/>
        </w:r>
        <w:r w:rsidRPr="002B221C">
          <w:rPr>
            <w:noProof/>
            <w:sz w:val="20"/>
            <w:szCs w:val="20"/>
          </w:rPr>
          <w:instrText xml:space="preserve"> PAGEREF _Toc251691703 \h </w:instrText>
        </w:r>
        <w:r w:rsidRPr="002B221C">
          <w:rPr>
            <w:noProof/>
            <w:sz w:val="20"/>
            <w:szCs w:val="20"/>
          </w:rPr>
        </w:r>
        <w:r w:rsidRPr="002B221C">
          <w:rPr>
            <w:noProof/>
            <w:sz w:val="20"/>
            <w:szCs w:val="20"/>
          </w:rPr>
          <w:fldChar w:fldCharType="separate"/>
        </w:r>
        <w:r>
          <w:rPr>
            <w:noProof/>
            <w:sz w:val="20"/>
            <w:szCs w:val="20"/>
          </w:rPr>
          <w:t>2</w:t>
        </w:r>
        <w:r w:rsidRPr="002B221C">
          <w:rPr>
            <w:noProof/>
            <w:sz w:val="20"/>
            <w:szCs w:val="20"/>
          </w:rPr>
          <w:fldChar w:fldCharType="end"/>
        </w:r>
      </w:hyperlink>
    </w:p>
    <w:p w:rsidR="00000000" w:rsidRPr="002B221C" w:rsidRDefault="003F5194" w:rsidP="002B221C">
      <w:pPr>
        <w:pStyle w:val="Body"/>
        <w:rPr>
          <w:sz w:val="20"/>
          <w:szCs w:val="20"/>
        </w:rPr>
      </w:pPr>
      <w:r>
        <w:rPr>
          <w:sz w:val="20"/>
          <w:szCs w:val="20"/>
        </w:rPr>
        <w:fldChar w:fldCharType="end"/>
      </w:r>
    </w:p>
    <w:p w:rsidR="00000000" w:rsidRPr="002B221C" w:rsidRDefault="003F5194" w:rsidP="002B221C">
      <w:pPr>
        <w:pStyle w:val="Body"/>
        <w:rPr>
          <w:sz w:val="20"/>
          <w:szCs w:val="20"/>
        </w:rPr>
      </w:pPr>
    </w:p>
    <w:p w:rsidR="00000000" w:rsidRPr="002B221C" w:rsidRDefault="003F5194" w:rsidP="00DC41B0">
      <w:pPr>
        <w:pStyle w:val="PrecedentTitle"/>
        <w:suppressAutoHyphens/>
        <w:rPr>
          <w:rFonts w:ascii="Times New Roman" w:hAnsi="Times New Roman" w:cs="Times New Roman"/>
          <w:color w:val="auto"/>
        </w:rPr>
      </w:pPr>
    </w:p>
    <w:p w:rsidR="00000000" w:rsidRPr="002B221C" w:rsidRDefault="003F5194" w:rsidP="00DC41B0">
      <w:pPr>
        <w:pStyle w:val="PrecedentTitle"/>
        <w:suppressAutoHyphens/>
        <w:rPr>
          <w:rFonts w:ascii="Times New Roman" w:hAnsi="Times New Roman" w:cs="Times New Roman"/>
          <w:color w:val="auto"/>
        </w:rPr>
        <w:sectPr w:rsidR="00000000" w:rsidRPr="002B221C" w:rsidSect="002B221C">
          <w:headerReference w:type="default" r:id="rId10"/>
          <w:footerReference w:type="default" r:id="rId11"/>
          <w:pgSz w:w="11907" w:h="16839"/>
          <w:pgMar w:top="1559" w:right="1440" w:bottom="1559" w:left="1440" w:header="709" w:footer="709" w:gutter="0"/>
          <w:pgNumType w:start="1"/>
          <w:cols w:space="720"/>
          <w:noEndnote/>
          <w:docGrid w:linePitch="299"/>
        </w:sectPr>
      </w:pPr>
    </w:p>
    <w:p w:rsidR="00000000" w:rsidRPr="002B221C" w:rsidRDefault="003F5194" w:rsidP="002B221C">
      <w:pPr>
        <w:pStyle w:val="Body"/>
        <w:tabs>
          <w:tab w:val="left" w:pos="4400"/>
          <w:tab w:val="right" w:pos="9020"/>
        </w:tabs>
        <w:ind w:left="550" w:hanging="550"/>
        <w:rPr>
          <w:sz w:val="20"/>
          <w:szCs w:val="20"/>
        </w:rPr>
      </w:pPr>
      <w:r w:rsidRPr="002B221C">
        <w:rPr>
          <w:b/>
          <w:sz w:val="20"/>
          <w:szCs w:val="20"/>
        </w:rPr>
        <w:lastRenderedPageBreak/>
        <w:t>THIS ASSIGNMENT</w:t>
      </w:r>
      <w:r w:rsidRPr="002B221C">
        <w:rPr>
          <w:sz w:val="20"/>
          <w:szCs w:val="20"/>
        </w:rPr>
        <w:t xml:space="preserve"> made the</w:t>
      </w:r>
      <w:r w:rsidRPr="002B221C">
        <w:rPr>
          <w:sz w:val="20"/>
          <w:szCs w:val="20"/>
        </w:rPr>
        <w:tab/>
        <w:t>day of</w:t>
      </w:r>
      <w:r w:rsidRPr="002B221C">
        <w:rPr>
          <w:sz w:val="20"/>
          <w:szCs w:val="20"/>
        </w:rPr>
        <w:tab/>
        <w:t>2010</w:t>
      </w:r>
    </w:p>
    <w:p w:rsidR="00000000" w:rsidRPr="002B221C" w:rsidRDefault="003F5194" w:rsidP="002B221C">
      <w:pPr>
        <w:pStyle w:val="Body"/>
        <w:ind w:left="550" w:hanging="550"/>
        <w:rPr>
          <w:b/>
          <w:sz w:val="20"/>
          <w:szCs w:val="20"/>
        </w:rPr>
      </w:pPr>
      <w:r w:rsidRPr="002B221C">
        <w:rPr>
          <w:b/>
          <w:sz w:val="20"/>
          <w:szCs w:val="20"/>
        </w:rPr>
        <w:t>BETWEEN:</w:t>
      </w:r>
    </w:p>
    <w:p w:rsidR="00000000" w:rsidRPr="002B221C" w:rsidRDefault="003F5194" w:rsidP="002B221C">
      <w:pPr>
        <w:pStyle w:val="Body"/>
        <w:ind w:left="550" w:hanging="550"/>
        <w:rPr>
          <w:sz w:val="20"/>
          <w:szCs w:val="20"/>
        </w:rPr>
      </w:pPr>
      <w:r w:rsidRPr="002B221C">
        <w:rPr>
          <w:sz w:val="20"/>
          <w:szCs w:val="20"/>
        </w:rPr>
        <w:t>(1)</w:t>
      </w:r>
      <w:r w:rsidRPr="002B221C">
        <w:rPr>
          <w:sz w:val="20"/>
          <w:szCs w:val="20"/>
        </w:rPr>
        <w:tab/>
      </w:r>
      <w:r w:rsidRPr="002B221C">
        <w:rPr>
          <w:b/>
          <w:sz w:val="20"/>
          <w:szCs w:val="20"/>
        </w:rPr>
        <w:t>THE LOFT SHOP LIMITED</w:t>
      </w:r>
      <w:r w:rsidRPr="002B221C">
        <w:rPr>
          <w:sz w:val="20"/>
          <w:szCs w:val="20"/>
        </w:rPr>
        <w:t xml:space="preserve"> </w:t>
      </w:r>
      <w:r w:rsidRPr="002B221C">
        <w:rPr>
          <w:sz w:val="20"/>
          <w:szCs w:val="20"/>
        </w:rPr>
        <w:t xml:space="preserve">(company number 797762) whose registered office is at </w:t>
      </w:r>
      <w:r w:rsidRPr="002B221C">
        <w:rPr>
          <w:sz w:val="20"/>
          <w:szCs w:val="20"/>
        </w:rPr>
        <w:t xml:space="preserve">Eldon Way, Littlehampton, West Sussex, </w:t>
      </w:r>
      <w:r w:rsidRPr="002B221C">
        <w:rPr>
          <w:sz w:val="20"/>
          <w:szCs w:val="20"/>
        </w:rPr>
        <w:t xml:space="preserve">BN17 7HE (the </w:t>
      </w:r>
      <w:r w:rsidRPr="002B221C">
        <w:rPr>
          <w:sz w:val="20"/>
          <w:szCs w:val="20"/>
        </w:rPr>
        <w:t>“</w:t>
      </w:r>
      <w:r w:rsidRPr="002B221C">
        <w:rPr>
          <w:b/>
          <w:sz w:val="20"/>
          <w:szCs w:val="20"/>
        </w:rPr>
        <w:t>A</w:t>
      </w:r>
      <w:r w:rsidRPr="002B221C">
        <w:rPr>
          <w:b/>
          <w:sz w:val="20"/>
          <w:szCs w:val="20"/>
        </w:rPr>
        <w:t>s</w:t>
      </w:r>
      <w:r w:rsidRPr="002B221C">
        <w:rPr>
          <w:b/>
          <w:sz w:val="20"/>
          <w:szCs w:val="20"/>
        </w:rPr>
        <w:t>signor</w:t>
      </w:r>
      <w:r w:rsidRPr="002B221C">
        <w:rPr>
          <w:sz w:val="20"/>
          <w:szCs w:val="20"/>
        </w:rPr>
        <w:t>”</w:t>
      </w:r>
      <w:r w:rsidRPr="002B221C">
        <w:rPr>
          <w:sz w:val="20"/>
          <w:szCs w:val="20"/>
        </w:rPr>
        <w:t>); and</w:t>
      </w:r>
    </w:p>
    <w:p w:rsidR="00000000" w:rsidRPr="002B221C" w:rsidRDefault="003F5194" w:rsidP="002B221C">
      <w:pPr>
        <w:pStyle w:val="Body"/>
        <w:ind w:left="550" w:hanging="550"/>
        <w:rPr>
          <w:sz w:val="20"/>
          <w:szCs w:val="20"/>
        </w:rPr>
      </w:pPr>
      <w:r w:rsidRPr="002B221C">
        <w:rPr>
          <w:sz w:val="20"/>
          <w:szCs w:val="20"/>
        </w:rPr>
        <w:t>(2)</w:t>
      </w:r>
      <w:r w:rsidRPr="002B221C">
        <w:rPr>
          <w:sz w:val="20"/>
          <w:szCs w:val="20"/>
        </w:rPr>
        <w:tab/>
      </w:r>
      <w:r w:rsidRPr="002B221C">
        <w:rPr>
          <w:b/>
          <w:sz w:val="20"/>
          <w:szCs w:val="20"/>
        </w:rPr>
        <w:t>JAMES HAROLD STEDMAN, PETER RICHARD STEDMAN, MARJORY JEA</w:t>
      </w:r>
      <w:r w:rsidRPr="002B221C">
        <w:rPr>
          <w:b/>
          <w:sz w:val="20"/>
          <w:szCs w:val="20"/>
        </w:rPr>
        <w:t>N STEDMAN as</w:t>
      </w:r>
      <w:r w:rsidRPr="002B221C">
        <w:rPr>
          <w:b/>
          <w:bCs/>
          <w:sz w:val="20"/>
          <w:szCs w:val="20"/>
        </w:rPr>
        <w:t xml:space="preserve"> TRUSTEES OF THE </w:t>
      </w:r>
      <w:r w:rsidRPr="002B221C">
        <w:rPr>
          <w:b/>
          <w:sz w:val="20"/>
          <w:szCs w:val="20"/>
        </w:rPr>
        <w:t>LOFT SHOP LIMITED DIRECTORS PENSION SCHEME</w:t>
      </w:r>
      <w:r w:rsidRPr="002B221C">
        <w:rPr>
          <w:sz w:val="20"/>
          <w:szCs w:val="20"/>
        </w:rPr>
        <w:t xml:space="preserve"> </w:t>
      </w:r>
      <w:r w:rsidRPr="002B221C">
        <w:rPr>
          <w:sz w:val="20"/>
          <w:szCs w:val="20"/>
        </w:rPr>
        <w:t>of Argeles, Salt Hill Road, Chichester, P019 3PY</w:t>
      </w:r>
      <w:r w:rsidRPr="002B221C">
        <w:rPr>
          <w:caps/>
          <w:sz w:val="20"/>
          <w:szCs w:val="20"/>
        </w:rPr>
        <w:t xml:space="preserve"> </w:t>
      </w:r>
      <w:r w:rsidRPr="002B221C">
        <w:rPr>
          <w:sz w:val="20"/>
          <w:szCs w:val="20"/>
        </w:rPr>
        <w:t xml:space="preserve">(the </w:t>
      </w:r>
      <w:r w:rsidRPr="002B221C">
        <w:rPr>
          <w:sz w:val="20"/>
          <w:szCs w:val="20"/>
        </w:rPr>
        <w:t>“</w:t>
      </w:r>
      <w:r w:rsidRPr="002B221C">
        <w:rPr>
          <w:b/>
          <w:sz w:val="20"/>
          <w:szCs w:val="20"/>
        </w:rPr>
        <w:t>A</w:t>
      </w:r>
      <w:r w:rsidRPr="002B221C">
        <w:rPr>
          <w:b/>
          <w:sz w:val="20"/>
          <w:szCs w:val="20"/>
        </w:rPr>
        <w:t>s</w:t>
      </w:r>
      <w:r w:rsidRPr="002B221C">
        <w:rPr>
          <w:b/>
          <w:sz w:val="20"/>
          <w:szCs w:val="20"/>
        </w:rPr>
        <w:t>signee</w:t>
      </w:r>
      <w:r w:rsidRPr="002B221C">
        <w:rPr>
          <w:sz w:val="20"/>
          <w:szCs w:val="20"/>
        </w:rPr>
        <w:t>”</w:t>
      </w:r>
      <w:r w:rsidRPr="002B221C">
        <w:rPr>
          <w:sz w:val="20"/>
          <w:szCs w:val="20"/>
        </w:rPr>
        <w:t>).</w:t>
      </w:r>
    </w:p>
    <w:p w:rsidR="00000000" w:rsidRPr="002B221C" w:rsidRDefault="003F5194" w:rsidP="002B221C">
      <w:pPr>
        <w:pStyle w:val="Body"/>
        <w:ind w:left="550" w:hanging="550"/>
        <w:rPr>
          <w:sz w:val="20"/>
          <w:szCs w:val="20"/>
        </w:rPr>
      </w:pPr>
      <w:r w:rsidRPr="002B221C">
        <w:rPr>
          <w:b/>
          <w:sz w:val="20"/>
          <w:szCs w:val="20"/>
        </w:rPr>
        <w:t>WITNESSES</w:t>
      </w:r>
      <w:r w:rsidRPr="002B221C">
        <w:rPr>
          <w:sz w:val="20"/>
          <w:szCs w:val="20"/>
        </w:rPr>
        <w:t xml:space="preserve"> as follows:</w:t>
      </w:r>
    </w:p>
    <w:p w:rsidR="00000000" w:rsidRPr="002B221C" w:rsidRDefault="003F5194" w:rsidP="002B221C">
      <w:pPr>
        <w:pStyle w:val="Level1"/>
        <w:keepNext/>
        <w:rPr>
          <w:sz w:val="18"/>
          <w:szCs w:val="18"/>
        </w:rPr>
      </w:pPr>
      <w:r>
        <w:rPr>
          <w:rStyle w:val="Level1asheadingtext"/>
          <w:sz w:val="18"/>
          <w:szCs w:val="18"/>
        </w:rPr>
        <w:fldChar w:fldCharType="begin"/>
      </w:r>
      <w:r w:rsidRPr="002B221C">
        <w:instrText xml:space="preserve">  TC "</w:instrText>
      </w:r>
      <w:r>
        <w:fldChar w:fldCharType="begin"/>
      </w:r>
      <w:r w:rsidRPr="002B221C">
        <w:instrText xml:space="preserve"> REF _Ref401978177 \r </w:instrText>
      </w:r>
      <w:r>
        <w:fldChar w:fldCharType="separate"/>
      </w:r>
      <w:bookmarkStart w:id="3" w:name="_Toc251691695"/>
      <w:r>
        <w:instrText>1</w:instrText>
      </w:r>
      <w:r>
        <w:fldChar w:fldCharType="end"/>
      </w:r>
      <w:r>
        <w:tab/>
        <w:instrText>Definitions</w:instrText>
      </w:r>
      <w:bookmarkEnd w:id="3"/>
      <w:r w:rsidRPr="002B221C">
        <w:instrText xml:space="preserve">" \l1 </w:instrText>
      </w:r>
      <w:r>
        <w:rPr>
          <w:rStyle w:val="Level1asheadingtext"/>
          <w:sz w:val="18"/>
          <w:szCs w:val="18"/>
        </w:rPr>
        <w:fldChar w:fldCharType="end"/>
      </w:r>
      <w:bookmarkStart w:id="4" w:name="_Ref401978177"/>
      <w:r w:rsidRPr="002B221C">
        <w:rPr>
          <w:rStyle w:val="Level1asheadingtext"/>
          <w:sz w:val="18"/>
          <w:szCs w:val="18"/>
        </w:rPr>
        <w:t>Definitions</w:t>
      </w:r>
      <w:bookmarkEnd w:id="4"/>
    </w:p>
    <w:p w:rsidR="00000000" w:rsidRPr="002B221C" w:rsidRDefault="003F5194" w:rsidP="002B221C">
      <w:pPr>
        <w:pStyle w:val="Body1"/>
        <w:rPr>
          <w:sz w:val="20"/>
          <w:szCs w:val="20"/>
        </w:rPr>
      </w:pPr>
      <w:r w:rsidRPr="002B221C">
        <w:rPr>
          <w:sz w:val="20"/>
          <w:szCs w:val="20"/>
        </w:rPr>
        <w:t>In this Assignment the followin</w:t>
      </w:r>
      <w:r w:rsidRPr="002B221C">
        <w:rPr>
          <w:sz w:val="20"/>
          <w:szCs w:val="20"/>
        </w:rPr>
        <w:t>g terms shall have the following meanings:</w:t>
      </w:r>
    </w:p>
    <w:p w:rsidR="00000000" w:rsidRPr="002B221C" w:rsidRDefault="003F5194" w:rsidP="002B221C">
      <w:pPr>
        <w:pStyle w:val="Level2"/>
        <w:rPr>
          <w:sz w:val="20"/>
          <w:szCs w:val="20"/>
        </w:rPr>
      </w:pPr>
      <w:r w:rsidRPr="002B221C">
        <w:rPr>
          <w:sz w:val="20"/>
          <w:szCs w:val="20"/>
        </w:rPr>
        <w:t>“</w:t>
      </w:r>
      <w:r w:rsidRPr="002B221C">
        <w:rPr>
          <w:b/>
          <w:sz w:val="20"/>
          <w:szCs w:val="20"/>
        </w:rPr>
        <w:t>Busi</w:t>
      </w:r>
      <w:r w:rsidRPr="002B221C">
        <w:rPr>
          <w:b/>
          <w:sz w:val="20"/>
          <w:szCs w:val="20"/>
        </w:rPr>
        <w:t>n</w:t>
      </w:r>
      <w:r w:rsidRPr="002B221C">
        <w:rPr>
          <w:b/>
          <w:sz w:val="20"/>
          <w:szCs w:val="20"/>
        </w:rPr>
        <w:t>ess</w:t>
      </w:r>
      <w:r w:rsidRPr="002B221C">
        <w:rPr>
          <w:sz w:val="20"/>
          <w:szCs w:val="20"/>
        </w:rPr>
        <w:t>” the business carried on by the Assignor is the distribution and sale of loft and associated roofing mater</w:t>
      </w:r>
      <w:r w:rsidRPr="002B221C">
        <w:rPr>
          <w:sz w:val="20"/>
          <w:szCs w:val="20"/>
        </w:rPr>
        <w:t>i</w:t>
      </w:r>
      <w:r w:rsidRPr="002B221C">
        <w:rPr>
          <w:sz w:val="20"/>
          <w:szCs w:val="20"/>
        </w:rPr>
        <w:t>als;</w:t>
      </w:r>
    </w:p>
    <w:p w:rsidR="00000000" w:rsidRPr="002B221C" w:rsidRDefault="003F5194" w:rsidP="002B221C">
      <w:pPr>
        <w:pStyle w:val="Level2"/>
        <w:rPr>
          <w:sz w:val="20"/>
          <w:szCs w:val="20"/>
        </w:rPr>
      </w:pPr>
      <w:r w:rsidRPr="002B221C">
        <w:rPr>
          <w:sz w:val="20"/>
          <w:szCs w:val="20"/>
        </w:rPr>
        <w:t>“</w:t>
      </w:r>
      <w:r w:rsidRPr="002B221C">
        <w:rPr>
          <w:b/>
          <w:sz w:val="20"/>
          <w:szCs w:val="20"/>
        </w:rPr>
        <w:t>Intelle</w:t>
      </w:r>
      <w:r w:rsidRPr="002B221C">
        <w:rPr>
          <w:b/>
          <w:sz w:val="20"/>
          <w:szCs w:val="20"/>
        </w:rPr>
        <w:t>c</w:t>
      </w:r>
      <w:r w:rsidRPr="002B221C">
        <w:rPr>
          <w:b/>
          <w:sz w:val="20"/>
          <w:szCs w:val="20"/>
        </w:rPr>
        <w:t>tual Property</w:t>
      </w:r>
      <w:r w:rsidRPr="002B221C">
        <w:rPr>
          <w:sz w:val="20"/>
          <w:szCs w:val="20"/>
        </w:rPr>
        <w:t>” the Trade Marks together with all goodwill, copyright and design ri</w:t>
      </w:r>
      <w:r w:rsidRPr="002B221C">
        <w:rPr>
          <w:sz w:val="20"/>
          <w:szCs w:val="20"/>
        </w:rPr>
        <w:t>ghts in and to such marks, and the right to sue for past infring</w:t>
      </w:r>
      <w:r w:rsidRPr="002B221C">
        <w:rPr>
          <w:sz w:val="20"/>
          <w:szCs w:val="20"/>
        </w:rPr>
        <w:t>e</w:t>
      </w:r>
      <w:r w:rsidRPr="002B221C">
        <w:rPr>
          <w:sz w:val="20"/>
          <w:szCs w:val="20"/>
        </w:rPr>
        <w:t>ments of such rights; and</w:t>
      </w:r>
    </w:p>
    <w:p w:rsidR="00000000" w:rsidRPr="002B221C" w:rsidRDefault="003F5194" w:rsidP="002B221C">
      <w:pPr>
        <w:pStyle w:val="Level2"/>
        <w:rPr>
          <w:sz w:val="20"/>
          <w:szCs w:val="20"/>
        </w:rPr>
      </w:pPr>
      <w:r w:rsidRPr="002B221C">
        <w:rPr>
          <w:sz w:val="20"/>
          <w:szCs w:val="20"/>
        </w:rPr>
        <w:t>“</w:t>
      </w:r>
      <w:r w:rsidRPr="002B221C">
        <w:rPr>
          <w:b/>
          <w:sz w:val="20"/>
          <w:szCs w:val="20"/>
        </w:rPr>
        <w:t>Trade Marks</w:t>
      </w:r>
      <w:r w:rsidRPr="002B221C">
        <w:rPr>
          <w:sz w:val="20"/>
          <w:szCs w:val="20"/>
        </w:rPr>
        <w:t>” the trade marks listed in the First, Second, Third and Fourth Sche</w:t>
      </w:r>
      <w:r w:rsidRPr="002B221C">
        <w:rPr>
          <w:sz w:val="20"/>
          <w:szCs w:val="20"/>
        </w:rPr>
        <w:t>d</w:t>
      </w:r>
      <w:r w:rsidRPr="002B221C">
        <w:rPr>
          <w:sz w:val="20"/>
          <w:szCs w:val="20"/>
        </w:rPr>
        <w:t>ules.</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_Ref401978224 \r </w:instrText>
      </w:r>
      <w:r>
        <w:fldChar w:fldCharType="separate"/>
      </w:r>
      <w:bookmarkStart w:id="5" w:name="_Toc251691696"/>
      <w:r>
        <w:instrText>2</w:instrText>
      </w:r>
      <w:r>
        <w:fldChar w:fldCharType="end"/>
      </w:r>
      <w:r>
        <w:tab/>
        <w:instrText>Recitals</w:instrText>
      </w:r>
      <w:bookmarkEnd w:id="5"/>
      <w:r w:rsidRPr="002B221C">
        <w:instrText xml:space="preserve">" \l1 </w:instrText>
      </w:r>
      <w:r>
        <w:rPr>
          <w:rStyle w:val="Level1asheadingtext"/>
          <w:sz w:val="20"/>
          <w:szCs w:val="20"/>
        </w:rPr>
        <w:fldChar w:fldCharType="end"/>
      </w:r>
      <w:bookmarkStart w:id="6" w:name="_Ref401978859"/>
      <w:bookmarkStart w:id="7" w:name="_Ref401978224"/>
      <w:r w:rsidRPr="002B221C">
        <w:rPr>
          <w:rStyle w:val="Level1asheadingtext"/>
          <w:sz w:val="20"/>
          <w:szCs w:val="20"/>
        </w:rPr>
        <w:t>Recitals</w:t>
      </w:r>
      <w:bookmarkEnd w:id="6"/>
      <w:bookmarkEnd w:id="7"/>
    </w:p>
    <w:p w:rsidR="00000000" w:rsidRPr="002B221C" w:rsidRDefault="003F5194" w:rsidP="002B221C">
      <w:pPr>
        <w:pStyle w:val="Level2"/>
        <w:rPr>
          <w:sz w:val="20"/>
          <w:szCs w:val="20"/>
        </w:rPr>
      </w:pPr>
      <w:r w:rsidRPr="002B221C">
        <w:rPr>
          <w:sz w:val="20"/>
          <w:szCs w:val="20"/>
        </w:rPr>
        <w:t xml:space="preserve">The Assignor is and </w:t>
      </w:r>
      <w:r w:rsidRPr="002B221C">
        <w:rPr>
          <w:sz w:val="20"/>
          <w:szCs w:val="20"/>
        </w:rPr>
        <w:t>has for some years been carrying on the Business under the Trade Marks.</w:t>
      </w:r>
    </w:p>
    <w:p w:rsidR="00000000" w:rsidRPr="002B221C" w:rsidRDefault="003F5194" w:rsidP="002B221C">
      <w:pPr>
        <w:pStyle w:val="Level2"/>
        <w:rPr>
          <w:sz w:val="20"/>
          <w:szCs w:val="20"/>
        </w:rPr>
      </w:pPr>
      <w:r w:rsidRPr="002B221C">
        <w:rPr>
          <w:sz w:val="20"/>
          <w:szCs w:val="20"/>
        </w:rPr>
        <w:t>The Assignor is the registered proprietor of the Trade Marks.</w:t>
      </w:r>
    </w:p>
    <w:p w:rsidR="00000000" w:rsidRPr="002B221C" w:rsidRDefault="003F5194" w:rsidP="002B221C">
      <w:pPr>
        <w:pStyle w:val="Level2"/>
        <w:rPr>
          <w:sz w:val="20"/>
          <w:szCs w:val="20"/>
        </w:rPr>
      </w:pPr>
      <w:r w:rsidRPr="002B221C">
        <w:rPr>
          <w:sz w:val="20"/>
          <w:szCs w:val="20"/>
        </w:rPr>
        <w:t>The Assignor has agreed with the Assignee to sell to the Assignee the Intellectual Property for the sum of £273,000 su</w:t>
      </w:r>
      <w:r w:rsidRPr="002B221C">
        <w:rPr>
          <w:sz w:val="20"/>
          <w:szCs w:val="20"/>
        </w:rPr>
        <w:t>b</w:t>
      </w:r>
      <w:r w:rsidRPr="002B221C">
        <w:rPr>
          <w:sz w:val="20"/>
          <w:szCs w:val="20"/>
        </w:rPr>
        <w:t>jec</w:t>
      </w:r>
      <w:r w:rsidRPr="002B221C">
        <w:rPr>
          <w:sz w:val="20"/>
          <w:szCs w:val="20"/>
        </w:rPr>
        <w:t>t to the terms and conditions set out below.</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_Ref401978271 \r </w:instrText>
      </w:r>
      <w:r>
        <w:fldChar w:fldCharType="separate"/>
      </w:r>
      <w:bookmarkStart w:id="8" w:name="_Toc251691697"/>
      <w:r>
        <w:instrText>3</w:instrText>
      </w:r>
      <w:r>
        <w:fldChar w:fldCharType="end"/>
      </w:r>
      <w:r>
        <w:tab/>
        <w:instrText>Assignment</w:instrText>
      </w:r>
      <w:bookmarkEnd w:id="8"/>
      <w:r w:rsidRPr="002B221C">
        <w:instrText xml:space="preserve">" \l1 </w:instrText>
      </w:r>
      <w:r>
        <w:rPr>
          <w:rStyle w:val="Level1asheadingtext"/>
          <w:sz w:val="20"/>
          <w:szCs w:val="20"/>
        </w:rPr>
        <w:fldChar w:fldCharType="end"/>
      </w:r>
      <w:bookmarkStart w:id="9" w:name="_Ref401978906"/>
      <w:bookmarkStart w:id="10" w:name="_Ref401978271"/>
      <w:r w:rsidRPr="002B221C">
        <w:rPr>
          <w:rStyle w:val="Level1asheadingtext"/>
          <w:sz w:val="20"/>
          <w:szCs w:val="20"/>
        </w:rPr>
        <w:t>Assignment</w:t>
      </w:r>
      <w:bookmarkEnd w:id="9"/>
      <w:bookmarkEnd w:id="10"/>
    </w:p>
    <w:p w:rsidR="00000000" w:rsidRPr="002B221C" w:rsidRDefault="003F5194" w:rsidP="002B221C">
      <w:pPr>
        <w:pStyle w:val="Body1"/>
        <w:rPr>
          <w:sz w:val="20"/>
          <w:szCs w:val="20"/>
        </w:rPr>
      </w:pPr>
      <w:r w:rsidRPr="002B221C">
        <w:rPr>
          <w:sz w:val="20"/>
          <w:szCs w:val="20"/>
        </w:rPr>
        <w:t>In consideration of the sum of £273,000 paid by the Assignee to the Assignor (receipt of which is hereby acknowledged by the Assignor) the Assignor h</w:t>
      </w:r>
      <w:r w:rsidRPr="002B221C">
        <w:rPr>
          <w:sz w:val="20"/>
          <w:szCs w:val="20"/>
        </w:rPr>
        <w:t>ereby assigns with full title guarantee to the Assignee absolutely all right, title and interest in and to all the Intellectual Property.</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_Ref401978318 \r </w:instrText>
      </w:r>
      <w:r>
        <w:fldChar w:fldCharType="separate"/>
      </w:r>
      <w:bookmarkStart w:id="11" w:name="_Toc251691698"/>
      <w:r>
        <w:instrText>4</w:instrText>
      </w:r>
      <w:r>
        <w:fldChar w:fldCharType="end"/>
      </w:r>
      <w:r>
        <w:tab/>
        <w:instrText>Assignor's obligations</w:instrText>
      </w:r>
      <w:bookmarkEnd w:id="11"/>
      <w:r w:rsidRPr="002B221C">
        <w:instrText xml:space="preserve">" \l1 </w:instrText>
      </w:r>
      <w:r>
        <w:rPr>
          <w:rStyle w:val="Level1asheadingtext"/>
          <w:sz w:val="20"/>
          <w:szCs w:val="20"/>
        </w:rPr>
        <w:fldChar w:fldCharType="end"/>
      </w:r>
      <w:bookmarkStart w:id="12" w:name="_Ref401978937"/>
      <w:bookmarkStart w:id="13" w:name="_Ref401978318"/>
      <w:r w:rsidRPr="002B221C">
        <w:rPr>
          <w:rStyle w:val="Level1asheadingtext"/>
          <w:sz w:val="20"/>
          <w:szCs w:val="20"/>
        </w:rPr>
        <w:t>Assignor's obligations</w:t>
      </w:r>
      <w:bookmarkEnd w:id="12"/>
      <w:bookmarkEnd w:id="13"/>
    </w:p>
    <w:p w:rsidR="00000000" w:rsidRPr="002B221C" w:rsidRDefault="003F5194" w:rsidP="002B221C">
      <w:pPr>
        <w:pStyle w:val="Body1"/>
        <w:rPr>
          <w:sz w:val="20"/>
          <w:szCs w:val="20"/>
        </w:rPr>
      </w:pPr>
      <w:r w:rsidRPr="002B221C">
        <w:rPr>
          <w:sz w:val="20"/>
          <w:szCs w:val="20"/>
        </w:rPr>
        <w:t>The Assignor shall at the direct</w:t>
      </w:r>
      <w:r w:rsidRPr="002B221C">
        <w:rPr>
          <w:sz w:val="20"/>
          <w:szCs w:val="20"/>
        </w:rPr>
        <w:t>ion and expense of the Assignee execute any further document including a TM16 that the Assignee may reasonably require to enable the Assignee to record this Assignment at the Trade Marks Regi</w:t>
      </w:r>
      <w:r w:rsidRPr="002B221C">
        <w:rPr>
          <w:sz w:val="20"/>
          <w:szCs w:val="20"/>
        </w:rPr>
        <w:t>s</w:t>
      </w:r>
      <w:r w:rsidRPr="002B221C">
        <w:rPr>
          <w:sz w:val="20"/>
          <w:szCs w:val="20"/>
        </w:rPr>
        <w:t>try.</w:t>
      </w:r>
    </w:p>
    <w:p w:rsidR="00000000" w:rsidRPr="002B221C" w:rsidRDefault="003F5194" w:rsidP="002B221C">
      <w:pPr>
        <w:pStyle w:val="Level1"/>
        <w:keepNext/>
        <w:rPr>
          <w:sz w:val="20"/>
          <w:szCs w:val="20"/>
        </w:rPr>
      </w:pPr>
      <w:r>
        <w:rPr>
          <w:rStyle w:val="Level1asheadingtext"/>
          <w:sz w:val="20"/>
          <w:szCs w:val="20"/>
        </w:rPr>
        <w:lastRenderedPageBreak/>
        <w:fldChar w:fldCharType="begin"/>
      </w:r>
      <w:r w:rsidRPr="002B221C">
        <w:instrText xml:space="preserve">  TC "</w:instrText>
      </w:r>
      <w:r>
        <w:fldChar w:fldCharType="begin"/>
      </w:r>
      <w:r w:rsidRPr="002B221C">
        <w:instrText xml:space="preserve"> REF _Ref401978349 \r </w:instrText>
      </w:r>
      <w:r>
        <w:fldChar w:fldCharType="separate"/>
      </w:r>
      <w:bookmarkStart w:id="14" w:name="_Toc251691699"/>
      <w:r>
        <w:instrText>5</w:instrText>
      </w:r>
      <w:r>
        <w:fldChar w:fldCharType="end"/>
      </w:r>
      <w:r>
        <w:tab/>
        <w:instrText>Assignor's warranties and</w:instrText>
      </w:r>
      <w:r>
        <w:instrText xml:space="preserve"> indemnity</w:instrText>
      </w:r>
      <w:bookmarkEnd w:id="14"/>
      <w:r w:rsidRPr="002B221C">
        <w:instrText xml:space="preserve">" \l1 </w:instrText>
      </w:r>
      <w:r>
        <w:rPr>
          <w:rStyle w:val="Level1asheadingtext"/>
          <w:sz w:val="20"/>
          <w:szCs w:val="20"/>
        </w:rPr>
        <w:fldChar w:fldCharType="end"/>
      </w:r>
      <w:bookmarkStart w:id="15" w:name="_Ref401978968"/>
      <w:bookmarkStart w:id="16" w:name="_Ref401978349"/>
      <w:r w:rsidRPr="002B221C">
        <w:rPr>
          <w:rStyle w:val="Level1asheadingtext"/>
          <w:sz w:val="20"/>
          <w:szCs w:val="20"/>
        </w:rPr>
        <w:t>Assignor's warranties and indemnity</w:t>
      </w:r>
      <w:bookmarkEnd w:id="15"/>
      <w:bookmarkEnd w:id="16"/>
    </w:p>
    <w:p w:rsidR="00000000" w:rsidRPr="002B221C" w:rsidRDefault="003F5194" w:rsidP="002B221C">
      <w:pPr>
        <w:pStyle w:val="Body1"/>
        <w:rPr>
          <w:sz w:val="20"/>
          <w:szCs w:val="20"/>
        </w:rPr>
      </w:pPr>
      <w:r w:rsidRPr="002B221C">
        <w:rPr>
          <w:sz w:val="20"/>
          <w:szCs w:val="20"/>
        </w:rPr>
        <w:t>The Assignor warrants that:</w:t>
      </w:r>
    </w:p>
    <w:p w:rsidR="00000000" w:rsidRPr="002B221C" w:rsidRDefault="003F5194" w:rsidP="002B221C">
      <w:pPr>
        <w:pStyle w:val="Level2"/>
        <w:rPr>
          <w:sz w:val="20"/>
          <w:szCs w:val="20"/>
        </w:rPr>
      </w:pPr>
      <w:r w:rsidRPr="002B221C">
        <w:rPr>
          <w:sz w:val="20"/>
          <w:szCs w:val="20"/>
        </w:rPr>
        <w:t>the Assignor is the proprietor of the Trade Marks and has full power to enter into this Assignment;</w:t>
      </w:r>
    </w:p>
    <w:p w:rsidR="00000000" w:rsidRPr="002B221C" w:rsidRDefault="003F5194" w:rsidP="002B221C">
      <w:pPr>
        <w:pStyle w:val="Level2"/>
        <w:rPr>
          <w:sz w:val="20"/>
          <w:szCs w:val="20"/>
        </w:rPr>
      </w:pPr>
      <w:r w:rsidRPr="002B221C">
        <w:rPr>
          <w:sz w:val="20"/>
          <w:szCs w:val="20"/>
        </w:rPr>
        <w:t xml:space="preserve">the Assignor has not granted any security, charges or licences in relation </w:t>
      </w:r>
      <w:r w:rsidRPr="002B221C">
        <w:rPr>
          <w:sz w:val="20"/>
          <w:szCs w:val="20"/>
        </w:rPr>
        <w:t>to the Trade Marks;</w:t>
      </w:r>
    </w:p>
    <w:p w:rsidR="00000000" w:rsidRPr="002B221C" w:rsidRDefault="003F5194" w:rsidP="002B221C">
      <w:pPr>
        <w:pStyle w:val="Level2"/>
        <w:rPr>
          <w:sz w:val="20"/>
          <w:szCs w:val="20"/>
        </w:rPr>
      </w:pPr>
      <w:r w:rsidRPr="002B221C">
        <w:rPr>
          <w:sz w:val="20"/>
          <w:szCs w:val="20"/>
        </w:rPr>
        <w:t>the Assignor has not knowingly either by act or omission caused or permitted anything which may endanger the regi</w:t>
      </w:r>
      <w:r w:rsidRPr="002B221C">
        <w:rPr>
          <w:sz w:val="20"/>
          <w:szCs w:val="20"/>
        </w:rPr>
        <w:t>s</w:t>
      </w:r>
      <w:r w:rsidRPr="002B221C">
        <w:rPr>
          <w:sz w:val="20"/>
          <w:szCs w:val="20"/>
        </w:rPr>
        <w:t>tration of the Trade Marks;</w:t>
      </w:r>
    </w:p>
    <w:p w:rsidR="00000000" w:rsidRPr="002B221C" w:rsidRDefault="003F5194" w:rsidP="002B221C">
      <w:pPr>
        <w:pStyle w:val="Level2"/>
        <w:rPr>
          <w:sz w:val="20"/>
          <w:szCs w:val="20"/>
        </w:rPr>
      </w:pPr>
      <w:r w:rsidRPr="002B221C">
        <w:rPr>
          <w:sz w:val="20"/>
          <w:szCs w:val="20"/>
        </w:rPr>
        <w:t>the Assignor has not knowingly withheld from the Assignee knowledge of any information that ma</w:t>
      </w:r>
      <w:r w:rsidRPr="002B221C">
        <w:rPr>
          <w:sz w:val="20"/>
          <w:szCs w:val="20"/>
        </w:rPr>
        <w:t>y cause the Trade Marks Registry to object to the recordal of this Assignment; and</w:t>
      </w:r>
    </w:p>
    <w:p w:rsidR="00000000" w:rsidRPr="002B221C" w:rsidRDefault="003F5194" w:rsidP="002B221C">
      <w:pPr>
        <w:pStyle w:val="Level2"/>
        <w:rPr>
          <w:sz w:val="20"/>
          <w:szCs w:val="20"/>
        </w:rPr>
      </w:pPr>
      <w:proofErr w:type="gramStart"/>
      <w:r w:rsidRPr="002B221C">
        <w:rPr>
          <w:sz w:val="20"/>
          <w:szCs w:val="20"/>
        </w:rPr>
        <w:t>the</w:t>
      </w:r>
      <w:proofErr w:type="gramEnd"/>
      <w:r w:rsidRPr="002B221C">
        <w:rPr>
          <w:sz w:val="20"/>
          <w:szCs w:val="20"/>
        </w:rPr>
        <w:t xml:space="preserve"> Assignor will keep the Assignee indemnified against all actions claims proceedings costs and damages (including any damages or compensation reasonably paid by the Assign</w:t>
      </w:r>
      <w:r w:rsidRPr="002B221C">
        <w:rPr>
          <w:sz w:val="20"/>
          <w:szCs w:val="20"/>
        </w:rPr>
        <w:t xml:space="preserve">ee on the advice of its legal advisors to compromise or settle any claim) and all legal costs or other expenses arising out of any breach of the above warranties. </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_Ref401978412 \r </w:instrText>
      </w:r>
      <w:r>
        <w:fldChar w:fldCharType="separate"/>
      </w:r>
      <w:bookmarkStart w:id="17" w:name="_Toc251691700"/>
      <w:r>
        <w:instrText>6</w:instrText>
      </w:r>
      <w:r>
        <w:fldChar w:fldCharType="end"/>
      </w:r>
      <w:r>
        <w:tab/>
        <w:instrText>Joint and several</w:instrText>
      </w:r>
      <w:bookmarkEnd w:id="17"/>
      <w:r w:rsidRPr="002B221C">
        <w:instrText xml:space="preserve">" \l1 </w:instrText>
      </w:r>
      <w:r>
        <w:rPr>
          <w:rStyle w:val="Level1asheadingtext"/>
          <w:sz w:val="20"/>
          <w:szCs w:val="20"/>
        </w:rPr>
        <w:fldChar w:fldCharType="end"/>
      </w:r>
      <w:bookmarkStart w:id="18" w:name="_Ref401978031"/>
      <w:bookmarkStart w:id="19" w:name="_Ref401978412"/>
      <w:r w:rsidRPr="002B221C">
        <w:rPr>
          <w:rStyle w:val="Level1asheadingtext"/>
          <w:sz w:val="20"/>
          <w:szCs w:val="20"/>
        </w:rPr>
        <w:t>Joint and several</w:t>
      </w:r>
      <w:bookmarkEnd w:id="18"/>
      <w:bookmarkEnd w:id="19"/>
    </w:p>
    <w:p w:rsidR="00000000" w:rsidRPr="002B221C" w:rsidRDefault="003F5194" w:rsidP="002B221C">
      <w:pPr>
        <w:pStyle w:val="Body1"/>
        <w:rPr>
          <w:sz w:val="20"/>
          <w:szCs w:val="20"/>
        </w:rPr>
      </w:pPr>
      <w:r w:rsidRPr="002B221C">
        <w:rPr>
          <w:sz w:val="20"/>
          <w:szCs w:val="20"/>
        </w:rPr>
        <w:t>All agreements o</w:t>
      </w:r>
      <w:r w:rsidRPr="002B221C">
        <w:rPr>
          <w:sz w:val="20"/>
          <w:szCs w:val="20"/>
        </w:rPr>
        <w:t>n the part of either of the parties which comprise more than one person or entity shall be joint and several.</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_Ref401978474 \r </w:instrText>
      </w:r>
      <w:r>
        <w:fldChar w:fldCharType="separate"/>
      </w:r>
      <w:bookmarkStart w:id="20" w:name="_Toc251691701"/>
      <w:r>
        <w:instrText>7</w:instrText>
      </w:r>
      <w:r>
        <w:fldChar w:fldCharType="end"/>
      </w:r>
      <w:r>
        <w:tab/>
        <w:instrText>Proper law and jurisdiction</w:instrText>
      </w:r>
      <w:bookmarkEnd w:id="20"/>
      <w:r w:rsidRPr="002B221C">
        <w:instrText xml:space="preserve">" \l1 </w:instrText>
      </w:r>
      <w:r>
        <w:rPr>
          <w:rStyle w:val="Level1asheadingtext"/>
          <w:sz w:val="20"/>
          <w:szCs w:val="20"/>
        </w:rPr>
        <w:fldChar w:fldCharType="end"/>
      </w:r>
      <w:bookmarkStart w:id="21" w:name="_Ref401978093"/>
      <w:bookmarkStart w:id="22" w:name="_Ref401978474"/>
      <w:r w:rsidRPr="002B221C">
        <w:rPr>
          <w:rStyle w:val="Level1asheadingtext"/>
          <w:sz w:val="20"/>
          <w:szCs w:val="20"/>
        </w:rPr>
        <w:t>Proper law and jurisdiction</w:t>
      </w:r>
      <w:bookmarkEnd w:id="21"/>
      <w:bookmarkEnd w:id="22"/>
    </w:p>
    <w:p w:rsidR="00000000" w:rsidRPr="002B221C" w:rsidRDefault="003F5194" w:rsidP="002B221C">
      <w:pPr>
        <w:pStyle w:val="Body1"/>
        <w:rPr>
          <w:sz w:val="20"/>
          <w:szCs w:val="20"/>
        </w:rPr>
      </w:pPr>
      <w:r w:rsidRPr="002B221C">
        <w:rPr>
          <w:sz w:val="20"/>
          <w:szCs w:val="20"/>
        </w:rPr>
        <w:t>This Assignment and any dispute or claim arising o</w:t>
      </w:r>
      <w:r w:rsidRPr="002B221C">
        <w:rPr>
          <w:sz w:val="20"/>
          <w:szCs w:val="20"/>
        </w:rPr>
        <w:t>ut of or in connection with it or its subject matter, whether of a contractual or non-contractual nature, shall be governed by and construed in accordance with the law of England and Wales.  The parties irrevocably agree that the courts of England and Wale</w:t>
      </w:r>
      <w:r w:rsidRPr="002B221C">
        <w:rPr>
          <w:sz w:val="20"/>
          <w:szCs w:val="20"/>
        </w:rPr>
        <w:t>s shall have exclusive jurisdiction to settle any dispute which may arise out of or in conne</w:t>
      </w:r>
      <w:r w:rsidRPr="002B221C">
        <w:rPr>
          <w:sz w:val="20"/>
          <w:szCs w:val="20"/>
        </w:rPr>
        <w:t>c</w:t>
      </w:r>
      <w:r w:rsidRPr="002B221C">
        <w:rPr>
          <w:sz w:val="20"/>
          <w:szCs w:val="20"/>
        </w:rPr>
        <w:t>tion with this Assignment.</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_Ref401978506 \r </w:instrText>
      </w:r>
      <w:r>
        <w:fldChar w:fldCharType="separate"/>
      </w:r>
      <w:bookmarkStart w:id="23" w:name="_Toc251691702"/>
      <w:r>
        <w:instrText>8</w:instrText>
      </w:r>
      <w:r>
        <w:fldChar w:fldCharType="end"/>
      </w:r>
      <w:r>
        <w:tab/>
        <w:instrText>Certificate of value</w:instrText>
      </w:r>
      <w:bookmarkEnd w:id="23"/>
      <w:r w:rsidRPr="002B221C">
        <w:instrText xml:space="preserve">" \l1 </w:instrText>
      </w:r>
      <w:r>
        <w:rPr>
          <w:rStyle w:val="Level1asheadingtext"/>
          <w:sz w:val="20"/>
          <w:szCs w:val="20"/>
        </w:rPr>
        <w:fldChar w:fldCharType="end"/>
      </w:r>
      <w:bookmarkStart w:id="24" w:name="_Ref401978125"/>
      <w:bookmarkStart w:id="25" w:name="_Ref401978506"/>
      <w:r w:rsidRPr="002B221C">
        <w:rPr>
          <w:rStyle w:val="Level1asheadingtext"/>
          <w:sz w:val="20"/>
          <w:szCs w:val="20"/>
        </w:rPr>
        <w:t>Certificate of value</w:t>
      </w:r>
      <w:bookmarkEnd w:id="24"/>
      <w:bookmarkEnd w:id="25"/>
    </w:p>
    <w:p w:rsidR="00000000" w:rsidRPr="002B221C" w:rsidRDefault="003F5194" w:rsidP="002B221C">
      <w:pPr>
        <w:pStyle w:val="Body1"/>
        <w:rPr>
          <w:sz w:val="20"/>
          <w:szCs w:val="20"/>
        </w:rPr>
      </w:pPr>
      <w:r w:rsidRPr="002B221C">
        <w:rPr>
          <w:sz w:val="20"/>
          <w:szCs w:val="20"/>
        </w:rPr>
        <w:t>This is att</w:t>
      </w:r>
      <w:r w:rsidRPr="002B221C">
        <w:rPr>
          <w:sz w:val="20"/>
          <w:szCs w:val="20"/>
        </w:rPr>
        <w:t>ached.</w:t>
      </w:r>
    </w:p>
    <w:p w:rsidR="00000000" w:rsidRPr="002B221C" w:rsidRDefault="003F5194" w:rsidP="002B221C">
      <w:pPr>
        <w:pStyle w:val="Level1"/>
        <w:keepNext/>
        <w:rPr>
          <w:sz w:val="20"/>
          <w:szCs w:val="20"/>
        </w:rPr>
      </w:pPr>
      <w:r>
        <w:rPr>
          <w:rStyle w:val="Level1asheadingtext"/>
          <w:sz w:val="20"/>
          <w:szCs w:val="20"/>
        </w:rPr>
        <w:fldChar w:fldCharType="begin"/>
      </w:r>
      <w:r w:rsidRPr="002B221C">
        <w:instrText xml:space="preserve">  TC "</w:instrText>
      </w:r>
      <w:r>
        <w:fldChar w:fldCharType="begin"/>
      </w:r>
      <w:r w:rsidRPr="002B221C">
        <w:instrText xml:space="preserve"> REF _Ref401978537 \r </w:instrText>
      </w:r>
      <w:r>
        <w:fldChar w:fldCharType="separate"/>
      </w:r>
      <w:bookmarkStart w:id="26" w:name="_Toc251691703"/>
      <w:r>
        <w:instrText>9</w:instrText>
      </w:r>
      <w:r>
        <w:fldChar w:fldCharType="end"/>
      </w:r>
      <w:r>
        <w:tab/>
        <w:instrText>Th</w:instrText>
      </w:r>
      <w:r>
        <w:instrText>ird parties</w:instrText>
      </w:r>
      <w:bookmarkEnd w:id="26"/>
      <w:r w:rsidRPr="002B221C">
        <w:instrText xml:space="preserve">" \l1 </w:instrText>
      </w:r>
      <w:r>
        <w:rPr>
          <w:rStyle w:val="Level1asheadingtext"/>
          <w:sz w:val="20"/>
          <w:szCs w:val="20"/>
        </w:rPr>
        <w:fldChar w:fldCharType="end"/>
      </w:r>
      <w:bookmarkStart w:id="27" w:name="_Ref401978156"/>
      <w:bookmarkStart w:id="28" w:name="_Ref401978537"/>
      <w:r w:rsidRPr="002B221C">
        <w:rPr>
          <w:rStyle w:val="Level1asheadingtext"/>
          <w:sz w:val="20"/>
          <w:szCs w:val="20"/>
        </w:rPr>
        <w:t>Third parties</w:t>
      </w:r>
      <w:bookmarkEnd w:id="27"/>
      <w:bookmarkEnd w:id="28"/>
    </w:p>
    <w:p w:rsidR="00000000" w:rsidRPr="002B221C" w:rsidRDefault="003F5194" w:rsidP="002B221C">
      <w:pPr>
        <w:pStyle w:val="Body1"/>
        <w:rPr>
          <w:sz w:val="20"/>
          <w:szCs w:val="20"/>
        </w:rPr>
      </w:pPr>
      <w:r w:rsidRPr="002B221C">
        <w:rPr>
          <w:sz w:val="20"/>
          <w:szCs w:val="20"/>
        </w:rPr>
        <w:t>Except as otherwise expressly stated, this Assignment does not confer any rights on any person or party (other than the parties to this Assignment) under the Contracts (Rights of Third Parties) Act 1999.</w:t>
      </w:r>
    </w:p>
    <w:p w:rsidR="00000000" w:rsidRPr="002B221C" w:rsidRDefault="003F5194" w:rsidP="00DC41B0">
      <w:pPr>
        <w:pStyle w:val="ClauseLevel1Continued"/>
        <w:tabs>
          <w:tab w:val="left" w:pos="400"/>
        </w:tabs>
        <w:adjustRightInd/>
        <w:jc w:val="center"/>
        <w:rPr>
          <w:rFonts w:ascii="Times New Roman" w:hAnsi="Times New Roman" w:cs="Times New Roman"/>
          <w:color w:val="auto"/>
        </w:rPr>
        <w:sectPr w:rsidR="00000000" w:rsidRPr="002B221C" w:rsidSect="002B221C">
          <w:footerReference w:type="default" r:id="rId12"/>
          <w:pgSz w:w="11907" w:h="16839"/>
          <w:pgMar w:top="1559" w:right="1440" w:bottom="1559" w:left="1440" w:header="709" w:footer="709" w:gutter="0"/>
          <w:pgNumType w:start="1"/>
          <w:cols w:space="720"/>
          <w:noEndnote/>
          <w:docGrid w:linePitch="299"/>
        </w:sectPr>
      </w:pPr>
    </w:p>
    <w:p w:rsidR="00000000" w:rsidRPr="002B221C" w:rsidRDefault="003F5194" w:rsidP="002B221C">
      <w:pPr>
        <w:pStyle w:val="Schedule"/>
        <w:numPr>
          <w:ilvl w:val="0"/>
          <w:numId w:val="0"/>
        </w:numPr>
        <w:jc w:val="center"/>
        <w:rPr>
          <w:rFonts w:cs="Arial"/>
          <w:sz w:val="20"/>
          <w:szCs w:val="20"/>
        </w:rPr>
      </w:pPr>
      <w:r w:rsidRPr="002B221C">
        <w:rPr>
          <w:rFonts w:cs="Arial"/>
          <w:sz w:val="20"/>
          <w:szCs w:val="20"/>
        </w:rPr>
        <w:lastRenderedPageBreak/>
        <w:t>FIRST SCHEDULE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8"/>
        <w:gridCol w:w="1980"/>
        <w:gridCol w:w="1320"/>
        <w:gridCol w:w="4620"/>
      </w:tblGrid>
      <w:tr w:rsidR="00000000" w:rsidRPr="002B221C" w:rsidTr="002B221C">
        <w:tc>
          <w:tcPr>
            <w:tcW w:w="9678" w:type="dxa"/>
            <w:gridSpan w:val="4"/>
          </w:tcPr>
          <w:p w:rsidR="00000000" w:rsidRPr="002B221C" w:rsidRDefault="003F5194" w:rsidP="002B221C">
            <w:pPr>
              <w:pStyle w:val="PrecedentSubHeading2"/>
              <w:suppressAutoHyphens/>
              <w:jc w:val="left"/>
            </w:pPr>
            <w:r w:rsidRPr="002B221C">
              <w:t>Trad</w:t>
            </w:r>
            <w:r w:rsidRPr="002B221C">
              <w:t>e Mark Number : 1316537</w:t>
            </w:r>
          </w:p>
          <w:p w:rsidR="00000000" w:rsidRPr="002B221C" w:rsidRDefault="003F5194" w:rsidP="002B221C">
            <w:pPr>
              <w:pStyle w:val="PrecedentSubHeading2"/>
              <w:suppressAutoHyphens/>
              <w:jc w:val="left"/>
            </w:pPr>
            <w:r w:rsidRPr="002B221C">
              <w:t>Mark Text: LOFT SHOP</w:t>
            </w:r>
          </w:p>
        </w:tc>
      </w:tr>
      <w:tr w:rsidR="00000000" w:rsidRPr="002B221C" w:rsidTr="002B221C">
        <w:trPr>
          <w:trHeight w:val="3466"/>
        </w:trPr>
        <w:tc>
          <w:tcPr>
            <w:tcW w:w="9678" w:type="dxa"/>
            <w:gridSpan w:val="4"/>
          </w:tcPr>
          <w:p w:rsidR="00000000" w:rsidRPr="002B221C" w:rsidRDefault="003F5194" w:rsidP="002B221C">
            <w:pPr>
              <w:pStyle w:val="PrecedentSubHeading2"/>
              <w:suppressAutoHyphens/>
              <w:spacing w:before="60" w:after="60"/>
              <w:rPr>
                <w:color w:val="auto"/>
              </w:rPr>
            </w:pPr>
            <w:r w:rsidRPr="002B22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59.75pt">
                  <v:imagedata r:id="rId13" o:title=""/>
                </v:shape>
              </w:pic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c>
          <w:tcPr>
            <w:tcW w:w="1758" w:type="dxa"/>
          </w:tcPr>
          <w:p w:rsidR="00000000" w:rsidRPr="002B221C" w:rsidRDefault="003F5194" w:rsidP="002B221C">
            <w:pPr>
              <w:suppressAutoHyphens/>
              <w:rPr>
                <w:rFonts w:cs="Arial"/>
                <w:b/>
                <w:sz w:val="20"/>
                <w:szCs w:val="20"/>
              </w:rPr>
            </w:pPr>
            <w:r w:rsidRPr="002B221C">
              <w:rPr>
                <w:rFonts w:cs="Arial"/>
                <w:b/>
                <w:sz w:val="20"/>
                <w:szCs w:val="20"/>
              </w:rPr>
              <w:t>Number of Mark</w:t>
            </w:r>
          </w:p>
        </w:tc>
        <w:tc>
          <w:tcPr>
            <w:tcW w:w="1980" w:type="dxa"/>
          </w:tcPr>
          <w:p w:rsidR="00000000" w:rsidRPr="002B221C" w:rsidRDefault="003F5194" w:rsidP="002B221C">
            <w:pPr>
              <w:suppressAutoHyphens/>
              <w:rPr>
                <w:rFonts w:cs="Arial"/>
                <w:b/>
                <w:sz w:val="20"/>
                <w:szCs w:val="20"/>
              </w:rPr>
            </w:pPr>
            <w:r w:rsidRPr="002B221C">
              <w:rPr>
                <w:rFonts w:cs="Arial"/>
                <w:b/>
                <w:sz w:val="20"/>
                <w:szCs w:val="20"/>
              </w:rPr>
              <w:t>Date of registration</w:t>
            </w:r>
          </w:p>
        </w:tc>
        <w:tc>
          <w:tcPr>
            <w:tcW w:w="1320" w:type="dxa"/>
          </w:tcPr>
          <w:p w:rsidR="00000000" w:rsidRPr="002B221C" w:rsidRDefault="003F5194" w:rsidP="002B221C">
            <w:pPr>
              <w:suppressAutoHyphens/>
              <w:rPr>
                <w:rFonts w:cs="Arial"/>
                <w:b/>
                <w:sz w:val="20"/>
                <w:szCs w:val="20"/>
              </w:rPr>
            </w:pPr>
            <w:r w:rsidRPr="002B221C">
              <w:rPr>
                <w:rFonts w:cs="Arial"/>
                <w:b/>
                <w:sz w:val="20"/>
                <w:szCs w:val="20"/>
              </w:rPr>
              <w:t>Class</w:t>
            </w:r>
          </w:p>
        </w:tc>
        <w:tc>
          <w:tcPr>
            <w:tcW w:w="4620" w:type="dxa"/>
          </w:tcPr>
          <w:p w:rsidR="00000000" w:rsidRPr="002B221C" w:rsidRDefault="003F5194" w:rsidP="002B221C">
            <w:pPr>
              <w:suppressAutoHyphens/>
              <w:rPr>
                <w:rFonts w:cs="Arial"/>
                <w:b/>
                <w:sz w:val="20"/>
                <w:szCs w:val="20"/>
              </w:rPr>
            </w:pPr>
            <w:r w:rsidRPr="002B221C">
              <w:rPr>
                <w:rFonts w:cs="Arial"/>
                <w:b/>
                <w:sz w:val="20"/>
                <w:szCs w:val="20"/>
              </w:rPr>
              <w:t>Goods or services in respect of which Mark is registered</w: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09"/>
        </w:trPr>
        <w:tc>
          <w:tcPr>
            <w:tcW w:w="1758" w:type="dxa"/>
          </w:tcPr>
          <w:p w:rsidR="00000000" w:rsidRPr="002B221C" w:rsidRDefault="003F5194" w:rsidP="002B221C">
            <w:pPr>
              <w:suppressAutoHyphens/>
              <w:spacing w:before="60" w:after="60"/>
              <w:rPr>
                <w:rFonts w:cs="Arial"/>
                <w:sz w:val="20"/>
                <w:szCs w:val="20"/>
              </w:rPr>
            </w:pPr>
            <w:r w:rsidRPr="002B221C">
              <w:rPr>
                <w:rFonts w:cs="Arial"/>
                <w:sz w:val="20"/>
                <w:szCs w:val="20"/>
              </w:rPr>
              <w:t>1316537</w:t>
            </w:r>
          </w:p>
        </w:tc>
        <w:tc>
          <w:tcPr>
            <w:tcW w:w="1980" w:type="dxa"/>
          </w:tcPr>
          <w:p w:rsidR="00000000" w:rsidRPr="002B221C" w:rsidRDefault="003F5194" w:rsidP="002B221C">
            <w:pPr>
              <w:suppressAutoHyphens/>
              <w:spacing w:before="60" w:after="60"/>
              <w:rPr>
                <w:rFonts w:cs="Arial"/>
                <w:sz w:val="20"/>
                <w:szCs w:val="20"/>
              </w:rPr>
            </w:pPr>
            <w:r w:rsidRPr="002B221C">
              <w:rPr>
                <w:rFonts w:cs="Arial"/>
                <w:sz w:val="20"/>
                <w:szCs w:val="20"/>
              </w:rPr>
              <w:t>17 May 1991</w:t>
            </w:r>
          </w:p>
        </w:tc>
        <w:tc>
          <w:tcPr>
            <w:tcW w:w="1320" w:type="dxa"/>
          </w:tcPr>
          <w:p w:rsidR="00000000" w:rsidRPr="002B221C" w:rsidRDefault="003F5194" w:rsidP="002B221C">
            <w:pPr>
              <w:suppressAutoHyphens/>
              <w:spacing w:before="60" w:after="60"/>
              <w:rPr>
                <w:rFonts w:cs="Arial"/>
                <w:sz w:val="20"/>
                <w:szCs w:val="20"/>
              </w:rPr>
            </w:pPr>
            <w:r w:rsidRPr="002B221C">
              <w:rPr>
                <w:rFonts w:cs="Arial"/>
                <w:sz w:val="20"/>
                <w:szCs w:val="20"/>
              </w:rPr>
              <w:t>06,17,19,20</w:t>
            </w:r>
          </w:p>
        </w:tc>
        <w:tc>
          <w:tcPr>
            <w:tcW w:w="4620" w:type="dxa"/>
          </w:tcPr>
          <w:p w:rsidR="00000000" w:rsidRPr="002B221C" w:rsidRDefault="003F5194" w:rsidP="002B221C">
            <w:pPr>
              <w:suppressAutoHyphens/>
              <w:spacing w:before="60" w:after="60"/>
              <w:rPr>
                <w:rFonts w:cs="Arial"/>
                <w:sz w:val="20"/>
                <w:szCs w:val="20"/>
              </w:rPr>
            </w:pPr>
            <w:r w:rsidRPr="002B221C">
              <w:rPr>
                <w:rFonts w:cs="Arial"/>
                <w:sz w:val="20"/>
                <w:szCs w:val="20"/>
              </w:rPr>
              <w:t>Class 06:</w:t>
            </w:r>
          </w:p>
          <w:p w:rsidR="00000000" w:rsidRPr="002B221C" w:rsidRDefault="003F5194" w:rsidP="002B221C">
            <w:pPr>
              <w:suppressAutoHyphens/>
              <w:spacing w:before="60" w:after="60"/>
              <w:rPr>
                <w:rFonts w:cs="Arial"/>
                <w:sz w:val="20"/>
                <w:szCs w:val="20"/>
              </w:rPr>
            </w:pPr>
            <w:r w:rsidRPr="002B221C">
              <w:rPr>
                <w:rFonts w:cs="Arial"/>
                <w:sz w:val="20"/>
                <w:szCs w:val="20"/>
              </w:rPr>
              <w:t xml:space="preserve">Building materials and building Products; doors, door panels and </w:t>
            </w:r>
            <w:r w:rsidRPr="002B221C">
              <w:rPr>
                <w:rFonts w:cs="Arial"/>
                <w:sz w:val="20"/>
                <w:szCs w:val="20"/>
              </w:rPr>
              <w:t xml:space="preserve">door frames; windows and window framers; stairs; ladders; internal wall claddings; all included in Class 6; all being metallic and adapted for use in the construction or conversion of lofts. </w:t>
            </w:r>
          </w:p>
          <w:p w:rsidR="00000000" w:rsidRPr="002B221C" w:rsidRDefault="003F5194" w:rsidP="002B221C">
            <w:pPr>
              <w:suppressAutoHyphens/>
              <w:spacing w:before="60" w:after="60"/>
              <w:rPr>
                <w:rFonts w:cs="Arial"/>
                <w:sz w:val="20"/>
                <w:szCs w:val="20"/>
              </w:rPr>
            </w:pPr>
            <w:r w:rsidRPr="002B221C">
              <w:rPr>
                <w:rFonts w:cs="Arial"/>
                <w:sz w:val="20"/>
                <w:szCs w:val="20"/>
              </w:rPr>
              <w:t>Class 17:</w:t>
            </w:r>
          </w:p>
          <w:p w:rsidR="00000000" w:rsidRPr="002B221C" w:rsidRDefault="003F5194" w:rsidP="002B221C">
            <w:pPr>
              <w:suppressAutoHyphens/>
              <w:spacing w:before="60" w:after="60"/>
              <w:rPr>
                <w:rFonts w:cs="Arial"/>
                <w:sz w:val="20"/>
                <w:szCs w:val="20"/>
              </w:rPr>
            </w:pPr>
            <w:r w:rsidRPr="002B221C">
              <w:rPr>
                <w:rFonts w:cs="Arial"/>
                <w:sz w:val="20"/>
                <w:szCs w:val="20"/>
              </w:rPr>
              <w:t>Thermal insulation materials, included in Class 17, al</w:t>
            </w:r>
            <w:r w:rsidRPr="002B221C">
              <w:rPr>
                <w:rFonts w:cs="Arial"/>
                <w:sz w:val="20"/>
                <w:szCs w:val="20"/>
              </w:rPr>
              <w:t>l being adapted for use in the construction or conversion of lofts.</w:t>
            </w:r>
          </w:p>
          <w:p w:rsidR="00000000" w:rsidRPr="002B221C" w:rsidRDefault="003F5194" w:rsidP="002B221C">
            <w:pPr>
              <w:suppressAutoHyphens/>
              <w:spacing w:before="60" w:after="60"/>
              <w:rPr>
                <w:rFonts w:cs="Arial"/>
                <w:sz w:val="20"/>
                <w:szCs w:val="20"/>
              </w:rPr>
            </w:pPr>
            <w:r w:rsidRPr="002B221C">
              <w:rPr>
                <w:rFonts w:cs="Arial"/>
                <w:sz w:val="20"/>
                <w:szCs w:val="20"/>
              </w:rPr>
              <w:t>Class 19:</w:t>
            </w:r>
          </w:p>
          <w:p w:rsidR="00000000" w:rsidRPr="002B221C" w:rsidRDefault="003F5194" w:rsidP="002B221C">
            <w:pPr>
              <w:suppressAutoHyphens/>
              <w:spacing w:before="60" w:after="60"/>
              <w:rPr>
                <w:rFonts w:cs="Arial"/>
                <w:sz w:val="20"/>
                <w:szCs w:val="20"/>
              </w:rPr>
            </w:pPr>
            <w:r w:rsidRPr="002B221C">
              <w:rPr>
                <w:rFonts w:cs="Arial"/>
                <w:sz w:val="20"/>
                <w:szCs w:val="20"/>
              </w:rPr>
              <w:t>Building materials and building Products; doors, door panels and door frames; windows and window framers; stairs; all being non-metallic; flooring; structural timber Products; no</w:t>
            </w:r>
            <w:r w:rsidRPr="002B221C">
              <w:rPr>
                <w:rFonts w:cs="Arial"/>
                <w:sz w:val="20"/>
                <w:szCs w:val="20"/>
              </w:rPr>
              <w:t>n–metallic internal wall cladding; all included in Class19; all being adapted for use in the construction or conversion of lofts.</w:t>
            </w:r>
          </w:p>
          <w:p w:rsidR="00000000" w:rsidRPr="002B221C" w:rsidRDefault="003F5194" w:rsidP="002B221C">
            <w:pPr>
              <w:suppressAutoHyphens/>
              <w:spacing w:before="60" w:after="60"/>
              <w:rPr>
                <w:rFonts w:cs="Arial"/>
                <w:sz w:val="20"/>
                <w:szCs w:val="20"/>
              </w:rPr>
            </w:pPr>
            <w:r w:rsidRPr="002B221C">
              <w:rPr>
                <w:rFonts w:cs="Arial"/>
                <w:sz w:val="20"/>
                <w:szCs w:val="20"/>
              </w:rPr>
              <w:t>Class 20;</w:t>
            </w:r>
          </w:p>
          <w:p w:rsidR="00000000" w:rsidRPr="002B221C" w:rsidRDefault="003F5194" w:rsidP="002B221C">
            <w:pPr>
              <w:suppressAutoHyphens/>
              <w:spacing w:before="60" w:after="60"/>
              <w:rPr>
                <w:rFonts w:cs="Arial"/>
                <w:sz w:val="20"/>
                <w:szCs w:val="20"/>
              </w:rPr>
            </w:pPr>
            <w:proofErr w:type="gramStart"/>
            <w:r w:rsidRPr="002B221C">
              <w:rPr>
                <w:rFonts w:cs="Arial"/>
                <w:sz w:val="20"/>
                <w:szCs w:val="20"/>
              </w:rPr>
              <w:t>Ladders,</w:t>
            </w:r>
            <w:proofErr w:type="gramEnd"/>
            <w:r w:rsidRPr="002B221C">
              <w:rPr>
                <w:rFonts w:cs="Arial"/>
                <w:sz w:val="20"/>
                <w:szCs w:val="20"/>
              </w:rPr>
              <w:t xml:space="preserve"> all included in Class 20; and being adapted for use in lofts.</w:t>
            </w:r>
          </w:p>
        </w:tc>
      </w:tr>
    </w:tbl>
    <w:p w:rsidR="00000000" w:rsidRPr="002B221C" w:rsidRDefault="003F5194" w:rsidP="002B221C">
      <w:pPr>
        <w:pStyle w:val="Schedule"/>
        <w:numPr>
          <w:ilvl w:val="0"/>
          <w:numId w:val="0"/>
        </w:numPr>
        <w:jc w:val="center"/>
        <w:rPr>
          <w:rFonts w:cs="Arial"/>
          <w:sz w:val="20"/>
          <w:szCs w:val="20"/>
        </w:rPr>
      </w:pPr>
      <w:r w:rsidRPr="002B221C">
        <w:rPr>
          <w:rFonts w:cs="Arial"/>
          <w:sz w:val="20"/>
          <w:szCs w:val="20"/>
        </w:rPr>
        <w:br w:type="page"/>
      </w:r>
      <w:r w:rsidRPr="002B221C">
        <w:rPr>
          <w:rFonts w:cs="Arial"/>
          <w:sz w:val="20"/>
          <w:szCs w:val="20"/>
        </w:rPr>
        <w:lastRenderedPageBreak/>
        <w:t>SECOND SCHEDULE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1980"/>
        <w:gridCol w:w="1320"/>
        <w:gridCol w:w="4620"/>
      </w:tblGrid>
      <w:tr w:rsidR="00000000" w:rsidRPr="002B221C" w:rsidTr="002B221C">
        <w:tc>
          <w:tcPr>
            <w:tcW w:w="9678" w:type="dxa"/>
            <w:gridSpan w:val="4"/>
          </w:tcPr>
          <w:p w:rsidR="00000000" w:rsidRPr="002B221C" w:rsidRDefault="003F5194" w:rsidP="002B221C">
            <w:pPr>
              <w:pStyle w:val="PrecedentSubHeading2"/>
              <w:suppressAutoHyphens/>
              <w:jc w:val="left"/>
            </w:pPr>
            <w:r w:rsidRPr="002B221C">
              <w:t>Trade Mark Number : 2015561</w:t>
            </w:r>
          </w:p>
          <w:p w:rsidR="00000000" w:rsidRPr="002B221C" w:rsidRDefault="003F5194" w:rsidP="002B221C">
            <w:pPr>
              <w:pStyle w:val="PrecedentSubHeading2"/>
              <w:suppressAutoHyphens/>
              <w:jc w:val="left"/>
            </w:pPr>
            <w:r w:rsidRPr="002B221C">
              <w:t>Mark Text: LOFT SHOP</w: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55"/>
        </w:trPr>
        <w:tc>
          <w:tcPr>
            <w:tcW w:w="1758"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suppressAutoHyphens/>
              <w:rPr>
                <w:rFonts w:cs="Arial"/>
                <w:b/>
                <w:sz w:val="20"/>
                <w:szCs w:val="20"/>
              </w:rPr>
            </w:pPr>
            <w:r w:rsidRPr="002B221C">
              <w:rPr>
                <w:rFonts w:cs="Arial"/>
                <w:b/>
                <w:sz w:val="20"/>
                <w:szCs w:val="20"/>
              </w:rPr>
              <w:t>Number of Mark</w:t>
            </w:r>
          </w:p>
        </w:tc>
        <w:tc>
          <w:tcPr>
            <w:tcW w:w="1980"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suppressAutoHyphens/>
              <w:rPr>
                <w:rFonts w:cs="Arial"/>
                <w:b/>
                <w:sz w:val="20"/>
                <w:szCs w:val="20"/>
              </w:rPr>
            </w:pPr>
            <w:r w:rsidRPr="002B221C">
              <w:rPr>
                <w:rFonts w:cs="Arial"/>
                <w:b/>
                <w:sz w:val="20"/>
                <w:szCs w:val="20"/>
              </w:rPr>
              <w:t>Date of registration</w:t>
            </w:r>
          </w:p>
        </w:tc>
        <w:tc>
          <w:tcPr>
            <w:tcW w:w="1320"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suppressAutoHyphens/>
              <w:rPr>
                <w:rFonts w:cs="Arial"/>
                <w:b/>
                <w:sz w:val="20"/>
                <w:szCs w:val="20"/>
              </w:rPr>
            </w:pPr>
            <w:r w:rsidRPr="002B221C">
              <w:rPr>
                <w:rFonts w:cs="Arial"/>
                <w:b/>
                <w:sz w:val="20"/>
                <w:szCs w:val="20"/>
              </w:rPr>
              <w:t>Class</w:t>
            </w:r>
          </w:p>
        </w:tc>
        <w:tc>
          <w:tcPr>
            <w:tcW w:w="4620"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suppressAutoHyphens/>
              <w:rPr>
                <w:rFonts w:cs="Arial"/>
                <w:b/>
                <w:sz w:val="20"/>
                <w:szCs w:val="20"/>
              </w:rPr>
            </w:pPr>
            <w:r w:rsidRPr="002B221C">
              <w:rPr>
                <w:rFonts w:cs="Arial"/>
                <w:b/>
                <w:sz w:val="20"/>
                <w:szCs w:val="20"/>
              </w:rPr>
              <w:t>Goods or services in respect of which Mark is registered</w: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2209"/>
        </w:trPr>
        <w:tc>
          <w:tcPr>
            <w:tcW w:w="1758" w:type="dxa"/>
          </w:tcPr>
          <w:p w:rsidR="00000000" w:rsidRPr="002B221C" w:rsidRDefault="003F5194" w:rsidP="002B221C">
            <w:pPr>
              <w:suppressAutoHyphens/>
              <w:spacing w:before="60" w:after="60"/>
              <w:rPr>
                <w:rFonts w:cs="Arial"/>
                <w:sz w:val="20"/>
                <w:szCs w:val="20"/>
              </w:rPr>
            </w:pPr>
            <w:r w:rsidRPr="002B221C">
              <w:rPr>
                <w:rFonts w:cs="Arial"/>
                <w:sz w:val="20"/>
                <w:szCs w:val="20"/>
              </w:rPr>
              <w:t>2015561</w:t>
            </w:r>
          </w:p>
        </w:tc>
        <w:tc>
          <w:tcPr>
            <w:tcW w:w="1980" w:type="dxa"/>
          </w:tcPr>
          <w:p w:rsidR="00000000" w:rsidRPr="002B221C" w:rsidRDefault="003F5194" w:rsidP="002B221C">
            <w:pPr>
              <w:suppressAutoHyphens/>
              <w:spacing w:before="60" w:after="60"/>
              <w:rPr>
                <w:rFonts w:cs="Arial"/>
                <w:sz w:val="20"/>
                <w:szCs w:val="20"/>
              </w:rPr>
            </w:pPr>
            <w:r w:rsidRPr="002B221C">
              <w:rPr>
                <w:rFonts w:cs="Arial"/>
                <w:sz w:val="20"/>
                <w:szCs w:val="20"/>
              </w:rPr>
              <w:t>13 December 1996</w:t>
            </w:r>
          </w:p>
        </w:tc>
        <w:tc>
          <w:tcPr>
            <w:tcW w:w="1320" w:type="dxa"/>
          </w:tcPr>
          <w:p w:rsidR="00000000" w:rsidRPr="002B221C" w:rsidRDefault="003F5194" w:rsidP="002B221C">
            <w:pPr>
              <w:suppressAutoHyphens/>
              <w:spacing w:before="60" w:after="60"/>
              <w:rPr>
                <w:rFonts w:cs="Arial"/>
                <w:sz w:val="20"/>
                <w:szCs w:val="20"/>
              </w:rPr>
            </w:pPr>
            <w:r w:rsidRPr="002B221C">
              <w:rPr>
                <w:rFonts w:cs="Arial"/>
                <w:sz w:val="20"/>
                <w:szCs w:val="20"/>
              </w:rPr>
              <w:t>06,19,20,37</w:t>
            </w:r>
          </w:p>
        </w:tc>
        <w:tc>
          <w:tcPr>
            <w:tcW w:w="4620" w:type="dxa"/>
          </w:tcPr>
          <w:p w:rsidR="00000000" w:rsidRPr="002B221C" w:rsidRDefault="003F5194" w:rsidP="002B221C">
            <w:pPr>
              <w:suppressAutoHyphens/>
              <w:spacing w:before="60" w:after="60"/>
              <w:rPr>
                <w:rFonts w:cs="Arial"/>
                <w:sz w:val="20"/>
                <w:szCs w:val="20"/>
              </w:rPr>
            </w:pPr>
            <w:r w:rsidRPr="002B221C">
              <w:rPr>
                <w:rFonts w:cs="Arial"/>
                <w:sz w:val="20"/>
                <w:szCs w:val="20"/>
              </w:rPr>
              <w:t>Class 06:</w:t>
            </w:r>
          </w:p>
          <w:p w:rsidR="00000000" w:rsidRPr="002B221C" w:rsidRDefault="003F5194" w:rsidP="002B221C">
            <w:pPr>
              <w:suppressAutoHyphens/>
              <w:spacing w:before="60" w:after="60"/>
              <w:rPr>
                <w:rFonts w:cs="Arial"/>
                <w:sz w:val="20"/>
                <w:szCs w:val="20"/>
              </w:rPr>
            </w:pPr>
            <w:r w:rsidRPr="002B221C">
              <w:rPr>
                <w:rFonts w:cs="Arial"/>
                <w:sz w:val="20"/>
                <w:szCs w:val="20"/>
              </w:rPr>
              <w:t xml:space="preserve">Building materials and building Products; doors, door panels and door frames; windows </w:t>
            </w:r>
            <w:r w:rsidRPr="002B221C">
              <w:rPr>
                <w:rFonts w:cs="Arial"/>
                <w:sz w:val="20"/>
                <w:szCs w:val="20"/>
              </w:rPr>
              <w:t xml:space="preserve">and window framers; stairs; ladders; internal wall claddings; all included in Class 6; all being metallic and adapted for use in the construction or conversion of lofts. </w:t>
            </w:r>
          </w:p>
          <w:p w:rsidR="00000000" w:rsidRPr="002B221C" w:rsidRDefault="003F5194" w:rsidP="002B221C">
            <w:pPr>
              <w:suppressAutoHyphens/>
              <w:spacing w:before="60" w:after="60"/>
              <w:rPr>
                <w:rFonts w:cs="Arial"/>
                <w:sz w:val="20"/>
                <w:szCs w:val="20"/>
              </w:rPr>
            </w:pPr>
            <w:r w:rsidRPr="002B221C">
              <w:rPr>
                <w:rFonts w:cs="Arial"/>
                <w:sz w:val="20"/>
                <w:szCs w:val="20"/>
              </w:rPr>
              <w:t>Class 19:</w:t>
            </w:r>
          </w:p>
          <w:p w:rsidR="00000000" w:rsidRPr="002B221C" w:rsidRDefault="003F5194" w:rsidP="002B221C">
            <w:pPr>
              <w:suppressAutoHyphens/>
              <w:spacing w:before="60" w:after="60"/>
              <w:rPr>
                <w:rFonts w:cs="Arial"/>
                <w:sz w:val="20"/>
                <w:szCs w:val="20"/>
              </w:rPr>
            </w:pPr>
            <w:r w:rsidRPr="002B221C">
              <w:rPr>
                <w:rFonts w:cs="Arial"/>
                <w:sz w:val="20"/>
                <w:szCs w:val="20"/>
              </w:rPr>
              <w:t xml:space="preserve"> Windows, roof lights, skylights, roof domes, roof flas</w:t>
            </w:r>
            <w:r w:rsidRPr="002B221C">
              <w:rPr>
                <w:rFonts w:cs="Arial"/>
                <w:sz w:val="20"/>
                <w:szCs w:val="20"/>
              </w:rPr>
              <w:t>h</w:t>
            </w:r>
            <w:r w:rsidRPr="002B221C">
              <w:rPr>
                <w:rFonts w:cs="Arial"/>
                <w:sz w:val="20"/>
                <w:szCs w:val="20"/>
              </w:rPr>
              <w:t xml:space="preserve">ing, loft ladders, </w:t>
            </w:r>
            <w:r w:rsidRPr="002B221C">
              <w:rPr>
                <w:rFonts w:cs="Arial"/>
                <w:sz w:val="20"/>
                <w:szCs w:val="20"/>
              </w:rPr>
              <w:t xml:space="preserve">blinds, steps, step ladders, stairs, staircases, </w:t>
            </w:r>
            <w:proofErr w:type="gramStart"/>
            <w:r w:rsidRPr="002B221C">
              <w:rPr>
                <w:rFonts w:cs="Arial"/>
                <w:sz w:val="20"/>
                <w:szCs w:val="20"/>
              </w:rPr>
              <w:t>stair</w:t>
            </w:r>
            <w:proofErr w:type="gramEnd"/>
            <w:r w:rsidRPr="002B221C">
              <w:rPr>
                <w:rFonts w:cs="Arial"/>
                <w:sz w:val="20"/>
                <w:szCs w:val="20"/>
              </w:rPr>
              <w:t xml:space="preserve"> treads, balustrading, ladders, chimney cowls, roofing hips, ridge cappings, roofing slates, shingles; and parts and fittings for the aforesaid goods. </w:t>
            </w:r>
          </w:p>
          <w:p w:rsidR="00000000" w:rsidRPr="002B221C" w:rsidRDefault="003F5194" w:rsidP="002B221C">
            <w:pPr>
              <w:suppressAutoHyphens/>
              <w:spacing w:before="60" w:after="60"/>
              <w:rPr>
                <w:rFonts w:cs="Arial"/>
                <w:sz w:val="20"/>
                <w:szCs w:val="20"/>
              </w:rPr>
            </w:pPr>
            <w:r w:rsidRPr="002B221C">
              <w:rPr>
                <w:rFonts w:cs="Arial"/>
                <w:sz w:val="20"/>
                <w:szCs w:val="20"/>
              </w:rPr>
              <w:t>Class 20:</w:t>
            </w:r>
          </w:p>
          <w:p w:rsidR="00000000" w:rsidRPr="002B221C" w:rsidRDefault="003F5194" w:rsidP="002B221C">
            <w:pPr>
              <w:suppressAutoHyphens/>
              <w:spacing w:before="60" w:after="60"/>
              <w:rPr>
                <w:rFonts w:cs="Arial"/>
                <w:sz w:val="20"/>
                <w:szCs w:val="20"/>
              </w:rPr>
            </w:pPr>
            <w:r w:rsidRPr="002B221C">
              <w:rPr>
                <w:rFonts w:cs="Arial"/>
                <w:sz w:val="20"/>
                <w:szCs w:val="20"/>
              </w:rPr>
              <w:t>Stairs, step ladders, steps, ladders and</w:t>
            </w:r>
            <w:r w:rsidRPr="002B221C">
              <w:rPr>
                <w:rFonts w:cs="Arial"/>
                <w:sz w:val="20"/>
                <w:szCs w:val="20"/>
              </w:rPr>
              <w:t xml:space="preserve"> slatted blinds; and parts and fittings therefor; all made of non-metal material.</w:t>
            </w:r>
          </w:p>
          <w:p w:rsidR="00000000" w:rsidRPr="002B221C" w:rsidRDefault="003F5194" w:rsidP="002B221C">
            <w:pPr>
              <w:suppressAutoHyphens/>
              <w:spacing w:before="60" w:after="60"/>
              <w:rPr>
                <w:rFonts w:cs="Arial"/>
                <w:sz w:val="20"/>
                <w:szCs w:val="20"/>
              </w:rPr>
            </w:pPr>
            <w:r w:rsidRPr="002B221C">
              <w:rPr>
                <w:rFonts w:cs="Arial"/>
                <w:sz w:val="20"/>
                <w:szCs w:val="20"/>
              </w:rPr>
              <w:t>Class 37:</w:t>
            </w:r>
          </w:p>
          <w:p w:rsidR="00000000" w:rsidRPr="002B221C" w:rsidRDefault="003F5194" w:rsidP="002B221C">
            <w:pPr>
              <w:suppressAutoHyphens/>
              <w:spacing w:before="60" w:after="60"/>
              <w:rPr>
                <w:rFonts w:cs="Arial"/>
                <w:sz w:val="20"/>
                <w:szCs w:val="20"/>
              </w:rPr>
            </w:pPr>
            <w:r w:rsidRPr="002B221C">
              <w:rPr>
                <w:rFonts w:cs="Arial"/>
                <w:sz w:val="20"/>
                <w:szCs w:val="20"/>
              </w:rPr>
              <w:t>Installation services, in particular for fitting loft ladders, stairs and staircases, windows, roof windows, roof domes, roof lights and skylights.</w:t>
            </w:r>
          </w:p>
        </w:tc>
      </w:tr>
    </w:tbl>
    <w:p w:rsidR="00000000" w:rsidRPr="002B221C" w:rsidRDefault="003F5194" w:rsidP="002B221C">
      <w:pPr>
        <w:pStyle w:val="Body"/>
        <w:rPr>
          <w:rFonts w:cs="Arial"/>
          <w:sz w:val="20"/>
          <w:szCs w:val="20"/>
        </w:rPr>
      </w:pPr>
    </w:p>
    <w:p w:rsidR="00000000" w:rsidRPr="002B221C" w:rsidRDefault="003F5194" w:rsidP="002B221C">
      <w:pPr>
        <w:pStyle w:val="Schedule"/>
        <w:numPr>
          <w:ilvl w:val="0"/>
          <w:numId w:val="0"/>
        </w:numPr>
        <w:jc w:val="center"/>
        <w:rPr>
          <w:rFonts w:cs="Arial"/>
          <w:sz w:val="20"/>
          <w:szCs w:val="20"/>
        </w:rPr>
      </w:pPr>
      <w:r w:rsidRPr="002B221C">
        <w:rPr>
          <w:rFonts w:cs="Arial"/>
          <w:sz w:val="20"/>
          <w:szCs w:val="20"/>
        </w:rPr>
        <w:br w:type="page"/>
      </w:r>
      <w:r w:rsidRPr="002B221C">
        <w:rPr>
          <w:rFonts w:cs="Arial"/>
          <w:sz w:val="20"/>
          <w:szCs w:val="20"/>
        </w:rPr>
        <w:lastRenderedPageBreak/>
        <w:t>THIRD SCHEDUL</w:t>
      </w:r>
      <w:r w:rsidRPr="002B221C">
        <w:rPr>
          <w:rFonts w:cs="Arial"/>
          <w:sz w:val="20"/>
          <w:szCs w:val="20"/>
        </w:rPr>
        <w:t>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1980"/>
        <w:gridCol w:w="1650"/>
        <w:gridCol w:w="4290"/>
      </w:tblGrid>
      <w:tr w:rsidR="00000000" w:rsidRPr="002B221C" w:rsidTr="002B221C">
        <w:tc>
          <w:tcPr>
            <w:tcW w:w="9678" w:type="dxa"/>
            <w:gridSpan w:val="4"/>
          </w:tcPr>
          <w:p w:rsidR="00000000" w:rsidRPr="002B221C" w:rsidRDefault="003F5194" w:rsidP="002B221C">
            <w:pPr>
              <w:pStyle w:val="PrecedentSubHeading2"/>
              <w:suppressAutoHyphens/>
              <w:spacing w:before="60" w:after="60"/>
              <w:jc w:val="left"/>
            </w:pPr>
            <w:r w:rsidRPr="002B221C">
              <w:t>Trade Mark Number : 1316541</w:t>
            </w:r>
          </w:p>
        </w:tc>
      </w:tr>
      <w:tr w:rsidR="00000000" w:rsidRPr="002B221C" w:rsidTr="002B221C">
        <w:tc>
          <w:tcPr>
            <w:tcW w:w="9678" w:type="dxa"/>
            <w:gridSpan w:val="4"/>
          </w:tcPr>
          <w:p w:rsidR="00000000" w:rsidRPr="002B221C" w:rsidRDefault="003F5194" w:rsidP="002B221C">
            <w:pPr>
              <w:pStyle w:val="Body"/>
              <w:jc w:val="center"/>
              <w:rPr>
                <w:sz w:val="20"/>
                <w:szCs w:val="20"/>
                <w:highlight w:val="red"/>
              </w:rPr>
            </w:pPr>
            <w:hyperlink r:id="rId14" w:tgtFrame="_/TMWebServices/DataFiles/Pics/315/GB_1316541" w:history="1">
              <w:r w:rsidRPr="002B221C">
                <w:rPr>
                  <w:rFonts w:ascii="Times New Roman" w:hAnsi="Times New Roman"/>
                  <w:sz w:val="20"/>
                  <w:szCs w:val="20"/>
                </w:rPr>
                <w:fldChar w:fldCharType="begin"/>
              </w:r>
              <w:r w:rsidRPr="002B221C">
                <w:rPr>
                  <w:rFonts w:ascii="Times New Roman" w:hAnsi="Times New Roman"/>
                  <w:sz w:val="20"/>
                  <w:szCs w:val="20"/>
                </w:rPr>
                <w:instrText xml:space="preserve"> INCLUDEPICTURE  "cid:image001.jpg@01CA95F2.F7D02CC0" \* MERGEFORMATINET </w:instrText>
              </w:r>
              <w:r w:rsidRPr="002B221C">
                <w:rPr>
                  <w:rFonts w:ascii="Times New Roman" w:hAnsi="Times New Roman"/>
                  <w:sz w:val="20"/>
                  <w:szCs w:val="20"/>
                </w:rPr>
                <w:fldChar w:fldCharType="separate"/>
              </w:r>
              <w:r w:rsidRPr="002B221C">
                <w:rPr>
                  <w:rFonts w:ascii="Times New Roman" w:hAnsi="Times New Roman"/>
                  <w:sz w:val="20"/>
                  <w:szCs w:val="20"/>
                </w:rPr>
                <w:pict>
                  <v:shape id="Picture 1" o:spid="_x0000_i1026" type="#_x0000_t75" alt="https://www.trademarksoftware.com/TMWebServices/DataFiles/Pics/315/GB_1316541.jpg" style="width:62.25pt;height:75pt">
                    <v:imagedata r:id="rId15" r:href="rId16"/>
                  </v:shape>
                </w:pict>
              </w:r>
              <w:r w:rsidRPr="002B221C">
                <w:rPr>
                  <w:rFonts w:ascii="Times New Roman" w:hAnsi="Times New Roman"/>
                  <w:sz w:val="20"/>
                  <w:szCs w:val="20"/>
                </w:rPr>
                <w:fldChar w:fldCharType="end"/>
              </w:r>
            </w:hyperlink>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c>
          <w:tcPr>
            <w:tcW w:w="1758" w:type="dxa"/>
          </w:tcPr>
          <w:p w:rsidR="00000000" w:rsidRPr="002B221C" w:rsidRDefault="003F5194" w:rsidP="002B221C">
            <w:pPr>
              <w:suppressAutoHyphens/>
              <w:rPr>
                <w:rFonts w:cs="Arial"/>
                <w:b/>
                <w:sz w:val="20"/>
                <w:szCs w:val="20"/>
              </w:rPr>
            </w:pPr>
            <w:r w:rsidRPr="002B221C">
              <w:rPr>
                <w:rFonts w:cs="Arial"/>
                <w:b/>
                <w:sz w:val="20"/>
                <w:szCs w:val="20"/>
              </w:rPr>
              <w:t>Number of Mark</w:t>
            </w:r>
          </w:p>
        </w:tc>
        <w:tc>
          <w:tcPr>
            <w:tcW w:w="1980" w:type="dxa"/>
          </w:tcPr>
          <w:p w:rsidR="00000000" w:rsidRPr="002B221C" w:rsidRDefault="003F5194" w:rsidP="002B221C">
            <w:pPr>
              <w:suppressAutoHyphens/>
              <w:rPr>
                <w:rFonts w:cs="Arial"/>
                <w:b/>
                <w:sz w:val="20"/>
                <w:szCs w:val="20"/>
              </w:rPr>
            </w:pPr>
            <w:r w:rsidRPr="002B221C">
              <w:rPr>
                <w:rFonts w:cs="Arial"/>
                <w:b/>
                <w:sz w:val="20"/>
                <w:szCs w:val="20"/>
              </w:rPr>
              <w:t>Date of registration</w:t>
            </w:r>
          </w:p>
        </w:tc>
        <w:tc>
          <w:tcPr>
            <w:tcW w:w="1650" w:type="dxa"/>
          </w:tcPr>
          <w:p w:rsidR="00000000" w:rsidRPr="002B221C" w:rsidRDefault="003F5194" w:rsidP="002B221C">
            <w:pPr>
              <w:suppressAutoHyphens/>
              <w:rPr>
                <w:rFonts w:cs="Arial"/>
                <w:b/>
                <w:sz w:val="20"/>
                <w:szCs w:val="20"/>
              </w:rPr>
            </w:pPr>
            <w:r w:rsidRPr="002B221C">
              <w:rPr>
                <w:rFonts w:cs="Arial"/>
                <w:b/>
                <w:sz w:val="20"/>
                <w:szCs w:val="20"/>
              </w:rPr>
              <w:t>Class</w:t>
            </w:r>
          </w:p>
        </w:tc>
        <w:tc>
          <w:tcPr>
            <w:tcW w:w="4290" w:type="dxa"/>
          </w:tcPr>
          <w:p w:rsidR="00000000" w:rsidRPr="002B221C" w:rsidRDefault="003F5194" w:rsidP="002B221C">
            <w:pPr>
              <w:suppressAutoHyphens/>
              <w:rPr>
                <w:rFonts w:cs="Arial"/>
                <w:b/>
                <w:sz w:val="20"/>
                <w:szCs w:val="20"/>
              </w:rPr>
            </w:pPr>
            <w:r w:rsidRPr="002B221C">
              <w:rPr>
                <w:rFonts w:cs="Arial"/>
                <w:b/>
                <w:sz w:val="20"/>
                <w:szCs w:val="20"/>
              </w:rPr>
              <w:t>Goods or services in respect of which Mark is registered</w: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09"/>
        </w:trPr>
        <w:tc>
          <w:tcPr>
            <w:tcW w:w="1758" w:type="dxa"/>
          </w:tcPr>
          <w:p w:rsidR="00000000" w:rsidRPr="002B221C" w:rsidRDefault="003F5194" w:rsidP="002B221C">
            <w:pPr>
              <w:suppressAutoHyphens/>
              <w:spacing w:before="60" w:after="60"/>
              <w:rPr>
                <w:rFonts w:cs="Arial"/>
                <w:sz w:val="20"/>
                <w:szCs w:val="20"/>
              </w:rPr>
            </w:pPr>
            <w:r w:rsidRPr="002B221C">
              <w:rPr>
                <w:rFonts w:cs="Arial"/>
                <w:sz w:val="20"/>
                <w:szCs w:val="20"/>
              </w:rPr>
              <w:t>1316541</w:t>
            </w:r>
          </w:p>
        </w:tc>
        <w:tc>
          <w:tcPr>
            <w:tcW w:w="1980" w:type="dxa"/>
          </w:tcPr>
          <w:p w:rsidR="00000000" w:rsidRPr="002B221C" w:rsidRDefault="003F5194" w:rsidP="002B221C">
            <w:pPr>
              <w:suppressAutoHyphens/>
              <w:spacing w:before="60" w:after="60"/>
              <w:rPr>
                <w:rFonts w:cs="Arial"/>
                <w:sz w:val="20"/>
                <w:szCs w:val="20"/>
              </w:rPr>
            </w:pPr>
            <w:r w:rsidRPr="002B221C">
              <w:rPr>
                <w:rFonts w:cs="Arial"/>
                <w:sz w:val="20"/>
                <w:szCs w:val="20"/>
              </w:rPr>
              <w:t>05 May 1989</w:t>
            </w:r>
          </w:p>
        </w:tc>
        <w:tc>
          <w:tcPr>
            <w:tcW w:w="1650" w:type="dxa"/>
          </w:tcPr>
          <w:p w:rsidR="00000000" w:rsidRPr="002B221C" w:rsidRDefault="003F5194" w:rsidP="002B221C">
            <w:pPr>
              <w:suppressAutoHyphens/>
              <w:spacing w:before="60" w:after="60"/>
              <w:rPr>
                <w:rFonts w:cs="Arial"/>
                <w:sz w:val="20"/>
                <w:szCs w:val="20"/>
              </w:rPr>
            </w:pPr>
            <w:r w:rsidRPr="002B221C">
              <w:rPr>
                <w:rFonts w:cs="Arial"/>
                <w:sz w:val="20"/>
                <w:szCs w:val="20"/>
              </w:rPr>
              <w:t>6, 17, 19 and 20</w:t>
            </w:r>
          </w:p>
        </w:tc>
        <w:tc>
          <w:tcPr>
            <w:tcW w:w="4290" w:type="dxa"/>
          </w:tcPr>
          <w:p w:rsidR="00000000" w:rsidRPr="002B221C" w:rsidRDefault="003F5194" w:rsidP="002B221C">
            <w:pPr>
              <w:suppressAutoHyphens/>
              <w:spacing w:before="60" w:after="60"/>
              <w:rPr>
                <w:rFonts w:cs="Arial"/>
                <w:sz w:val="20"/>
                <w:szCs w:val="20"/>
              </w:rPr>
            </w:pPr>
            <w:r w:rsidRPr="002B221C">
              <w:rPr>
                <w:rFonts w:cs="Arial"/>
                <w:sz w:val="20"/>
                <w:szCs w:val="20"/>
              </w:rPr>
              <w:t>Class 06:</w:t>
            </w:r>
          </w:p>
          <w:p w:rsidR="00000000" w:rsidRPr="002B221C" w:rsidRDefault="003F5194" w:rsidP="002B221C">
            <w:pPr>
              <w:suppressAutoHyphens/>
              <w:spacing w:before="60" w:after="60"/>
              <w:rPr>
                <w:rFonts w:cs="Arial"/>
                <w:sz w:val="20"/>
                <w:szCs w:val="20"/>
              </w:rPr>
            </w:pPr>
            <w:r w:rsidRPr="002B221C">
              <w:rPr>
                <w:rFonts w:cs="Arial"/>
                <w:sz w:val="20"/>
                <w:szCs w:val="20"/>
              </w:rPr>
              <w:t>Building materials and building products; doors, door frames and door panels; windows and window frames; s</w:t>
            </w:r>
            <w:r w:rsidRPr="002B221C">
              <w:rPr>
                <w:rFonts w:cs="Arial"/>
                <w:sz w:val="20"/>
                <w:szCs w:val="20"/>
              </w:rPr>
              <w:t xml:space="preserve">tairs; ladders; internal wall cladding; all included in class 6; all being metallic. </w:t>
            </w:r>
          </w:p>
          <w:p w:rsidR="00000000" w:rsidRPr="002B221C" w:rsidRDefault="003F5194" w:rsidP="002B221C">
            <w:pPr>
              <w:suppressAutoHyphens/>
              <w:spacing w:before="60" w:after="60"/>
              <w:rPr>
                <w:rFonts w:cs="Arial"/>
                <w:sz w:val="20"/>
                <w:szCs w:val="20"/>
              </w:rPr>
            </w:pPr>
            <w:r w:rsidRPr="002B221C">
              <w:rPr>
                <w:rFonts w:cs="Arial"/>
                <w:sz w:val="20"/>
                <w:szCs w:val="20"/>
              </w:rPr>
              <w:t>Class 17:</w:t>
            </w:r>
          </w:p>
          <w:p w:rsidR="00000000" w:rsidRPr="002B221C" w:rsidRDefault="003F5194" w:rsidP="002B221C">
            <w:pPr>
              <w:suppressAutoHyphens/>
              <w:spacing w:before="60" w:after="60"/>
              <w:rPr>
                <w:rFonts w:cs="Arial"/>
                <w:sz w:val="20"/>
                <w:szCs w:val="20"/>
              </w:rPr>
            </w:pPr>
            <w:r w:rsidRPr="002B221C">
              <w:rPr>
                <w:rFonts w:cs="Arial"/>
                <w:sz w:val="20"/>
                <w:szCs w:val="20"/>
              </w:rPr>
              <w:t>Thermal insulation materials, included in Class 17.</w:t>
            </w:r>
          </w:p>
          <w:p w:rsidR="00000000" w:rsidRPr="002B221C" w:rsidRDefault="003F5194" w:rsidP="002B221C">
            <w:pPr>
              <w:suppressAutoHyphens/>
              <w:spacing w:before="60" w:after="60"/>
              <w:rPr>
                <w:rFonts w:cs="Arial"/>
                <w:sz w:val="20"/>
                <w:szCs w:val="20"/>
              </w:rPr>
            </w:pPr>
            <w:r w:rsidRPr="002B221C">
              <w:rPr>
                <w:rFonts w:cs="Arial"/>
                <w:sz w:val="20"/>
                <w:szCs w:val="20"/>
              </w:rPr>
              <w:t>Class 19:</w:t>
            </w:r>
          </w:p>
          <w:p w:rsidR="00000000" w:rsidRPr="002B221C" w:rsidRDefault="003F5194" w:rsidP="002B221C">
            <w:pPr>
              <w:suppressAutoHyphens/>
              <w:spacing w:before="60" w:after="60"/>
              <w:rPr>
                <w:rFonts w:cs="Arial"/>
                <w:sz w:val="20"/>
                <w:szCs w:val="20"/>
              </w:rPr>
            </w:pPr>
            <w:r w:rsidRPr="002B221C">
              <w:rPr>
                <w:rFonts w:cs="Arial"/>
                <w:sz w:val="20"/>
                <w:szCs w:val="20"/>
              </w:rPr>
              <w:t xml:space="preserve">Building materials and building products; doors, door panels, and door frames; windows and window </w:t>
            </w:r>
            <w:r w:rsidRPr="002B221C">
              <w:rPr>
                <w:rFonts w:cs="Arial"/>
                <w:sz w:val="20"/>
                <w:szCs w:val="20"/>
              </w:rPr>
              <w:t>frames; stairs; all being non-metallic; flooring; structural timber products; non–metallic internal wall cladding; all included in Class19.</w:t>
            </w:r>
          </w:p>
          <w:p w:rsidR="00000000" w:rsidRPr="002B221C" w:rsidRDefault="003F5194" w:rsidP="002B221C">
            <w:pPr>
              <w:suppressAutoHyphens/>
              <w:spacing w:before="60" w:after="60"/>
              <w:rPr>
                <w:rFonts w:cs="Arial"/>
                <w:sz w:val="20"/>
                <w:szCs w:val="20"/>
              </w:rPr>
            </w:pPr>
            <w:r w:rsidRPr="002B221C">
              <w:rPr>
                <w:rFonts w:cs="Arial"/>
                <w:sz w:val="20"/>
                <w:szCs w:val="20"/>
              </w:rPr>
              <w:t>Class 20;</w:t>
            </w:r>
          </w:p>
          <w:p w:rsidR="00000000" w:rsidRPr="002B221C" w:rsidRDefault="003F5194" w:rsidP="002B221C">
            <w:pPr>
              <w:suppressAutoHyphens/>
              <w:spacing w:before="60" w:after="60"/>
              <w:rPr>
                <w:rFonts w:cs="Arial"/>
                <w:sz w:val="20"/>
                <w:szCs w:val="20"/>
              </w:rPr>
            </w:pPr>
            <w:r w:rsidRPr="002B221C">
              <w:rPr>
                <w:rFonts w:cs="Arial"/>
                <w:sz w:val="20"/>
                <w:szCs w:val="20"/>
              </w:rPr>
              <w:t>Ladders included in Class 20.</w:t>
            </w:r>
          </w:p>
        </w:tc>
      </w:tr>
    </w:tbl>
    <w:p w:rsidR="00000000" w:rsidRPr="002B221C" w:rsidRDefault="003F5194" w:rsidP="002B221C">
      <w:pPr>
        <w:pStyle w:val="Body"/>
        <w:rPr>
          <w:rFonts w:cs="Arial"/>
          <w:sz w:val="20"/>
          <w:szCs w:val="20"/>
        </w:rPr>
      </w:pPr>
    </w:p>
    <w:p w:rsidR="00000000" w:rsidRPr="002B221C" w:rsidRDefault="003F5194" w:rsidP="002B221C">
      <w:pPr>
        <w:pStyle w:val="Body"/>
        <w:rPr>
          <w:rFonts w:cs="Arial"/>
          <w:sz w:val="20"/>
          <w:szCs w:val="20"/>
        </w:rPr>
      </w:pPr>
    </w:p>
    <w:p w:rsidR="00000000" w:rsidRPr="002B221C" w:rsidRDefault="003F5194" w:rsidP="002B221C">
      <w:pPr>
        <w:pStyle w:val="Schedule"/>
        <w:numPr>
          <w:ilvl w:val="0"/>
          <w:numId w:val="0"/>
        </w:numPr>
        <w:jc w:val="center"/>
        <w:rPr>
          <w:rFonts w:cs="Arial"/>
          <w:sz w:val="20"/>
          <w:szCs w:val="20"/>
        </w:rPr>
      </w:pPr>
      <w:r w:rsidRPr="002B221C">
        <w:rPr>
          <w:rFonts w:cs="Arial"/>
          <w:sz w:val="20"/>
          <w:szCs w:val="20"/>
        </w:rPr>
        <w:br w:type="page"/>
      </w:r>
      <w:r w:rsidRPr="002B221C">
        <w:rPr>
          <w:rFonts w:cs="Arial"/>
          <w:sz w:val="20"/>
          <w:szCs w:val="20"/>
        </w:rPr>
        <w:lastRenderedPageBreak/>
        <w:t>FOURTH SCHEDULE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1980"/>
        <w:gridCol w:w="1650"/>
        <w:gridCol w:w="4290"/>
      </w:tblGrid>
      <w:tr w:rsidR="00000000" w:rsidRPr="002B221C" w:rsidTr="002B221C">
        <w:tc>
          <w:tcPr>
            <w:tcW w:w="9678" w:type="dxa"/>
            <w:gridSpan w:val="4"/>
          </w:tcPr>
          <w:p w:rsidR="00000000" w:rsidRPr="002B221C" w:rsidRDefault="003F5194" w:rsidP="002B221C">
            <w:pPr>
              <w:pStyle w:val="PrecedentSubHeading2"/>
              <w:suppressAutoHyphens/>
              <w:jc w:val="left"/>
            </w:pPr>
            <w:r w:rsidRPr="002B221C">
              <w:t>Trade Mark Number : 212590</w:t>
            </w:r>
          </w:p>
          <w:p w:rsidR="00000000" w:rsidRPr="002B221C" w:rsidRDefault="003F5194" w:rsidP="002B221C">
            <w:pPr>
              <w:pStyle w:val="PrecedentSubHeading2"/>
              <w:suppressAutoHyphens/>
              <w:jc w:val="left"/>
            </w:pPr>
            <w:r w:rsidRPr="002B221C">
              <w:t>Mark Text: LOFT SHOP</w: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55"/>
        </w:trPr>
        <w:tc>
          <w:tcPr>
            <w:tcW w:w="1758"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rPr>
                <w:rFonts w:cs="Arial"/>
                <w:b/>
                <w:sz w:val="20"/>
                <w:szCs w:val="20"/>
              </w:rPr>
            </w:pPr>
            <w:r w:rsidRPr="002B221C">
              <w:rPr>
                <w:rFonts w:cs="Arial"/>
                <w:b/>
                <w:sz w:val="20"/>
                <w:szCs w:val="20"/>
              </w:rPr>
              <w:t xml:space="preserve">Number </w:t>
            </w:r>
            <w:r w:rsidRPr="002B221C">
              <w:rPr>
                <w:rFonts w:cs="Arial"/>
                <w:b/>
                <w:sz w:val="20"/>
                <w:szCs w:val="20"/>
              </w:rPr>
              <w:t>of Mark</w:t>
            </w:r>
          </w:p>
        </w:tc>
        <w:tc>
          <w:tcPr>
            <w:tcW w:w="1980"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rPr>
                <w:rFonts w:cs="Arial"/>
                <w:b/>
                <w:sz w:val="20"/>
                <w:szCs w:val="20"/>
              </w:rPr>
            </w:pPr>
            <w:r w:rsidRPr="002B221C">
              <w:rPr>
                <w:rFonts w:cs="Arial"/>
                <w:b/>
                <w:sz w:val="20"/>
                <w:szCs w:val="20"/>
              </w:rPr>
              <w:t>Date of registration</w:t>
            </w:r>
          </w:p>
        </w:tc>
        <w:tc>
          <w:tcPr>
            <w:tcW w:w="1650"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rPr>
                <w:rFonts w:cs="Arial"/>
                <w:b/>
                <w:sz w:val="20"/>
                <w:szCs w:val="20"/>
              </w:rPr>
            </w:pPr>
            <w:r w:rsidRPr="002B221C">
              <w:rPr>
                <w:rFonts w:cs="Arial"/>
                <w:b/>
                <w:sz w:val="20"/>
                <w:szCs w:val="20"/>
              </w:rPr>
              <w:t>Class</w:t>
            </w:r>
          </w:p>
        </w:tc>
        <w:tc>
          <w:tcPr>
            <w:tcW w:w="4290" w:type="dxa"/>
            <w:tcBorders>
              <w:top w:val="single" w:sz="6" w:space="0" w:color="auto"/>
              <w:left w:val="single" w:sz="6" w:space="0" w:color="auto"/>
              <w:bottom w:val="single" w:sz="6" w:space="0" w:color="auto"/>
              <w:right w:val="single" w:sz="6" w:space="0" w:color="auto"/>
            </w:tcBorders>
          </w:tcPr>
          <w:p w:rsidR="00000000" w:rsidRPr="002B221C" w:rsidRDefault="003F5194" w:rsidP="002B221C">
            <w:pPr>
              <w:rPr>
                <w:rFonts w:cs="Arial"/>
                <w:b/>
                <w:sz w:val="20"/>
                <w:szCs w:val="20"/>
              </w:rPr>
            </w:pPr>
            <w:r w:rsidRPr="002B221C">
              <w:rPr>
                <w:rFonts w:cs="Arial"/>
                <w:b/>
                <w:sz w:val="20"/>
                <w:szCs w:val="20"/>
              </w:rPr>
              <w:t>Goods or services in respect of which Mark is registered</w:t>
            </w:r>
          </w:p>
        </w:tc>
      </w:tr>
      <w:tr w:rsidR="00000000" w:rsidRPr="002B221C" w:rsidTr="002B22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2209"/>
        </w:trPr>
        <w:tc>
          <w:tcPr>
            <w:tcW w:w="1758" w:type="dxa"/>
          </w:tcPr>
          <w:p w:rsidR="00000000" w:rsidRPr="002B221C" w:rsidRDefault="003F5194" w:rsidP="002B221C">
            <w:pPr>
              <w:spacing w:before="60" w:after="60"/>
              <w:rPr>
                <w:rFonts w:cs="Arial"/>
                <w:sz w:val="20"/>
                <w:szCs w:val="20"/>
              </w:rPr>
            </w:pPr>
            <w:r w:rsidRPr="002B221C">
              <w:rPr>
                <w:rFonts w:cs="Arial"/>
                <w:sz w:val="20"/>
                <w:szCs w:val="20"/>
              </w:rPr>
              <w:t>212590</w:t>
            </w:r>
          </w:p>
        </w:tc>
        <w:tc>
          <w:tcPr>
            <w:tcW w:w="1980" w:type="dxa"/>
          </w:tcPr>
          <w:p w:rsidR="00000000" w:rsidRPr="002B221C" w:rsidRDefault="003F5194" w:rsidP="002B221C">
            <w:pPr>
              <w:spacing w:before="60" w:after="60"/>
              <w:rPr>
                <w:rFonts w:cs="Arial"/>
                <w:sz w:val="20"/>
                <w:szCs w:val="20"/>
              </w:rPr>
            </w:pPr>
            <w:r w:rsidRPr="002B221C">
              <w:rPr>
                <w:rFonts w:cs="Arial"/>
                <w:sz w:val="20"/>
                <w:szCs w:val="20"/>
              </w:rPr>
              <w:t>09 July 1998</w:t>
            </w:r>
          </w:p>
        </w:tc>
        <w:tc>
          <w:tcPr>
            <w:tcW w:w="1650" w:type="dxa"/>
          </w:tcPr>
          <w:p w:rsidR="00000000" w:rsidRPr="002B221C" w:rsidRDefault="003F5194" w:rsidP="002B221C">
            <w:pPr>
              <w:spacing w:before="60" w:after="60"/>
              <w:rPr>
                <w:rFonts w:cs="Arial"/>
                <w:sz w:val="20"/>
                <w:szCs w:val="20"/>
              </w:rPr>
            </w:pPr>
            <w:r w:rsidRPr="002B221C">
              <w:rPr>
                <w:rFonts w:cs="Arial"/>
                <w:sz w:val="20"/>
                <w:szCs w:val="20"/>
              </w:rPr>
              <w:t>6 and 19</w:t>
            </w:r>
          </w:p>
        </w:tc>
        <w:tc>
          <w:tcPr>
            <w:tcW w:w="4290" w:type="dxa"/>
          </w:tcPr>
          <w:p w:rsidR="00000000" w:rsidRPr="002B221C" w:rsidRDefault="003F5194" w:rsidP="002B221C">
            <w:pPr>
              <w:suppressAutoHyphens/>
              <w:spacing w:before="60" w:after="60"/>
              <w:rPr>
                <w:rFonts w:cs="Arial"/>
                <w:sz w:val="20"/>
                <w:szCs w:val="20"/>
              </w:rPr>
            </w:pPr>
            <w:r w:rsidRPr="002B221C">
              <w:rPr>
                <w:rFonts w:cs="Arial"/>
                <w:sz w:val="20"/>
                <w:szCs w:val="20"/>
              </w:rPr>
              <w:t>Class 06:</w:t>
            </w:r>
          </w:p>
          <w:p w:rsidR="00000000" w:rsidRPr="002B221C" w:rsidRDefault="003F5194" w:rsidP="002B221C">
            <w:pPr>
              <w:suppressAutoHyphens/>
              <w:spacing w:before="60" w:after="60"/>
              <w:rPr>
                <w:rFonts w:cs="Arial"/>
                <w:sz w:val="20"/>
                <w:szCs w:val="20"/>
              </w:rPr>
            </w:pPr>
            <w:r w:rsidRPr="002B221C">
              <w:rPr>
                <w:rFonts w:cs="Arial"/>
                <w:sz w:val="20"/>
                <w:szCs w:val="20"/>
              </w:rPr>
              <w:t>Windows, roof lights and skylights, roof domes, window blinds, roof flashing, loft ladders, step ladders, steps, stairs, sta</w:t>
            </w:r>
            <w:r w:rsidRPr="002B221C">
              <w:rPr>
                <w:rFonts w:cs="Arial"/>
                <w:sz w:val="20"/>
                <w:szCs w:val="20"/>
              </w:rPr>
              <w:t xml:space="preserve">ir </w:t>
            </w:r>
            <w:proofErr w:type="gramStart"/>
            <w:r w:rsidRPr="002B221C">
              <w:rPr>
                <w:rFonts w:cs="Arial"/>
                <w:sz w:val="20"/>
                <w:szCs w:val="20"/>
              </w:rPr>
              <w:t>treads,</w:t>
            </w:r>
            <w:proofErr w:type="gramEnd"/>
            <w:r w:rsidRPr="002B221C">
              <w:rPr>
                <w:rFonts w:cs="Arial"/>
                <w:sz w:val="20"/>
                <w:szCs w:val="20"/>
              </w:rPr>
              <w:t xml:space="preserve"> staircases, balustrading, ladders, nails, chimney cowls, joists, girders and brackets; and parts and fittings for the all of the aforesaid goods; all made of metal; and all in class 6.</w:t>
            </w:r>
          </w:p>
          <w:p w:rsidR="00000000" w:rsidRPr="002B221C" w:rsidRDefault="003F5194" w:rsidP="002B221C">
            <w:pPr>
              <w:suppressAutoHyphens/>
              <w:spacing w:before="60" w:after="60"/>
              <w:rPr>
                <w:rFonts w:cs="Arial"/>
                <w:sz w:val="20"/>
                <w:szCs w:val="20"/>
              </w:rPr>
            </w:pPr>
            <w:r w:rsidRPr="002B221C">
              <w:rPr>
                <w:rFonts w:cs="Arial"/>
                <w:sz w:val="20"/>
                <w:szCs w:val="20"/>
              </w:rPr>
              <w:t>Class 19:</w:t>
            </w:r>
          </w:p>
          <w:p w:rsidR="00000000" w:rsidRPr="002B221C" w:rsidRDefault="003F5194" w:rsidP="002B221C">
            <w:pPr>
              <w:spacing w:before="60" w:after="60"/>
              <w:rPr>
                <w:rFonts w:cs="Arial"/>
                <w:sz w:val="20"/>
                <w:szCs w:val="20"/>
              </w:rPr>
            </w:pPr>
            <w:r w:rsidRPr="002B221C">
              <w:rPr>
                <w:rFonts w:cs="Arial"/>
                <w:sz w:val="20"/>
                <w:szCs w:val="20"/>
              </w:rPr>
              <w:t xml:space="preserve">Windows, roof lights, skylights, roof domes, roof </w:t>
            </w:r>
            <w:r w:rsidRPr="002B221C">
              <w:rPr>
                <w:rFonts w:cs="Arial"/>
                <w:sz w:val="20"/>
                <w:szCs w:val="20"/>
              </w:rPr>
              <w:t>flashing, blinds, stairs, stai</w:t>
            </w:r>
            <w:r w:rsidRPr="002B221C">
              <w:rPr>
                <w:rFonts w:cs="Arial"/>
                <w:sz w:val="20"/>
                <w:szCs w:val="20"/>
              </w:rPr>
              <w:t>r</w:t>
            </w:r>
            <w:r w:rsidRPr="002B221C">
              <w:rPr>
                <w:rFonts w:cs="Arial"/>
                <w:sz w:val="20"/>
                <w:szCs w:val="20"/>
              </w:rPr>
              <w:t xml:space="preserve">cases, </w:t>
            </w:r>
            <w:proofErr w:type="gramStart"/>
            <w:r w:rsidRPr="002B221C">
              <w:rPr>
                <w:rFonts w:cs="Arial"/>
                <w:sz w:val="20"/>
                <w:szCs w:val="20"/>
              </w:rPr>
              <w:t>stair</w:t>
            </w:r>
            <w:proofErr w:type="gramEnd"/>
            <w:r w:rsidRPr="002B221C">
              <w:rPr>
                <w:rFonts w:cs="Arial"/>
                <w:sz w:val="20"/>
                <w:szCs w:val="20"/>
              </w:rPr>
              <w:t xml:space="preserve"> treads, balustrading, chimney cowls, roofing hips, ridge cappings, roo</w:t>
            </w:r>
            <w:r w:rsidRPr="002B221C">
              <w:rPr>
                <w:rFonts w:cs="Arial"/>
                <w:sz w:val="20"/>
                <w:szCs w:val="20"/>
              </w:rPr>
              <w:t>f</w:t>
            </w:r>
            <w:r w:rsidRPr="002B221C">
              <w:rPr>
                <w:rFonts w:cs="Arial"/>
                <w:sz w:val="20"/>
                <w:szCs w:val="20"/>
              </w:rPr>
              <w:t>ing slates, shi</w:t>
            </w:r>
            <w:r w:rsidRPr="002B221C">
              <w:rPr>
                <w:rFonts w:cs="Arial"/>
                <w:sz w:val="20"/>
                <w:szCs w:val="20"/>
              </w:rPr>
              <w:t>n</w:t>
            </w:r>
            <w:r w:rsidRPr="002B221C">
              <w:rPr>
                <w:rFonts w:cs="Arial"/>
                <w:sz w:val="20"/>
                <w:szCs w:val="20"/>
              </w:rPr>
              <w:t xml:space="preserve">gles; and parts and fittings for the aforesaid goods; all in class 19. </w:t>
            </w:r>
          </w:p>
        </w:tc>
      </w:tr>
    </w:tbl>
    <w:p w:rsidR="00000000" w:rsidRPr="002B221C" w:rsidRDefault="003F5194" w:rsidP="002B221C">
      <w:pPr>
        <w:pStyle w:val="Body"/>
        <w:jc w:val="left"/>
        <w:rPr>
          <w:sz w:val="20"/>
          <w:szCs w:val="20"/>
        </w:rPr>
      </w:pPr>
      <w:r w:rsidRPr="002B221C">
        <w:rPr>
          <w:sz w:val="20"/>
          <w:szCs w:val="20"/>
        </w:rPr>
        <w:br w:type="page"/>
      </w:r>
      <w:r w:rsidRPr="002B221C">
        <w:rPr>
          <w:b/>
          <w:sz w:val="20"/>
          <w:szCs w:val="20"/>
        </w:rPr>
        <w:lastRenderedPageBreak/>
        <w:t>IN WITNESS WHEREOF</w:t>
      </w:r>
      <w:r w:rsidRPr="002B221C">
        <w:rPr>
          <w:sz w:val="20"/>
          <w:szCs w:val="20"/>
        </w:rPr>
        <w:t xml:space="preserve"> the parties have executed this A</w:t>
      </w:r>
      <w:r w:rsidRPr="002B221C">
        <w:rPr>
          <w:sz w:val="20"/>
          <w:szCs w:val="20"/>
        </w:rPr>
        <w:t>ssignment as a DEED the day and year first above wri</w:t>
      </w:r>
      <w:r w:rsidRPr="002B221C">
        <w:rPr>
          <w:sz w:val="20"/>
          <w:szCs w:val="20"/>
        </w:rPr>
        <w:t>t</w:t>
      </w:r>
      <w:r w:rsidRPr="002B221C">
        <w:rPr>
          <w:sz w:val="20"/>
          <w:szCs w:val="20"/>
        </w:rPr>
        <w:t>ten</w:t>
      </w:r>
      <w:r w:rsidRPr="002B221C">
        <w:rPr>
          <w:sz w:val="20"/>
          <w:szCs w:val="20"/>
        </w:rPr>
        <w:br/>
      </w:r>
    </w:p>
    <w:p w:rsidR="00000000" w:rsidRPr="002B221C" w:rsidRDefault="003F5194" w:rsidP="002B221C">
      <w:pPr>
        <w:pStyle w:val="PrecedentSubHeading2"/>
        <w:tabs>
          <w:tab w:val="left" w:pos="3600"/>
        </w:tabs>
        <w:jc w:val="left"/>
        <w:rPr>
          <w:lang w:val="en-GB"/>
        </w:rPr>
      </w:pPr>
      <w:r w:rsidRPr="002B221C">
        <w:rPr>
          <w:lang w:val="en-GB"/>
        </w:rPr>
        <w:t>SIGNED by</w:t>
      </w:r>
      <w:r w:rsidRPr="002B221C">
        <w:rPr>
          <w:lang w:val="en-GB"/>
        </w:rPr>
        <w:tab/>
        <w:t>....................................................………………… (signature)</w:t>
      </w:r>
    </w:p>
    <w:p w:rsidR="00000000" w:rsidRPr="002B221C" w:rsidRDefault="003F5194" w:rsidP="002B221C">
      <w:pPr>
        <w:pStyle w:val="Body"/>
        <w:rPr>
          <w:rFonts w:cs="Arial"/>
          <w:sz w:val="20"/>
          <w:szCs w:val="20"/>
        </w:rPr>
      </w:pPr>
      <w:r w:rsidRPr="002B221C">
        <w:rPr>
          <w:rFonts w:cs="Arial"/>
          <w:sz w:val="20"/>
          <w:szCs w:val="20"/>
        </w:rPr>
        <w:t xml:space="preserve">The Loft Shop Limited (the Licensee) </w:t>
      </w:r>
    </w:p>
    <w:p w:rsidR="00000000" w:rsidRPr="002B221C" w:rsidRDefault="003F5194" w:rsidP="002B221C">
      <w:pPr>
        <w:pStyle w:val="PrecedentSubHeading2"/>
        <w:jc w:val="left"/>
      </w:pPr>
      <w:r w:rsidRPr="002B221C">
        <w:rPr>
          <w:lang w:val="en-GB"/>
        </w:rPr>
        <w:t>acting by:</w:t>
      </w:r>
      <w:r w:rsidRPr="002B221C">
        <w:rPr>
          <w:lang w:val="en-GB"/>
        </w:rPr>
        <w:br/>
      </w:r>
      <w:r w:rsidRPr="002B221C">
        <w:rPr>
          <w:lang w:val="en-GB"/>
        </w:rPr>
        <w:br/>
        <w:t>Director</w:t>
      </w:r>
      <w:r w:rsidRPr="002B221C">
        <w:rPr>
          <w:lang w:val="en-GB"/>
        </w:rPr>
        <w:tab/>
      </w:r>
      <w:r w:rsidRPr="002B221C">
        <w:br/>
      </w:r>
      <w:r w:rsidRPr="002B221C">
        <w:rPr>
          <w:lang w:val="en-GB"/>
        </w:rPr>
        <w:t>Signature:</w:t>
      </w:r>
      <w:r w:rsidRPr="002B221C">
        <w:rPr>
          <w:lang w:val="en-GB"/>
        </w:rPr>
        <w:br/>
        <w:t>Name:</w:t>
      </w:r>
      <w:r w:rsidRPr="002B221C">
        <w:rPr>
          <w:lang w:val="en-GB"/>
        </w:rPr>
        <w:br/>
      </w:r>
      <w:r w:rsidRPr="002B221C">
        <w:rPr>
          <w:lang w:val="en-GB"/>
        </w:rPr>
        <w:br/>
        <w:t>Director/</w:t>
      </w:r>
      <w:r w:rsidRPr="002B221C">
        <w:t>Secretary</w:t>
      </w:r>
      <w:r w:rsidRPr="002B221C">
        <w:br/>
      </w:r>
      <w:r w:rsidRPr="002B221C">
        <w:rPr>
          <w:lang w:val="en-GB"/>
        </w:rPr>
        <w:t>Signature:</w:t>
      </w:r>
      <w:r w:rsidRPr="002B221C">
        <w:rPr>
          <w:lang w:val="en-GB"/>
        </w:rPr>
        <w:br/>
        <w:t>Name</w:t>
      </w:r>
      <w:r w:rsidRPr="002B221C">
        <w:t>:</w:t>
      </w:r>
      <w:r w:rsidRPr="002B221C">
        <w:rPr>
          <w:lang w:val="en-GB"/>
        </w:rPr>
        <w:tab/>
      </w:r>
      <w:r w:rsidRPr="002B221C">
        <w:br/>
      </w:r>
    </w:p>
    <w:p w:rsidR="00000000" w:rsidRPr="002B221C" w:rsidRDefault="003F5194" w:rsidP="002B221C">
      <w:pPr>
        <w:pStyle w:val="PrecedentSubHeading2"/>
        <w:jc w:val="left"/>
      </w:pPr>
    </w:p>
    <w:p w:rsidR="00000000" w:rsidRPr="002B221C" w:rsidRDefault="003F5194" w:rsidP="002B221C">
      <w:pPr>
        <w:pStyle w:val="PrecedentSubHeading2"/>
        <w:tabs>
          <w:tab w:val="left" w:pos="3600"/>
        </w:tabs>
        <w:jc w:val="left"/>
      </w:pPr>
      <w:r w:rsidRPr="002B221C">
        <w:br/>
      </w:r>
      <w:r w:rsidRPr="002B221C">
        <w:rPr>
          <w:lang w:val="en-GB"/>
        </w:rPr>
        <w:t>SIGNED by</w:t>
      </w:r>
      <w:r w:rsidRPr="002B221C">
        <w:rPr>
          <w:lang w:val="en-GB"/>
        </w:rPr>
        <w:tab/>
        <w:t>................................................…………………….. (signature)</w:t>
      </w:r>
      <w:r w:rsidRPr="002B221C">
        <w:rPr>
          <w:lang w:val="en-GB"/>
        </w:rPr>
        <w:br/>
      </w:r>
      <w:r w:rsidRPr="002B221C">
        <w:t>James Harold Stedman (the Licensor)</w:t>
      </w:r>
      <w:r w:rsidRPr="002B221C">
        <w:rPr>
          <w:lang w:val="en-GB"/>
        </w:rPr>
        <w:t xml:space="preserve"> </w:t>
      </w:r>
      <w:r w:rsidRPr="002B221C">
        <w:br/>
      </w:r>
      <w:r w:rsidRPr="002B221C">
        <w:rPr>
          <w:lang w:val="en-GB"/>
        </w:rPr>
        <w:t>in the presence of:</w:t>
      </w:r>
      <w:r w:rsidRPr="002B221C">
        <w:rPr>
          <w:lang w:val="en-GB"/>
        </w:rPr>
        <w:tab/>
      </w:r>
      <w:r w:rsidRPr="002B221C">
        <w:rPr>
          <w:lang w:val="en-GB"/>
        </w:rPr>
        <w:br/>
      </w:r>
      <w:r w:rsidRPr="002B221C">
        <w:rPr>
          <w:lang w:val="en-GB"/>
        </w:rPr>
        <w:br/>
        <w:t>Witness</w:t>
      </w:r>
      <w:r w:rsidRPr="002B221C">
        <w:t xml:space="preserve"> S</w:t>
      </w:r>
      <w:r w:rsidRPr="002B221C">
        <w:rPr>
          <w:lang w:val="en-GB"/>
        </w:rPr>
        <w:t>ignature</w:t>
      </w:r>
      <w:r w:rsidRPr="002B221C">
        <w:t>:</w:t>
      </w:r>
      <w:r w:rsidRPr="002B221C">
        <w:rPr>
          <w:lang w:val="en-GB"/>
        </w:rPr>
        <w:tab/>
      </w:r>
      <w:r w:rsidRPr="002B221C">
        <w:rPr>
          <w:lang w:val="en-GB"/>
        </w:rPr>
        <w:br/>
        <w:t>Name:</w:t>
      </w:r>
      <w:r w:rsidRPr="002B221C">
        <w:rPr>
          <w:lang w:val="en-GB"/>
        </w:rPr>
        <w:br/>
        <w:t>Address:</w:t>
      </w:r>
      <w:r w:rsidRPr="002B221C">
        <w:br/>
      </w:r>
    </w:p>
    <w:p w:rsidR="00000000" w:rsidRPr="002B221C" w:rsidRDefault="003F5194" w:rsidP="002B221C">
      <w:pPr>
        <w:pStyle w:val="PrecedentSubHeading2"/>
        <w:tabs>
          <w:tab w:val="left" w:pos="3600"/>
        </w:tabs>
        <w:jc w:val="left"/>
      </w:pPr>
    </w:p>
    <w:p w:rsidR="00000000" w:rsidRPr="002B221C" w:rsidRDefault="003F5194" w:rsidP="002B221C">
      <w:pPr>
        <w:pStyle w:val="PrecedentSubHeading2"/>
        <w:tabs>
          <w:tab w:val="left" w:pos="3600"/>
        </w:tabs>
        <w:jc w:val="left"/>
      </w:pPr>
    </w:p>
    <w:p w:rsidR="00000000" w:rsidRPr="002B221C" w:rsidRDefault="003F5194" w:rsidP="002B221C">
      <w:pPr>
        <w:pStyle w:val="PrecedentSubHeading2"/>
        <w:tabs>
          <w:tab w:val="left" w:pos="3600"/>
        </w:tabs>
        <w:jc w:val="left"/>
      </w:pPr>
      <w:r w:rsidRPr="002B221C">
        <w:rPr>
          <w:lang w:val="en-GB"/>
        </w:rPr>
        <w:t>SIGNED by</w:t>
      </w:r>
      <w:r w:rsidRPr="002B221C">
        <w:rPr>
          <w:lang w:val="en-GB"/>
        </w:rPr>
        <w:tab/>
        <w:t>................................................…………………….. (signat</w:t>
      </w:r>
      <w:r w:rsidRPr="002B221C">
        <w:rPr>
          <w:lang w:val="en-GB"/>
        </w:rPr>
        <w:t>ure)</w:t>
      </w:r>
      <w:r w:rsidRPr="002B221C">
        <w:rPr>
          <w:lang w:val="en-GB"/>
        </w:rPr>
        <w:br/>
      </w:r>
      <w:r w:rsidRPr="002B221C">
        <w:t>Peter Richard Stedman</w:t>
      </w:r>
      <w:r w:rsidRPr="002B221C">
        <w:rPr>
          <w:lang w:val="en-GB"/>
        </w:rPr>
        <w:t xml:space="preserve"> </w:t>
      </w:r>
      <w:r w:rsidRPr="002B221C">
        <w:t>(the Licensor)</w:t>
      </w:r>
      <w:r w:rsidRPr="002B221C">
        <w:rPr>
          <w:lang w:val="en-GB"/>
        </w:rPr>
        <w:t xml:space="preserve"> </w:t>
      </w:r>
      <w:r w:rsidRPr="002B221C">
        <w:br/>
      </w:r>
      <w:r w:rsidRPr="002B221C">
        <w:rPr>
          <w:lang w:val="en-GB"/>
        </w:rPr>
        <w:t>in the presence of:</w:t>
      </w:r>
      <w:r w:rsidRPr="002B221C">
        <w:rPr>
          <w:lang w:val="en-GB"/>
        </w:rPr>
        <w:tab/>
      </w:r>
      <w:r w:rsidRPr="002B221C">
        <w:rPr>
          <w:lang w:val="en-GB"/>
        </w:rPr>
        <w:br/>
      </w:r>
      <w:r w:rsidRPr="002B221C">
        <w:rPr>
          <w:lang w:val="en-GB"/>
        </w:rPr>
        <w:br/>
        <w:t>Witness</w:t>
      </w:r>
      <w:r w:rsidRPr="002B221C">
        <w:t xml:space="preserve"> S</w:t>
      </w:r>
      <w:r w:rsidRPr="002B221C">
        <w:rPr>
          <w:lang w:val="en-GB"/>
        </w:rPr>
        <w:t>ignature</w:t>
      </w:r>
      <w:r w:rsidRPr="002B221C">
        <w:t>:</w:t>
      </w:r>
      <w:r w:rsidRPr="002B221C">
        <w:rPr>
          <w:lang w:val="en-GB"/>
        </w:rPr>
        <w:tab/>
      </w:r>
      <w:r w:rsidRPr="002B221C">
        <w:rPr>
          <w:lang w:val="en-GB"/>
        </w:rPr>
        <w:br/>
        <w:t>Name:</w:t>
      </w:r>
      <w:r w:rsidRPr="002B221C">
        <w:rPr>
          <w:lang w:val="en-GB"/>
        </w:rPr>
        <w:br/>
        <w:t>Address:</w:t>
      </w:r>
      <w:r w:rsidRPr="002B221C">
        <w:br/>
      </w:r>
    </w:p>
    <w:p w:rsidR="00000000" w:rsidRPr="002B221C" w:rsidRDefault="003F5194" w:rsidP="002B221C">
      <w:pPr>
        <w:pStyle w:val="PrecedentSubHeading2"/>
        <w:tabs>
          <w:tab w:val="left" w:pos="3630"/>
        </w:tabs>
        <w:jc w:val="left"/>
      </w:pPr>
      <w:r w:rsidRPr="002B221C">
        <w:br w:type="page"/>
      </w:r>
      <w:r w:rsidRPr="002B221C">
        <w:rPr>
          <w:lang w:val="en-GB"/>
        </w:rPr>
        <w:lastRenderedPageBreak/>
        <w:t>SIGNED by</w:t>
      </w:r>
      <w:r w:rsidRPr="002B221C">
        <w:rPr>
          <w:lang w:val="en-GB"/>
        </w:rPr>
        <w:tab/>
      </w:r>
      <w:r w:rsidRPr="002B221C">
        <w:rPr>
          <w:lang w:val="en-GB"/>
        </w:rPr>
        <w:tab/>
        <w:t>...................................…………………….. (signature)</w:t>
      </w:r>
      <w:r w:rsidRPr="002B221C">
        <w:rPr>
          <w:lang w:val="en-GB"/>
        </w:rPr>
        <w:br/>
      </w:r>
      <w:r w:rsidRPr="002B221C">
        <w:t>Marjory Jean Stedman (the Licensor)</w:t>
      </w:r>
    </w:p>
    <w:p w:rsidR="00334D2D" w:rsidRPr="002B221C" w:rsidRDefault="003F5194" w:rsidP="002B221C">
      <w:pPr>
        <w:pStyle w:val="Body"/>
        <w:jc w:val="left"/>
        <w:rPr>
          <w:rFonts w:cs="Arial"/>
          <w:sz w:val="20"/>
          <w:szCs w:val="20"/>
          <w:lang w:val="en-GB"/>
        </w:rPr>
      </w:pPr>
      <w:r w:rsidRPr="002B221C">
        <w:rPr>
          <w:rFonts w:cs="Arial"/>
          <w:sz w:val="20"/>
          <w:szCs w:val="20"/>
          <w:lang w:val="en-GB"/>
        </w:rPr>
        <w:t>in the presence of:</w:t>
      </w:r>
      <w:r w:rsidRPr="002B221C">
        <w:rPr>
          <w:rFonts w:cs="Arial"/>
          <w:sz w:val="20"/>
          <w:szCs w:val="20"/>
          <w:lang w:val="en-GB"/>
        </w:rPr>
        <w:br/>
      </w:r>
      <w:r w:rsidRPr="002B221C">
        <w:rPr>
          <w:rFonts w:cs="Arial"/>
          <w:sz w:val="20"/>
          <w:szCs w:val="20"/>
          <w:lang w:val="en-GB"/>
        </w:rPr>
        <w:br/>
        <w:t>Witness</w:t>
      </w:r>
      <w:r w:rsidRPr="002B221C">
        <w:rPr>
          <w:rFonts w:cs="Arial"/>
          <w:sz w:val="20"/>
          <w:szCs w:val="20"/>
        </w:rPr>
        <w:t xml:space="preserve"> S</w:t>
      </w:r>
      <w:r w:rsidRPr="002B221C">
        <w:rPr>
          <w:rFonts w:cs="Arial"/>
          <w:sz w:val="20"/>
          <w:szCs w:val="20"/>
          <w:lang w:val="en-GB"/>
        </w:rPr>
        <w:t>ignature</w:t>
      </w:r>
      <w:r w:rsidRPr="002B221C">
        <w:rPr>
          <w:rFonts w:cs="Arial"/>
          <w:sz w:val="20"/>
          <w:szCs w:val="20"/>
        </w:rPr>
        <w:t>:</w:t>
      </w:r>
      <w:r w:rsidRPr="002B221C">
        <w:rPr>
          <w:rFonts w:cs="Arial"/>
          <w:sz w:val="20"/>
          <w:szCs w:val="20"/>
          <w:lang w:val="en-GB"/>
        </w:rPr>
        <w:br/>
        <w:t>Name:</w:t>
      </w:r>
      <w:r w:rsidRPr="002B221C">
        <w:rPr>
          <w:rFonts w:cs="Arial"/>
          <w:sz w:val="20"/>
          <w:szCs w:val="20"/>
          <w:lang w:val="en-GB"/>
        </w:rPr>
        <w:br/>
        <w:t>Add</w:t>
      </w:r>
      <w:r w:rsidRPr="002B221C">
        <w:rPr>
          <w:rFonts w:cs="Arial"/>
          <w:sz w:val="20"/>
          <w:szCs w:val="20"/>
          <w:lang w:val="en-GB"/>
        </w:rPr>
        <w:t>ress:</w:t>
      </w:r>
    </w:p>
    <w:sectPr w:rsidR="00334D2D" w:rsidRPr="002B221C" w:rsidSect="002B221C">
      <w:headerReference w:type="even" r:id="rId17"/>
      <w:headerReference w:type="default" r:id="rId18"/>
      <w:footerReference w:type="even" r:id="rId19"/>
      <w:footerReference w:type="default" r:id="rId20"/>
      <w:headerReference w:type="first" r:id="rId21"/>
      <w:footerReference w:type="first" r:id="rId22"/>
      <w:pgSz w:w="11908" w:h="16833" w:code="9"/>
      <w:pgMar w:top="1559" w:right="1440" w:bottom="1559" w:left="1440" w:header="709" w:footer="709"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Pr="002B221C" w:rsidRDefault="003F5194" w:rsidP="00296E61">
      <w:pPr>
        <w:tabs>
          <w:tab w:val="num" w:pos="5040"/>
        </w:tabs>
        <w:spacing w:after="120" w:line="360" w:lineRule="auto"/>
        <w:ind w:left="5040" w:hanging="1440"/>
        <w:outlineLvl w:val="4"/>
      </w:pPr>
      <w:r w:rsidRPr="002B221C">
        <w:separator/>
      </w:r>
    </w:p>
  </w:endnote>
  <w:endnote w:type="continuationSeparator" w:id="0">
    <w:p w:rsidR="00000000" w:rsidRPr="002B221C" w:rsidRDefault="003F5194" w:rsidP="00296E61">
      <w:pPr>
        <w:tabs>
          <w:tab w:val="num" w:pos="5040"/>
        </w:tabs>
        <w:spacing w:after="120" w:line="360" w:lineRule="auto"/>
        <w:ind w:left="5040" w:hanging="1440"/>
        <w:outlineLvl w:val="4"/>
      </w:pPr>
      <w:r w:rsidRPr="002B221C">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194" w:rsidP="002B2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F5194" w:rsidP="002B22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9709A8" w:rsidRDefault="003F5194" w:rsidP="002B221C">
    <w:pPr>
      <w:pStyle w:val="Footer"/>
      <w:tabs>
        <w:tab w:val="clear" w:pos="4160"/>
        <w:tab w:val="clear" w:pos="8300"/>
        <w:tab w:val="center" w:pos="4253"/>
      </w:tabs>
      <w:spacing w:after="0"/>
    </w:pPr>
    <w:r w:rsidRPr="009709A8">
      <w:t>Clarke Willmott</w:t>
    </w:r>
    <w:r>
      <w:t xml:space="preserve"> </w:t>
    </w:r>
    <w:proofErr w:type="gramStart"/>
    <w:r>
      <w:t>LLP</w:t>
    </w:r>
    <w:r w:rsidRPr="009709A8">
      <w:t xml:space="preserve">  </w:t>
    </w:r>
    <w:bookmarkStart w:id="0" w:name="OfficeAddress"/>
    <w:bookmarkEnd w:id="0"/>
    <w:r>
      <w:t>Burlington</w:t>
    </w:r>
    <w:proofErr w:type="gramEnd"/>
    <w:r>
      <w:t xml:space="preserve"> House    Botleigh Grange Business Park    Hedge End    Southampton    SO30 2AF</w:t>
    </w:r>
    <w:r w:rsidRPr="009709A8">
      <w:t xml:space="preserve">  UK</w:t>
    </w:r>
  </w:p>
  <w:p w:rsidR="00000000" w:rsidRPr="009709A8" w:rsidRDefault="003F5194" w:rsidP="002B221C">
    <w:pPr>
      <w:pStyle w:val="Footer"/>
      <w:tabs>
        <w:tab w:val="clear" w:pos="4160"/>
        <w:tab w:val="clear" w:pos="8300"/>
      </w:tabs>
      <w:spacing w:after="0"/>
    </w:pPr>
    <w:bookmarkStart w:id="1" w:name="OfficeDX"/>
    <w:bookmarkEnd w:id="1"/>
    <w:r>
      <w:t xml:space="preserve">DX 49665 Southampton </w:t>
    </w:r>
    <w:proofErr w:type="gramStart"/>
    <w:r>
      <w:t>2</w:t>
    </w:r>
    <w:r w:rsidRPr="009709A8">
      <w:t xml:space="preserve">  switchboard</w:t>
    </w:r>
    <w:proofErr w:type="gramEnd"/>
    <w:r w:rsidRPr="009709A8">
      <w:t xml:space="preserve">  </w:t>
    </w:r>
    <w:bookmarkStart w:id="2" w:name="OfficePhone"/>
    <w:bookmarkEnd w:id="2"/>
    <w:r>
      <w:t>0845 209 1003</w:t>
    </w:r>
    <w:r w:rsidRPr="009709A8">
      <w:t xml:space="preserve">    www.clarkewillmott.com</w:t>
    </w:r>
  </w:p>
  <w:p w:rsidR="00000000" w:rsidRDefault="003F5194" w:rsidP="002B221C">
    <w:pPr>
      <w:pStyle w:val="Footer"/>
      <w:spacing w:after="0"/>
    </w:pPr>
    <w:r>
      <w:rPr>
        <w:color w:val="000000"/>
        <w:sz w:val="12"/>
        <w:szCs w:val="12"/>
      </w:rPr>
      <w:t>A limited liability partnershi</w:t>
    </w:r>
    <w:r>
      <w:rPr>
        <w:color w:val="000000"/>
        <w:sz w:val="12"/>
        <w:szCs w:val="12"/>
      </w:rPr>
      <w:t xml:space="preserve">p registered in England and Wales with registration number OC344818.  Regulated by the Solicitors Regulation Authority.  Authorised and regulated by the Financial Services Authority.  </w:t>
    </w:r>
    <w:r>
      <w:rPr>
        <w:sz w:val="12"/>
        <w:szCs w:val="12"/>
      </w:rPr>
      <w:t>A list of the members of Clarke Willmott LLP, and of those non-members w</w:t>
    </w:r>
    <w:r>
      <w:rPr>
        <w:sz w:val="12"/>
        <w:szCs w:val="12"/>
      </w:rPr>
      <w:t>ho are designated as partners, is open to inspection at its registered office and principal place of business at 138 Edmund Street, Birmingham, West Midlands, B3 2ES</w:t>
    </w:r>
    <w:r>
      <w:rPr>
        <w:rStyle w:val="Strong"/>
        <w:color w:val="000000"/>
        <w:sz w:val="12"/>
        <w:szCs w:val="12"/>
      </w:rPr>
      <w:t>.</w:t>
    </w:r>
    <w:r>
      <w:rPr>
        <w:sz w:val="12"/>
        <w:szCs w:val="12"/>
      </w:rPr>
      <w:t xml:space="preserve">  Any reference to a 'partner' is to a member </w:t>
    </w:r>
    <w:r w:rsidRPr="00955283">
      <w:rPr>
        <w:color w:val="000000"/>
        <w:sz w:val="12"/>
        <w:szCs w:val="12"/>
      </w:rPr>
      <w:t>of Clarke Willmott LLP, or an employee or co</w:t>
    </w:r>
    <w:r w:rsidRPr="00955283">
      <w:rPr>
        <w:color w:val="000000"/>
        <w:sz w:val="12"/>
        <w:szCs w:val="12"/>
      </w:rPr>
      <w:t>nsultant who is a lawyer with equivalent standing and qualifications.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2B221C" w:rsidRDefault="003F5194" w:rsidP="002B22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194" w:rsidP="002B221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Pr="002B221C" w:rsidRDefault="003F5194" w:rsidP="002B221C">
    <w:pPr>
      <w:pStyle w:val="Footer"/>
      <w:ind w:right="360"/>
    </w:pPr>
    <w:r>
      <w:fldChar w:fldCharType="begin"/>
    </w:r>
    <w:r>
      <w:instrText xml:space="preserve"> FILENAME </w:instrText>
    </w:r>
    <w:r>
      <w:fldChar w:fldCharType="separate"/>
    </w:r>
    <w:r>
      <w:rPr>
        <w:noProof/>
      </w:rPr>
      <w:t>3370181_1.DOC</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19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2B221C" w:rsidRDefault="003F5194">
    <w:pPr>
      <w:pStyle w:val="Footer"/>
    </w:pPr>
    <w:fldSimple w:instr=" DOCPROPERTY  &quot;Ref&quot;  \* MERGEFORMAT ">
      <w:r>
        <w:t>A001-3370181-1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Pr="002B221C" w:rsidRDefault="003F5194" w:rsidP="00296E61">
      <w:pPr>
        <w:tabs>
          <w:tab w:val="num" w:pos="5040"/>
        </w:tabs>
        <w:spacing w:after="120" w:line="360" w:lineRule="auto"/>
        <w:ind w:left="5040" w:hanging="1440"/>
        <w:outlineLvl w:val="4"/>
      </w:pPr>
      <w:r w:rsidRPr="002B221C">
        <w:separator/>
      </w:r>
    </w:p>
  </w:footnote>
  <w:footnote w:type="continuationSeparator" w:id="0">
    <w:p w:rsidR="00000000" w:rsidRPr="002B221C" w:rsidRDefault="003F5194" w:rsidP="00296E61">
      <w:pPr>
        <w:tabs>
          <w:tab w:val="num" w:pos="5040"/>
        </w:tabs>
        <w:spacing w:after="120" w:line="360" w:lineRule="auto"/>
        <w:ind w:left="5040" w:hanging="1440"/>
        <w:outlineLvl w:val="4"/>
      </w:pPr>
      <w:r w:rsidRPr="002B221C">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16"/>
    </w:tblGrid>
    <w:tr w:rsidR="00000000" w:rsidTr="002B221C">
      <w:trPr>
        <w:cantSplit/>
        <w:trHeight w:val="1985"/>
      </w:trPr>
      <w:tc>
        <w:tcPr>
          <w:tcW w:w="0" w:type="auto"/>
          <w:shd w:val="clear" w:color="auto" w:fill="auto"/>
          <w:tcMar>
            <w:left w:w="28" w:type="dxa"/>
            <w:right w:w="28" w:type="dxa"/>
          </w:tcMar>
        </w:tcPr>
        <w:p w:rsidR="00000000" w:rsidRDefault="003F5194" w:rsidP="002B221C">
          <w:pPr>
            <w:pStyle w:val="Header"/>
            <w:tabs>
              <w:tab w:val="clear" w:pos="4160"/>
              <w:tab w:val="clear" w:pos="830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48pt">
                <v:imagedata r:id="rId1" o:title="cw black rounded 234 asterisk-001-50"/>
              </v:shape>
            </w:pict>
          </w:r>
        </w:p>
      </w:tc>
    </w:tr>
  </w:tbl>
  <w:p w:rsidR="00000000" w:rsidRPr="00294768" w:rsidRDefault="003F5194" w:rsidP="002B221C">
    <w:pPr>
      <w:pStyle w:val="Header"/>
      <w:tabs>
        <w:tab w:val="clear" w:pos="4160"/>
        <w:tab w:val="clear" w:pos="8300"/>
      </w:tabs>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2B221C" w:rsidRDefault="003F5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1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2B221C" w:rsidRDefault="003F51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1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nsid w:val="B6523C67"/>
    <w:multiLevelType w:val="multilevel"/>
    <w:tmpl w:val="2A16DC3E"/>
    <w:lvl w:ilvl="0">
      <w:start w:val="1"/>
      <w:numFmt w:val="decimal"/>
      <w:pStyle w:val="Level1"/>
      <w:lvlText w:val="%1"/>
      <w:lvlJc w:val="left"/>
      <w:pPr>
        <w:tabs>
          <w:tab w:val="num" w:pos="709"/>
        </w:tabs>
        <w:ind w:left="709" w:hanging="709"/>
      </w:pPr>
      <w:rPr>
        <w:b/>
        <w:caps w:val="0"/>
        <w:strike w:val="0"/>
        <w:dstrike w:val="0"/>
        <w:outline w:val="0"/>
        <w:shadow w:val="0"/>
        <w:emboss w:val="0"/>
        <w:imprint w:val="0"/>
        <w:vanish w:val="0"/>
        <w:effect w:val="none"/>
        <w:vertAlign w:val="baseline"/>
      </w:rPr>
    </w:lvl>
    <w:lvl w:ilvl="1">
      <w:start w:val="1"/>
      <w:numFmt w:val="decimal"/>
      <w:pStyle w:val="Level2"/>
      <w:lvlText w:val="%1.%2"/>
      <w:lvlJc w:val="left"/>
      <w:pPr>
        <w:tabs>
          <w:tab w:val="num" w:pos="1417"/>
        </w:tabs>
        <w:ind w:left="1417" w:hanging="708"/>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2">
    <w:nsid w:val="D8CA3BB2"/>
    <w:multiLevelType w:val="multilevel"/>
    <w:tmpl w:val="F48D51BF"/>
    <w:lvl w:ilvl="0">
      <w:start w:val="1"/>
      <w:numFmt w:val="none"/>
      <w:pStyle w:val="Heading"/>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3">
    <w:nsid w:val="FFFFB1DC"/>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4">
    <w:nsid w:val="FFFFB1DE"/>
    <w:multiLevelType w:val="singleLevel"/>
    <w:tmpl w:val="00000000"/>
    <w:lvl w:ilvl="0">
      <w:start w:val="1"/>
      <w:numFmt w:val="decimal"/>
      <w:lvlText w:val="(2) "/>
      <w:lvlJc w:val="left"/>
      <w:pPr>
        <w:tabs>
          <w:tab w:val="num" w:pos="960"/>
        </w:tabs>
        <w:ind w:left="960" w:hanging="960"/>
      </w:pPr>
      <w:rPr>
        <w:rFonts w:ascii="Arial" w:hAnsi="Arial" w:cs="Arial"/>
        <w:b w:val="0"/>
        <w:bCs w:val="0"/>
        <w:i w:val="0"/>
        <w:iCs w:val="0"/>
        <w:color w:val="auto"/>
        <w:sz w:val="20"/>
        <w:szCs w:val="20"/>
        <w:u w:val="none"/>
      </w:rPr>
    </w:lvl>
  </w:abstractNum>
  <w:abstractNum w:abstractNumId="5">
    <w:nsid w:val="FFFFB1DF"/>
    <w:multiLevelType w:val="singleLevel"/>
    <w:tmpl w:val="00000000"/>
    <w:lvl w:ilvl="0">
      <w:start w:val="1"/>
      <w:numFmt w:val="decimal"/>
      <w:lvlText w:val="(1) "/>
      <w:lvlJc w:val="left"/>
      <w:pPr>
        <w:tabs>
          <w:tab w:val="num" w:pos="960"/>
        </w:tabs>
        <w:ind w:left="960" w:hanging="960"/>
      </w:pPr>
      <w:rPr>
        <w:rFonts w:ascii="Arial" w:hAnsi="Arial" w:cs="Arial"/>
        <w:b w:val="0"/>
        <w:bCs w:val="0"/>
        <w:i w:val="0"/>
        <w:iCs w:val="0"/>
        <w:color w:val="auto"/>
        <w:sz w:val="20"/>
        <w:szCs w:val="20"/>
        <w:u w:val="none"/>
      </w:rPr>
    </w:lvl>
  </w:abstractNum>
  <w:abstractNum w:abstractNumId="6">
    <w:nsid w:val="0C9024B2"/>
    <w:multiLevelType w:val="multilevel"/>
    <w:tmpl w:val="48F0A83E"/>
    <w:lvl w:ilvl="0">
      <w:start w:val="1"/>
      <w:numFmt w:val="decimal"/>
      <w:lvlText w:val="%1."/>
      <w:lvlJc w:val="left"/>
      <w:pPr>
        <w:tabs>
          <w:tab w:val="num" w:pos="964"/>
        </w:tabs>
        <w:ind w:left="964" w:hanging="964"/>
      </w:pPr>
      <w:rPr>
        <w:rFonts w:cs="Times New Roman" w:hint="default"/>
        <w:b/>
      </w:rPr>
    </w:lvl>
    <w:lvl w:ilvl="1">
      <w:start w:val="1"/>
      <w:numFmt w:val="decimal"/>
      <w:lvlText w:val="%1.%2."/>
      <w:lvlJc w:val="left"/>
      <w:pPr>
        <w:tabs>
          <w:tab w:val="num" w:pos="964"/>
        </w:tabs>
        <w:ind w:left="964" w:hanging="964"/>
      </w:pPr>
      <w:rPr>
        <w:rFonts w:cs="Times New Roman" w:hint="default"/>
        <w:b w:val="0"/>
        <w:sz w:val="23"/>
        <w:szCs w:val="23"/>
      </w:rPr>
    </w:lvl>
    <w:lvl w:ilvl="2">
      <w:start w:val="1"/>
      <w:numFmt w:val="decimal"/>
      <w:lvlText w:val="%1.%2.%3."/>
      <w:lvlJc w:val="left"/>
      <w:pPr>
        <w:tabs>
          <w:tab w:val="num" w:pos="1814"/>
        </w:tabs>
        <w:ind w:left="1814" w:hanging="793"/>
      </w:pPr>
      <w:rPr>
        <w:rFonts w:ascii="Times New Roman" w:hAnsi="Times New Roman" w:cs="Times New Roman" w:hint="default"/>
        <w:sz w:val="21"/>
        <w:szCs w:val="21"/>
      </w:rPr>
    </w:lvl>
    <w:lvl w:ilvl="3">
      <w:start w:val="1"/>
      <w:numFmt w:val="lowerLetter"/>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8">
    <w:nsid w:val="20E531C1"/>
    <w:multiLevelType w:val="multilevel"/>
    <w:tmpl w:val="FF86552E"/>
    <w:lvl w:ilvl="0">
      <w:start w:val="1"/>
      <w:numFmt w:val="decimal"/>
      <w:lvlText w:val="%1."/>
      <w:lvlJc w:val="left"/>
      <w:pPr>
        <w:tabs>
          <w:tab w:val="num" w:pos="964"/>
        </w:tabs>
        <w:ind w:left="964" w:hanging="964"/>
      </w:pPr>
      <w:rPr>
        <w:rFonts w:ascii="Times New Roman" w:hAnsi="Times New Roman" w:cs="Times New Roman" w:hint="default"/>
        <w:b/>
        <w:sz w:val="23"/>
        <w:szCs w:val="23"/>
      </w:rPr>
    </w:lvl>
    <w:lvl w:ilvl="1">
      <w:start w:val="1"/>
      <w:numFmt w:val="decimal"/>
      <w:lvlText w:val="%1.%2"/>
      <w:lvlJc w:val="left"/>
      <w:pPr>
        <w:tabs>
          <w:tab w:val="num" w:pos="964"/>
        </w:tabs>
        <w:ind w:left="964" w:hanging="964"/>
      </w:pPr>
      <w:rPr>
        <w:rFonts w:ascii="Times New Roman" w:hAnsi="Times New Roman" w:cs="Times New Roman" w:hint="default"/>
        <w:sz w:val="23"/>
        <w:szCs w:val="23"/>
      </w:rPr>
    </w:lvl>
    <w:lvl w:ilvl="2">
      <w:start w:val="1"/>
      <w:numFmt w:val="decimal"/>
      <w:lvlText w:val="%1.%2.%3."/>
      <w:lvlJc w:val="left"/>
      <w:pPr>
        <w:tabs>
          <w:tab w:val="num" w:pos="1814"/>
        </w:tabs>
        <w:ind w:left="1814" w:hanging="793"/>
      </w:pPr>
      <w:rPr>
        <w:rFonts w:ascii="Times New Roman" w:hAnsi="Times New Roman" w:cs="Times New Roman" w:hint="default"/>
        <w:sz w:val="21"/>
        <w:szCs w:val="21"/>
      </w:rPr>
    </w:lvl>
    <w:lvl w:ilvl="3">
      <w:start w:val="1"/>
      <w:numFmt w:val="lowerLetter"/>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52F95850"/>
    <w:multiLevelType w:val="singleLevel"/>
    <w:tmpl w:val="B30A1960"/>
    <w:lvl w:ilvl="0">
      <w:start w:val="1"/>
      <w:numFmt w:val="decimal"/>
      <w:pStyle w:val="PartiesFront"/>
      <w:lvlText w:val="(%1)"/>
      <w:lvlJc w:val="left"/>
      <w:pPr>
        <w:tabs>
          <w:tab w:val="num" w:pos="3402"/>
        </w:tabs>
        <w:ind w:left="3402" w:hanging="1134"/>
      </w:pPr>
    </w:lvl>
  </w:abstractNum>
  <w:abstractNum w:abstractNumId="10">
    <w:nsid w:val="64C2E402"/>
    <w:multiLevelType w:val="multilevel"/>
    <w:tmpl w:val="9F738BEE"/>
    <w:lvl w:ilvl="0">
      <w:start w:val="1"/>
      <w:numFmt w:val="decimal"/>
      <w:pStyle w:val="Schedule"/>
      <w:suff w:val="nothing"/>
      <w:lvlText w:val="Schedule %1"/>
      <w:lvlJc w:val="left"/>
      <w:pPr>
        <w:tabs>
          <w:tab w:val="num" w:pos="0"/>
        </w:tabs>
      </w:pPr>
      <w:rPr>
        <w:b/>
        <w:i w:val="0"/>
        <w:caps w:val="0"/>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pPr>
        <w:tabs>
          <w:tab w:val="num" w:pos="0"/>
        </w:tabs>
      </w:pPr>
      <w:rPr>
        <w:b/>
        <w:i w:val="0"/>
        <w:caps w:val="0"/>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pPr>
        <w:tabs>
          <w:tab w:val="num" w:pos="0"/>
        </w:tabs>
      </w:pPr>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
    <w:nsid w:val="6BD52792"/>
    <w:multiLevelType w:val="multilevel"/>
    <w:tmpl w:val="AA3A1A4E"/>
    <w:lvl w:ilvl="0">
      <w:start w:val="1"/>
      <w:numFmt w:val="decimal"/>
      <w:pStyle w:val="Heading1"/>
      <w:isLgl/>
      <w:lvlText w:val="%1."/>
      <w:lvlJc w:val="left"/>
      <w:pPr>
        <w:tabs>
          <w:tab w:val="num" w:pos="1134"/>
        </w:tabs>
        <w:ind w:left="1134" w:hanging="1134"/>
      </w:pPr>
    </w:lvl>
    <w:lvl w:ilvl="1">
      <w:start w:val="1"/>
      <w:numFmt w:val="decimal"/>
      <w:pStyle w:val="Heading2"/>
      <w:isLgl/>
      <w:lvlText w:val="%1.%2"/>
      <w:lvlJc w:val="left"/>
      <w:pPr>
        <w:tabs>
          <w:tab w:val="num" w:pos="1134"/>
        </w:tabs>
        <w:ind w:left="1134" w:hanging="1134"/>
      </w:pPr>
    </w:lvl>
    <w:lvl w:ilvl="2">
      <w:start w:val="1"/>
      <w:numFmt w:val="decimal"/>
      <w:pStyle w:val="Heading3"/>
      <w:isLgl/>
      <w:lvlText w:val="%1.%2.%3"/>
      <w:lvlJc w:val="left"/>
      <w:pPr>
        <w:tabs>
          <w:tab w:val="num" w:pos="1134"/>
        </w:tabs>
        <w:ind w:left="1134" w:hanging="1134"/>
      </w:pPr>
    </w:lvl>
    <w:lvl w:ilvl="3">
      <w:start w:val="1"/>
      <w:numFmt w:val="decimal"/>
      <w:pStyle w:val="Heading4"/>
      <w:isLgl/>
      <w:lvlText w:val="%1.%2.%3.%4"/>
      <w:lvlJc w:val="left"/>
      <w:pPr>
        <w:tabs>
          <w:tab w:val="num" w:pos="2268"/>
        </w:tabs>
        <w:ind w:left="2268" w:hanging="1134"/>
      </w:pPr>
    </w:lvl>
    <w:lvl w:ilvl="4">
      <w:start w:val="1"/>
      <w:numFmt w:val="decimal"/>
      <w:pStyle w:val="Heading5"/>
      <w:isLgl/>
      <w:lvlText w:val="%1.%2.%3.%4.%5"/>
      <w:lvlJc w:val="left"/>
      <w:pPr>
        <w:tabs>
          <w:tab w:val="num" w:pos="2268"/>
        </w:tabs>
        <w:ind w:left="2268" w:hanging="1134"/>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B147F05"/>
    <w:multiLevelType w:val="singleLevel"/>
    <w:tmpl w:val="4F62EA06"/>
    <w:lvl w:ilvl="0">
      <w:start w:val="1"/>
      <w:numFmt w:val="decimal"/>
      <w:pStyle w:val="Parties"/>
      <w:lvlText w:val="(%1)"/>
      <w:lvlJc w:val="left"/>
      <w:pPr>
        <w:tabs>
          <w:tab w:val="num" w:pos="1134"/>
        </w:tabs>
        <w:ind w:left="1134" w:hanging="1134"/>
      </w:pPr>
    </w:lvl>
  </w:abstractNum>
  <w:num w:numId="1">
    <w:abstractNumId w:val="10"/>
  </w:num>
  <w:num w:numId="2">
    <w:abstractNumId w:val="2"/>
  </w:num>
  <w:num w:numId="3">
    <w:abstractNumId w:val="10"/>
  </w:num>
  <w:num w:numId="4">
    <w:abstractNumId w:val="10"/>
  </w:num>
  <w:num w:numId="5">
    <w:abstractNumId w:val="2"/>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12"/>
    <w:lvlOverride w:ilvl="0">
      <w:startOverride w:val="1"/>
    </w:lvlOverride>
  </w:num>
  <w:num w:numId="23">
    <w:abstractNumId w:val="7"/>
    <w:lvlOverride w:ilvl="0">
      <w:startOverride w:val="1"/>
    </w:lvlOverride>
  </w:num>
  <w:num w:numId="24">
    <w:abstractNumId w:val="5"/>
  </w:num>
  <w:num w:numId="25">
    <w:abstractNumId w:val="4"/>
  </w:num>
  <w:num w:numId="26">
    <w:abstractNumId w:val="8"/>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NotTrackMoves/>
  <w:defaultTabStop w:val="720"/>
  <w:doNotHyphenateCaps/>
  <w:drawingGridHorizontalSpacing w:val="11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FB9"/>
    <w:rsid w:val="000072E7"/>
    <w:rsid w:val="00031318"/>
    <w:rsid w:val="00065C88"/>
    <w:rsid w:val="00133A5E"/>
    <w:rsid w:val="001E7281"/>
    <w:rsid w:val="001F504B"/>
    <w:rsid w:val="002073A2"/>
    <w:rsid w:val="00221734"/>
    <w:rsid w:val="00296E61"/>
    <w:rsid w:val="002B221C"/>
    <w:rsid w:val="002C2926"/>
    <w:rsid w:val="002F5950"/>
    <w:rsid w:val="00333101"/>
    <w:rsid w:val="00334D2D"/>
    <w:rsid w:val="003606B7"/>
    <w:rsid w:val="0038129C"/>
    <w:rsid w:val="003973EA"/>
    <w:rsid w:val="003A01F0"/>
    <w:rsid w:val="003F5194"/>
    <w:rsid w:val="003F606E"/>
    <w:rsid w:val="00406CDE"/>
    <w:rsid w:val="004112D8"/>
    <w:rsid w:val="00456AE2"/>
    <w:rsid w:val="0046592C"/>
    <w:rsid w:val="00467EF7"/>
    <w:rsid w:val="0048311E"/>
    <w:rsid w:val="00485A50"/>
    <w:rsid w:val="004D60A3"/>
    <w:rsid w:val="004E58C8"/>
    <w:rsid w:val="005813EE"/>
    <w:rsid w:val="005B6862"/>
    <w:rsid w:val="005F7A33"/>
    <w:rsid w:val="00605538"/>
    <w:rsid w:val="0064765B"/>
    <w:rsid w:val="00670706"/>
    <w:rsid w:val="006740FE"/>
    <w:rsid w:val="006B7B7F"/>
    <w:rsid w:val="006C6C2B"/>
    <w:rsid w:val="006F1A5B"/>
    <w:rsid w:val="00736668"/>
    <w:rsid w:val="007423DA"/>
    <w:rsid w:val="00754CA3"/>
    <w:rsid w:val="007A7D37"/>
    <w:rsid w:val="007D6CD4"/>
    <w:rsid w:val="007E1AA4"/>
    <w:rsid w:val="007F0DA3"/>
    <w:rsid w:val="00842226"/>
    <w:rsid w:val="008804D6"/>
    <w:rsid w:val="00895F5B"/>
    <w:rsid w:val="008B496E"/>
    <w:rsid w:val="008E6FB9"/>
    <w:rsid w:val="00946047"/>
    <w:rsid w:val="00970269"/>
    <w:rsid w:val="0098411C"/>
    <w:rsid w:val="009D2687"/>
    <w:rsid w:val="009F5528"/>
    <w:rsid w:val="00A02193"/>
    <w:rsid w:val="00A20AC0"/>
    <w:rsid w:val="00A67CBB"/>
    <w:rsid w:val="00A87737"/>
    <w:rsid w:val="00AA2B85"/>
    <w:rsid w:val="00AF36E9"/>
    <w:rsid w:val="00AF70C3"/>
    <w:rsid w:val="00B16B8A"/>
    <w:rsid w:val="00B83E75"/>
    <w:rsid w:val="00BA06C8"/>
    <w:rsid w:val="00BA429C"/>
    <w:rsid w:val="00BE438F"/>
    <w:rsid w:val="00BF6312"/>
    <w:rsid w:val="00C03F09"/>
    <w:rsid w:val="00C61B43"/>
    <w:rsid w:val="00CB15E5"/>
    <w:rsid w:val="00D10EEB"/>
    <w:rsid w:val="00D1107F"/>
    <w:rsid w:val="00D520A0"/>
    <w:rsid w:val="00DA5A18"/>
    <w:rsid w:val="00DC41B0"/>
    <w:rsid w:val="00E1508E"/>
    <w:rsid w:val="00E91039"/>
    <w:rsid w:val="00EA6645"/>
    <w:rsid w:val="00EB7AB5"/>
    <w:rsid w:val="00EC3D51"/>
    <w:rsid w:val="00EC4A9F"/>
    <w:rsid w:val="00EE57F5"/>
    <w:rsid w:val="00EF050D"/>
    <w:rsid w:val="00F30973"/>
    <w:rsid w:val="00F51CD5"/>
    <w:rsid w:val="00F66E86"/>
    <w:rsid w:val="00FA58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973"/>
    <w:pPr>
      <w:spacing w:after="240"/>
      <w:jc w:val="both"/>
    </w:pPr>
    <w:rPr>
      <w:rFonts w:ascii="Arial" w:hAnsi="Arial"/>
      <w:sz w:val="22"/>
      <w:szCs w:val="24"/>
    </w:rPr>
  </w:style>
  <w:style w:type="paragraph" w:styleId="Heading1">
    <w:name w:val="heading 1"/>
    <w:basedOn w:val="Normal"/>
    <w:qFormat/>
    <w:rsid w:val="00F30973"/>
    <w:pPr>
      <w:keepNext/>
      <w:numPr>
        <w:numId w:val="20"/>
      </w:numPr>
      <w:outlineLvl w:val="0"/>
    </w:pPr>
    <w:rPr>
      <w:b/>
      <w:caps/>
      <w:szCs w:val="20"/>
      <w:lang w:eastAsia="en-US"/>
    </w:rPr>
  </w:style>
  <w:style w:type="paragraph" w:styleId="Heading2">
    <w:name w:val="heading 2"/>
    <w:basedOn w:val="Normal"/>
    <w:qFormat/>
    <w:rsid w:val="00F30973"/>
    <w:pPr>
      <w:numPr>
        <w:ilvl w:val="1"/>
        <w:numId w:val="20"/>
      </w:numPr>
      <w:outlineLvl w:val="1"/>
    </w:pPr>
    <w:rPr>
      <w:szCs w:val="20"/>
      <w:lang w:eastAsia="en-US"/>
    </w:rPr>
  </w:style>
  <w:style w:type="paragraph" w:styleId="Heading3">
    <w:name w:val="heading 3"/>
    <w:basedOn w:val="Normal"/>
    <w:qFormat/>
    <w:rsid w:val="00F30973"/>
    <w:pPr>
      <w:numPr>
        <w:ilvl w:val="2"/>
        <w:numId w:val="20"/>
      </w:numPr>
      <w:outlineLvl w:val="2"/>
    </w:pPr>
    <w:rPr>
      <w:szCs w:val="20"/>
      <w:lang w:eastAsia="en-US"/>
    </w:rPr>
  </w:style>
  <w:style w:type="paragraph" w:styleId="Heading4">
    <w:name w:val="heading 4"/>
    <w:basedOn w:val="Normal"/>
    <w:qFormat/>
    <w:rsid w:val="00F30973"/>
    <w:pPr>
      <w:numPr>
        <w:ilvl w:val="3"/>
        <w:numId w:val="20"/>
      </w:numPr>
      <w:outlineLvl w:val="3"/>
    </w:pPr>
    <w:rPr>
      <w:szCs w:val="20"/>
      <w:lang w:eastAsia="en-US"/>
    </w:rPr>
  </w:style>
  <w:style w:type="paragraph" w:styleId="Heading5">
    <w:name w:val="heading 5"/>
    <w:basedOn w:val="Normal"/>
    <w:qFormat/>
    <w:rsid w:val="00F30973"/>
    <w:pPr>
      <w:numPr>
        <w:ilvl w:val="4"/>
        <w:numId w:val="20"/>
      </w:numPr>
      <w:outlineLvl w:val="4"/>
    </w:pPr>
    <w:rPr>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6740FE"/>
    <w:pPr>
      <w:tabs>
        <w:tab w:val="center" w:pos="4160"/>
        <w:tab w:val="right" w:pos="8300"/>
      </w:tabs>
      <w:jc w:val="left"/>
    </w:pPr>
    <w:rPr>
      <w:sz w:val="14"/>
      <w:szCs w:val="16"/>
    </w:rPr>
  </w:style>
  <w:style w:type="paragraph" w:styleId="Header">
    <w:name w:val="header"/>
    <w:basedOn w:val="Normal"/>
    <w:link w:val="HeaderChar"/>
    <w:rsid w:val="006740FE"/>
    <w:pPr>
      <w:tabs>
        <w:tab w:val="center" w:pos="4160"/>
        <w:tab w:val="right" w:pos="8300"/>
      </w:tabs>
      <w:jc w:val="left"/>
    </w:pPr>
    <w:rPr>
      <w:sz w:val="14"/>
      <w:szCs w:val="16"/>
    </w:rPr>
  </w:style>
  <w:style w:type="paragraph" w:styleId="FootnoteText">
    <w:name w:val="footnote text"/>
    <w:basedOn w:val="Normal"/>
    <w:semiHidden/>
    <w:rsid w:val="006740FE"/>
    <w:pPr>
      <w:spacing w:after="100"/>
      <w:jc w:val="left"/>
    </w:pPr>
  </w:style>
  <w:style w:type="character" w:styleId="FootnoteReference">
    <w:name w:val="footnote reference"/>
    <w:basedOn w:val="DefaultParagraphFont"/>
    <w:semiHidden/>
    <w:rPr>
      <w:vertAlign w:val="superscript"/>
    </w:rPr>
  </w:style>
  <w:style w:type="character" w:styleId="PageNumber">
    <w:name w:val="page number"/>
    <w:basedOn w:val="DefaultParagraphFont"/>
    <w:rPr>
      <w:rFonts w:ascii="Arial" w:hAnsi="Arial" w:cs="Arial"/>
      <w:sz w:val="20"/>
      <w:szCs w:val="20"/>
    </w:rPr>
  </w:style>
  <w:style w:type="paragraph" w:styleId="EndnoteText">
    <w:name w:val="endnote text"/>
    <w:basedOn w:val="Normal"/>
    <w:semiHidden/>
    <w:rsid w:val="006740FE"/>
    <w:pPr>
      <w:spacing w:after="100"/>
      <w:jc w:val="left"/>
    </w:pPr>
  </w:style>
  <w:style w:type="paragraph" w:styleId="TOC1">
    <w:name w:val="toc 1"/>
    <w:basedOn w:val="Normal"/>
    <w:next w:val="Normal"/>
    <w:semiHidden/>
    <w:rsid w:val="006740FE"/>
    <w:pPr>
      <w:tabs>
        <w:tab w:val="right" w:pos="8500"/>
      </w:tabs>
      <w:spacing w:after="200"/>
      <w:ind w:left="851" w:right="851" w:hanging="851"/>
    </w:pPr>
    <w:rPr>
      <w:rFonts w:eastAsia="Arial"/>
    </w:rPr>
  </w:style>
  <w:style w:type="paragraph" w:styleId="TOC2">
    <w:name w:val="toc 2"/>
    <w:basedOn w:val="TOC1"/>
    <w:next w:val="Normal"/>
    <w:semiHidden/>
    <w:rsid w:val="006740FE"/>
    <w:pPr>
      <w:ind w:left="1702"/>
    </w:pPr>
  </w:style>
  <w:style w:type="paragraph" w:styleId="TOC3">
    <w:name w:val="toc 3"/>
    <w:basedOn w:val="TOC1"/>
    <w:next w:val="Normal"/>
    <w:semiHidden/>
    <w:rsid w:val="006740FE"/>
    <w:pPr>
      <w:ind w:left="2552"/>
    </w:pPr>
  </w:style>
  <w:style w:type="paragraph" w:styleId="TOC4">
    <w:name w:val="toc 4"/>
    <w:basedOn w:val="TOC1"/>
    <w:next w:val="Normal"/>
    <w:semiHidden/>
    <w:rsid w:val="006740FE"/>
    <w:pPr>
      <w:ind w:left="0" w:firstLine="0"/>
    </w:pPr>
  </w:style>
  <w:style w:type="paragraph" w:styleId="TOC5">
    <w:name w:val="toc 5"/>
    <w:basedOn w:val="TOC1"/>
    <w:next w:val="Normal"/>
    <w:semiHidden/>
    <w:rsid w:val="006740FE"/>
    <w:pPr>
      <w:ind w:firstLine="0"/>
    </w:pPr>
  </w:style>
  <w:style w:type="paragraph" w:styleId="TOC6">
    <w:name w:val="toc 6"/>
    <w:basedOn w:val="TOC1"/>
    <w:next w:val="Normal"/>
    <w:semiHidden/>
    <w:rsid w:val="006740FE"/>
    <w:pPr>
      <w:ind w:left="1701" w:firstLine="0"/>
    </w:pPr>
  </w:style>
  <w:style w:type="paragraph" w:customStyle="1" w:styleId="Body">
    <w:name w:val="Body"/>
    <w:basedOn w:val="Normal"/>
    <w:rsid w:val="006740FE"/>
    <w:pPr>
      <w:spacing w:after="200" w:line="312" w:lineRule="auto"/>
    </w:pPr>
  </w:style>
  <w:style w:type="paragraph" w:customStyle="1" w:styleId="Appendix">
    <w:name w:val="Appendix"/>
    <w:basedOn w:val="Body"/>
    <w:next w:val="SubHeading"/>
    <w:rsid w:val="006740FE"/>
    <w:pPr>
      <w:keepNext/>
      <w:keepLines/>
      <w:numPr>
        <w:ilvl w:val="1"/>
        <w:numId w:val="4"/>
      </w:numPr>
    </w:pPr>
    <w:rPr>
      <w:b/>
      <w:bCs/>
      <w:sz w:val="24"/>
    </w:rPr>
  </w:style>
  <w:style w:type="paragraph" w:customStyle="1" w:styleId="Heading">
    <w:name w:val="Heading"/>
    <w:basedOn w:val="Body"/>
    <w:next w:val="SubHeading"/>
    <w:rsid w:val="006740FE"/>
    <w:pPr>
      <w:keepNext/>
      <w:numPr>
        <w:numId w:val="5"/>
      </w:numPr>
    </w:pPr>
    <w:rPr>
      <w:b/>
      <w:bCs/>
      <w:sz w:val="24"/>
    </w:rPr>
  </w:style>
  <w:style w:type="paragraph" w:customStyle="1" w:styleId="Part">
    <w:name w:val="Part"/>
    <w:basedOn w:val="Body"/>
    <w:next w:val="SubHeading"/>
    <w:rsid w:val="006740FE"/>
    <w:pPr>
      <w:keepNext/>
      <w:keepLines/>
      <w:numPr>
        <w:ilvl w:val="2"/>
        <w:numId w:val="4"/>
      </w:numPr>
    </w:pPr>
    <w:rPr>
      <w:b/>
      <w:bCs/>
      <w:sz w:val="24"/>
    </w:rPr>
  </w:style>
  <w:style w:type="paragraph" w:customStyle="1" w:styleId="Schedule">
    <w:name w:val="Schedule"/>
    <w:basedOn w:val="Body"/>
    <w:next w:val="SubHeading"/>
    <w:rsid w:val="006740FE"/>
    <w:pPr>
      <w:keepNext/>
      <w:keepLines/>
      <w:numPr>
        <w:numId w:val="4"/>
      </w:numPr>
    </w:pPr>
    <w:rPr>
      <w:b/>
      <w:bCs/>
      <w:sz w:val="24"/>
    </w:rPr>
  </w:style>
  <w:style w:type="paragraph" w:customStyle="1" w:styleId="SubHeading">
    <w:name w:val="Sub Heading"/>
    <w:basedOn w:val="Body"/>
    <w:next w:val="Body"/>
    <w:rsid w:val="006740FE"/>
    <w:pPr>
      <w:keepNext/>
      <w:keepLines/>
      <w:numPr>
        <w:ilvl w:val="1"/>
        <w:numId w:val="5"/>
      </w:numPr>
    </w:pPr>
    <w:rPr>
      <w:b/>
      <w:bCs/>
    </w:rPr>
  </w:style>
  <w:style w:type="paragraph" w:customStyle="1" w:styleId="Body1">
    <w:name w:val="Body 1"/>
    <w:basedOn w:val="Body"/>
    <w:rsid w:val="006740FE"/>
    <w:pPr>
      <w:ind w:left="709"/>
    </w:pPr>
  </w:style>
  <w:style w:type="paragraph" w:customStyle="1" w:styleId="Level1">
    <w:name w:val="Level 1"/>
    <w:basedOn w:val="Body1"/>
    <w:rsid w:val="006740FE"/>
    <w:pPr>
      <w:numPr>
        <w:numId w:val="10"/>
      </w:numPr>
      <w:outlineLvl w:val="0"/>
    </w:pPr>
  </w:style>
  <w:style w:type="character" w:customStyle="1" w:styleId="Level1asheadingtext">
    <w:name w:val="Level 1 as heading (text)"/>
    <w:basedOn w:val="DefaultParagraphFont"/>
    <w:rsid w:val="006740FE"/>
    <w:rPr>
      <w:b/>
      <w:bCs/>
    </w:rPr>
  </w:style>
  <w:style w:type="paragraph" w:customStyle="1" w:styleId="Body2">
    <w:name w:val="Body 2"/>
    <w:basedOn w:val="Body"/>
    <w:rsid w:val="006740FE"/>
    <w:pPr>
      <w:ind w:left="1417"/>
    </w:pPr>
  </w:style>
  <w:style w:type="paragraph" w:customStyle="1" w:styleId="Level2">
    <w:name w:val="Level 2"/>
    <w:basedOn w:val="Body2"/>
    <w:rsid w:val="006740FE"/>
    <w:pPr>
      <w:numPr>
        <w:ilvl w:val="1"/>
        <w:numId w:val="10"/>
      </w:numPr>
      <w:outlineLvl w:val="1"/>
    </w:pPr>
  </w:style>
  <w:style w:type="character" w:customStyle="1" w:styleId="Level2asheadingtext">
    <w:name w:val="Level 2 as heading (text)"/>
    <w:basedOn w:val="DefaultParagraphFont"/>
    <w:rsid w:val="006740FE"/>
    <w:rPr>
      <w:b/>
      <w:bCs/>
    </w:rPr>
  </w:style>
  <w:style w:type="paragraph" w:customStyle="1" w:styleId="Body3">
    <w:name w:val="Body 3"/>
    <w:basedOn w:val="Body"/>
    <w:rsid w:val="006740FE"/>
    <w:pPr>
      <w:ind w:left="2268"/>
    </w:pPr>
  </w:style>
  <w:style w:type="paragraph" w:customStyle="1" w:styleId="Level3">
    <w:name w:val="Level 3"/>
    <w:basedOn w:val="Body3"/>
    <w:rsid w:val="006740FE"/>
    <w:pPr>
      <w:numPr>
        <w:ilvl w:val="2"/>
        <w:numId w:val="10"/>
      </w:numPr>
      <w:outlineLvl w:val="2"/>
    </w:pPr>
  </w:style>
  <w:style w:type="character" w:customStyle="1" w:styleId="Level3asheadingtext">
    <w:name w:val="Level 3 as heading (text)"/>
    <w:basedOn w:val="DefaultParagraphFont"/>
    <w:rsid w:val="006740FE"/>
    <w:rPr>
      <w:b/>
      <w:bCs/>
    </w:rPr>
  </w:style>
  <w:style w:type="paragraph" w:customStyle="1" w:styleId="Body4">
    <w:name w:val="Body 4"/>
    <w:basedOn w:val="Body"/>
    <w:rsid w:val="006740FE"/>
    <w:pPr>
      <w:ind w:left="2835"/>
    </w:pPr>
  </w:style>
  <w:style w:type="paragraph" w:customStyle="1" w:styleId="Level4">
    <w:name w:val="Level 4"/>
    <w:basedOn w:val="Body4"/>
    <w:rsid w:val="006740FE"/>
    <w:pPr>
      <w:numPr>
        <w:ilvl w:val="3"/>
        <w:numId w:val="10"/>
      </w:numPr>
      <w:outlineLvl w:val="3"/>
    </w:pPr>
  </w:style>
  <w:style w:type="paragraph" w:customStyle="1" w:styleId="Body5">
    <w:name w:val="Body 5"/>
    <w:basedOn w:val="Body"/>
    <w:rsid w:val="006740FE"/>
    <w:pPr>
      <w:ind w:left="3402"/>
    </w:pPr>
  </w:style>
  <w:style w:type="paragraph" w:customStyle="1" w:styleId="Level5">
    <w:name w:val="Level 5"/>
    <w:basedOn w:val="Body5"/>
    <w:rsid w:val="006740FE"/>
    <w:pPr>
      <w:numPr>
        <w:ilvl w:val="4"/>
        <w:numId w:val="10"/>
      </w:numPr>
      <w:outlineLvl w:val="4"/>
    </w:pPr>
  </w:style>
  <w:style w:type="paragraph" w:customStyle="1" w:styleId="Bullet1">
    <w:name w:val="Bullet 1"/>
    <w:basedOn w:val="Body"/>
    <w:rsid w:val="006740FE"/>
    <w:pPr>
      <w:numPr>
        <w:numId w:val="19"/>
      </w:numPr>
      <w:outlineLvl w:val="0"/>
    </w:pPr>
  </w:style>
  <w:style w:type="paragraph" w:customStyle="1" w:styleId="Bullet2">
    <w:name w:val="Bullet 2"/>
    <w:basedOn w:val="Body"/>
    <w:rsid w:val="006740FE"/>
    <w:pPr>
      <w:numPr>
        <w:ilvl w:val="1"/>
        <w:numId w:val="19"/>
      </w:numPr>
      <w:outlineLvl w:val="1"/>
    </w:pPr>
  </w:style>
  <w:style w:type="paragraph" w:customStyle="1" w:styleId="Bullet3">
    <w:name w:val="Bullet 3"/>
    <w:basedOn w:val="Body"/>
    <w:rsid w:val="006740FE"/>
    <w:pPr>
      <w:numPr>
        <w:ilvl w:val="2"/>
        <w:numId w:val="19"/>
      </w:numPr>
      <w:outlineLvl w:val="2"/>
    </w:pPr>
  </w:style>
  <w:style w:type="paragraph" w:customStyle="1" w:styleId="Bullet4">
    <w:name w:val="Bullet 4"/>
    <w:basedOn w:val="Body"/>
    <w:rsid w:val="006740FE"/>
    <w:pPr>
      <w:numPr>
        <w:ilvl w:val="3"/>
        <w:numId w:val="19"/>
      </w:numPr>
      <w:outlineLvl w:val="3"/>
    </w:pPr>
  </w:style>
  <w:style w:type="paragraph" w:customStyle="1" w:styleId="Bullet5">
    <w:name w:val="Bullet 5"/>
    <w:basedOn w:val="Body"/>
    <w:rsid w:val="006740FE"/>
    <w:pPr>
      <w:numPr>
        <w:ilvl w:val="4"/>
        <w:numId w:val="19"/>
      </w:numPr>
      <w:outlineLvl w:val="4"/>
    </w:pPr>
  </w:style>
  <w:style w:type="paragraph" w:customStyle="1" w:styleId="Bullet6">
    <w:name w:val="Bullet 6"/>
    <w:basedOn w:val="Body"/>
    <w:rsid w:val="006740FE"/>
    <w:pPr>
      <w:numPr>
        <w:ilvl w:val="5"/>
        <w:numId w:val="19"/>
      </w:numPr>
      <w:outlineLvl w:val="5"/>
    </w:pPr>
  </w:style>
  <w:style w:type="paragraph" w:customStyle="1" w:styleId="Bullet7">
    <w:name w:val="Bullet 7"/>
    <w:basedOn w:val="Body"/>
    <w:rsid w:val="006740FE"/>
    <w:pPr>
      <w:numPr>
        <w:ilvl w:val="6"/>
        <w:numId w:val="19"/>
      </w:numPr>
      <w:outlineLvl w:val="6"/>
    </w:pPr>
  </w:style>
  <w:style w:type="paragraph" w:customStyle="1" w:styleId="Bullet8">
    <w:name w:val="Bullet 8"/>
    <w:basedOn w:val="Body"/>
    <w:rsid w:val="006740FE"/>
    <w:pPr>
      <w:numPr>
        <w:ilvl w:val="7"/>
        <w:numId w:val="19"/>
      </w:numPr>
      <w:outlineLvl w:val="7"/>
    </w:pPr>
  </w:style>
  <w:style w:type="paragraph" w:customStyle="1" w:styleId="Bullet9">
    <w:name w:val="Bullet 9"/>
    <w:basedOn w:val="Body"/>
    <w:rsid w:val="006740FE"/>
    <w:pPr>
      <w:numPr>
        <w:ilvl w:val="8"/>
        <w:numId w:val="19"/>
      </w:numPr>
      <w:outlineLvl w:val="8"/>
    </w:pPr>
  </w:style>
  <w:style w:type="paragraph" w:styleId="Signature">
    <w:name w:val="Signature"/>
    <w:basedOn w:val="Normal"/>
    <w:semiHidden/>
    <w:rsid w:val="00F30973"/>
    <w:pPr>
      <w:ind w:left="4252"/>
    </w:pPr>
  </w:style>
  <w:style w:type="paragraph" w:customStyle="1" w:styleId="single">
    <w:name w:val="single"/>
    <w:rsid w:val="00F30973"/>
    <w:pPr>
      <w:jc w:val="both"/>
    </w:pPr>
    <w:rPr>
      <w:rFonts w:ascii="Arial" w:hAnsi="Arial"/>
      <w:sz w:val="22"/>
      <w:lang w:eastAsia="en-US"/>
    </w:rPr>
  </w:style>
  <w:style w:type="paragraph" w:customStyle="1" w:styleId="BoldCentre">
    <w:name w:val="Bold &amp; Centre"/>
    <w:basedOn w:val="Normal"/>
    <w:rsid w:val="00F30973"/>
    <w:pPr>
      <w:keepNext/>
      <w:jc w:val="center"/>
    </w:pPr>
    <w:rPr>
      <w:b/>
      <w:szCs w:val="20"/>
      <w:lang w:eastAsia="en-US"/>
    </w:rPr>
  </w:style>
  <w:style w:type="paragraph" w:customStyle="1" w:styleId="definition">
    <w:name w:val="definition"/>
    <w:basedOn w:val="Normal"/>
    <w:rsid w:val="00F30973"/>
    <w:pPr>
      <w:ind w:left="3969" w:hanging="2835"/>
    </w:pPr>
    <w:rPr>
      <w:szCs w:val="20"/>
      <w:lang w:eastAsia="en-US"/>
    </w:rPr>
  </w:style>
  <w:style w:type="paragraph" w:customStyle="1" w:styleId="BoldCentreSingle">
    <w:name w:val="Bold &amp; Centre &amp; Single"/>
    <w:basedOn w:val="single"/>
    <w:rsid w:val="00F30973"/>
    <w:pPr>
      <w:keepNext/>
      <w:jc w:val="center"/>
    </w:pPr>
    <w:rPr>
      <w:b/>
    </w:rPr>
  </w:style>
  <w:style w:type="paragraph" w:customStyle="1" w:styleId="signature0">
    <w:name w:val="signature"/>
    <w:basedOn w:val="single"/>
    <w:rsid w:val="00F30973"/>
    <w:pPr>
      <w:keepNext/>
      <w:tabs>
        <w:tab w:val="left" w:pos="4729"/>
        <w:tab w:val="right" w:leader="dot" w:pos="9356"/>
      </w:tabs>
    </w:pPr>
  </w:style>
  <w:style w:type="paragraph" w:customStyle="1" w:styleId="Headertoc">
    <w:name w:val="Headertoc"/>
    <w:basedOn w:val="Normal"/>
    <w:rsid w:val="00F30973"/>
    <w:pPr>
      <w:keepNext/>
      <w:tabs>
        <w:tab w:val="right" w:pos="9356"/>
      </w:tabs>
      <w:jc w:val="left"/>
    </w:pPr>
    <w:rPr>
      <w:b/>
      <w:szCs w:val="20"/>
      <w:lang w:eastAsia="en-US"/>
    </w:rPr>
  </w:style>
  <w:style w:type="paragraph" w:customStyle="1" w:styleId="PartiesFront">
    <w:name w:val="Parties Front"/>
    <w:basedOn w:val="single"/>
    <w:rsid w:val="00F30973"/>
    <w:pPr>
      <w:numPr>
        <w:numId w:val="21"/>
      </w:numPr>
      <w:spacing w:after="240"/>
      <w:ind w:right="1701"/>
      <w:jc w:val="left"/>
    </w:pPr>
    <w:rPr>
      <w:b/>
      <w:caps/>
    </w:rPr>
  </w:style>
  <w:style w:type="paragraph" w:customStyle="1" w:styleId="Parties">
    <w:name w:val="Parties"/>
    <w:basedOn w:val="Normal"/>
    <w:rsid w:val="00F30973"/>
    <w:pPr>
      <w:numPr>
        <w:numId w:val="22"/>
      </w:numPr>
    </w:pPr>
    <w:rPr>
      <w:b/>
      <w:szCs w:val="20"/>
      <w:lang w:eastAsia="en-US"/>
    </w:rPr>
  </w:style>
  <w:style w:type="paragraph" w:customStyle="1" w:styleId="Recitals">
    <w:name w:val="Recitals"/>
    <w:basedOn w:val="Normal"/>
    <w:rsid w:val="00F30973"/>
    <w:pPr>
      <w:numPr>
        <w:numId w:val="23"/>
      </w:numPr>
    </w:pPr>
    <w:rPr>
      <w:szCs w:val="20"/>
      <w:lang w:eastAsia="en-US"/>
    </w:rPr>
  </w:style>
  <w:style w:type="paragraph" w:customStyle="1" w:styleId="Heading3a">
    <w:name w:val="Heading 3a"/>
    <w:basedOn w:val="Heading3"/>
    <w:rsid w:val="00F30973"/>
    <w:pPr>
      <w:tabs>
        <w:tab w:val="clear" w:pos="1134"/>
        <w:tab w:val="num" w:pos="2268"/>
      </w:tabs>
      <w:ind w:left="2268"/>
    </w:pPr>
  </w:style>
  <w:style w:type="paragraph" w:customStyle="1" w:styleId="BoldSingle">
    <w:name w:val="Bold &amp; Single"/>
    <w:basedOn w:val="single"/>
    <w:rsid w:val="00F30973"/>
    <w:rPr>
      <w:b/>
    </w:rPr>
  </w:style>
  <w:style w:type="paragraph" w:customStyle="1" w:styleId="ScheduleHeading">
    <w:name w:val="Schedule Heading"/>
    <w:basedOn w:val="single"/>
    <w:rsid w:val="00F30973"/>
    <w:pPr>
      <w:spacing w:after="240"/>
      <w:jc w:val="center"/>
    </w:pPr>
    <w:rPr>
      <w:b/>
      <w:caps/>
    </w:rPr>
  </w:style>
  <w:style w:type="paragraph" w:customStyle="1" w:styleId="ClauseText">
    <w:name w:val="Clause Text"/>
    <w:basedOn w:val="Normal"/>
    <w:rsid w:val="00F30973"/>
    <w:pPr>
      <w:ind w:left="1134"/>
    </w:pPr>
    <w:rPr>
      <w:szCs w:val="20"/>
      <w:lang w:eastAsia="en-US"/>
    </w:rPr>
  </w:style>
  <w:style w:type="paragraph" w:customStyle="1" w:styleId="PrecedentTitle">
    <w:name w:val="PrecedentTitle"/>
    <w:rsid w:val="00A02193"/>
    <w:pPr>
      <w:widowControl w:val="0"/>
      <w:adjustRightInd w:val="0"/>
      <w:spacing w:line="360" w:lineRule="auto"/>
      <w:jc w:val="center"/>
    </w:pPr>
    <w:rPr>
      <w:rFonts w:ascii="Arial" w:hAnsi="Arial" w:cs="Arial"/>
      <w:b/>
      <w:bCs/>
      <w:color w:val="000000"/>
    </w:rPr>
  </w:style>
  <w:style w:type="paragraph" w:customStyle="1" w:styleId="ClauseLevel1">
    <w:name w:val="ClauseLevel1"/>
    <w:rsid w:val="00A02193"/>
    <w:pPr>
      <w:widowControl w:val="0"/>
      <w:adjustRightInd w:val="0"/>
      <w:spacing w:line="360" w:lineRule="auto"/>
      <w:jc w:val="both"/>
    </w:pPr>
    <w:rPr>
      <w:rFonts w:ascii="Arial" w:hAnsi="Arial" w:cs="Arial"/>
      <w:color w:val="000000"/>
    </w:rPr>
  </w:style>
  <w:style w:type="paragraph" w:customStyle="1" w:styleId="ClauseLevel1Continued">
    <w:name w:val="ClauseLevel1Continued"/>
    <w:rsid w:val="00A02193"/>
    <w:pPr>
      <w:widowControl w:val="0"/>
      <w:adjustRightInd w:val="0"/>
      <w:spacing w:line="360" w:lineRule="auto"/>
      <w:jc w:val="both"/>
    </w:pPr>
    <w:rPr>
      <w:rFonts w:ascii="Arial" w:hAnsi="Arial" w:cs="Arial"/>
      <w:color w:val="000000"/>
    </w:rPr>
  </w:style>
  <w:style w:type="paragraph" w:customStyle="1" w:styleId="PrecedentSubHeading2">
    <w:name w:val="PrecedentSubHeading2"/>
    <w:rsid w:val="00A02193"/>
    <w:pPr>
      <w:widowControl w:val="0"/>
      <w:adjustRightInd w:val="0"/>
      <w:spacing w:line="360" w:lineRule="auto"/>
      <w:jc w:val="center"/>
    </w:pPr>
    <w:rPr>
      <w:rFonts w:ascii="Arial" w:hAnsi="Arial" w:cs="Arial"/>
      <w:color w:val="000000"/>
    </w:rPr>
  </w:style>
  <w:style w:type="character" w:customStyle="1" w:styleId="FooterChar">
    <w:name w:val="Footer Char"/>
    <w:basedOn w:val="DefaultParagraphFont"/>
    <w:link w:val="Footer"/>
    <w:semiHidden/>
    <w:rsid w:val="00A02193"/>
    <w:rPr>
      <w:rFonts w:ascii="Arial" w:hAnsi="Arial"/>
      <w:sz w:val="14"/>
      <w:szCs w:val="16"/>
      <w:lang w:val="en-GB" w:eastAsia="en-GB" w:bidi="ar-SA"/>
    </w:rPr>
  </w:style>
  <w:style w:type="character" w:customStyle="1" w:styleId="HeaderChar">
    <w:name w:val="Header Char"/>
    <w:basedOn w:val="DefaultParagraphFont"/>
    <w:link w:val="Header"/>
    <w:semiHidden/>
    <w:rsid w:val="00A02193"/>
    <w:rPr>
      <w:rFonts w:ascii="Arial" w:hAnsi="Arial"/>
      <w:sz w:val="14"/>
      <w:szCs w:val="16"/>
      <w:lang w:val="en-GB" w:eastAsia="en-GB" w:bidi="ar-SA"/>
    </w:rPr>
  </w:style>
  <w:style w:type="paragraph" w:styleId="Index1">
    <w:name w:val="index 1"/>
    <w:basedOn w:val="Normal"/>
    <w:next w:val="Normal"/>
    <w:semiHidden/>
    <w:rsid w:val="009F5528"/>
    <w:pPr>
      <w:ind w:left="220" w:hanging="220"/>
    </w:pPr>
  </w:style>
  <w:style w:type="paragraph" w:styleId="Index2">
    <w:name w:val="index 2"/>
    <w:basedOn w:val="Normal"/>
    <w:next w:val="Normal"/>
    <w:semiHidden/>
    <w:rsid w:val="009F5528"/>
    <w:pPr>
      <w:ind w:left="440" w:hanging="220"/>
    </w:pPr>
  </w:style>
  <w:style w:type="paragraph" w:styleId="Index3">
    <w:name w:val="index 3"/>
    <w:basedOn w:val="Normal"/>
    <w:next w:val="Normal"/>
    <w:semiHidden/>
    <w:rsid w:val="009F5528"/>
    <w:pPr>
      <w:ind w:left="660" w:hanging="220"/>
    </w:pPr>
  </w:style>
  <w:style w:type="paragraph" w:styleId="Index4">
    <w:name w:val="index 4"/>
    <w:basedOn w:val="Normal"/>
    <w:next w:val="Normal"/>
    <w:semiHidden/>
    <w:rsid w:val="009F5528"/>
    <w:pPr>
      <w:ind w:left="880" w:hanging="220"/>
    </w:pPr>
  </w:style>
  <w:style w:type="paragraph" w:styleId="Index5">
    <w:name w:val="index 5"/>
    <w:basedOn w:val="Normal"/>
    <w:next w:val="Normal"/>
    <w:semiHidden/>
    <w:rsid w:val="009F5528"/>
    <w:pPr>
      <w:ind w:left="1100" w:hanging="220"/>
    </w:pPr>
  </w:style>
  <w:style w:type="paragraph" w:styleId="Index6">
    <w:name w:val="index 6"/>
    <w:basedOn w:val="Normal"/>
    <w:next w:val="Normal"/>
    <w:semiHidden/>
    <w:rsid w:val="009F5528"/>
    <w:pPr>
      <w:ind w:left="1320" w:hanging="220"/>
    </w:pPr>
  </w:style>
  <w:style w:type="paragraph" w:styleId="Index7">
    <w:name w:val="index 7"/>
    <w:basedOn w:val="Normal"/>
    <w:next w:val="Normal"/>
    <w:semiHidden/>
    <w:rsid w:val="009F5528"/>
    <w:pPr>
      <w:ind w:left="1540" w:hanging="220"/>
    </w:pPr>
  </w:style>
  <w:style w:type="paragraph" w:styleId="Index8">
    <w:name w:val="index 8"/>
    <w:basedOn w:val="Normal"/>
    <w:next w:val="Normal"/>
    <w:semiHidden/>
    <w:rsid w:val="009F5528"/>
    <w:pPr>
      <w:ind w:left="1760" w:hanging="220"/>
    </w:pPr>
  </w:style>
  <w:style w:type="paragraph" w:styleId="Index9">
    <w:name w:val="index 9"/>
    <w:basedOn w:val="Normal"/>
    <w:next w:val="Normal"/>
    <w:semiHidden/>
    <w:rsid w:val="009F5528"/>
    <w:pPr>
      <w:ind w:left="1980" w:hanging="220"/>
    </w:pPr>
  </w:style>
  <w:style w:type="paragraph" w:styleId="TOC7">
    <w:name w:val="toc 7"/>
    <w:basedOn w:val="Normal"/>
    <w:next w:val="Normal"/>
    <w:semiHidden/>
    <w:rsid w:val="009F5528"/>
    <w:pPr>
      <w:ind w:left="1320"/>
    </w:pPr>
  </w:style>
  <w:style w:type="paragraph" w:styleId="TOC8">
    <w:name w:val="toc 8"/>
    <w:basedOn w:val="Normal"/>
    <w:next w:val="Normal"/>
    <w:semiHidden/>
    <w:rsid w:val="009F5528"/>
    <w:pPr>
      <w:ind w:left="1540"/>
    </w:pPr>
  </w:style>
  <w:style w:type="paragraph" w:styleId="TOC9">
    <w:name w:val="toc 9"/>
    <w:basedOn w:val="Normal"/>
    <w:next w:val="Normal"/>
    <w:semiHidden/>
    <w:rsid w:val="009F5528"/>
    <w:pPr>
      <w:ind w:left="1760"/>
    </w:pPr>
  </w:style>
  <w:style w:type="table" w:styleId="TableGrid">
    <w:name w:val="Table Grid"/>
    <w:basedOn w:val="TableNormal"/>
    <w:rsid w:val="009F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F5528"/>
    <w:rPr>
      <w:b/>
      <w:bCs/>
    </w:rPr>
  </w:style>
  <w:style w:type="character" w:styleId="Hyperlink">
    <w:name w:val="Hyperlink"/>
    <w:basedOn w:val="DefaultParagraphFont"/>
    <w:rsid w:val="00895F5B"/>
    <w:rPr>
      <w:color w:val="0000FF"/>
      <w:u w:val="single"/>
    </w:rPr>
  </w:style>
  <w:style w:type="character" w:customStyle="1" w:styleId="CharChar1">
    <w:name w:val=" Char Char1"/>
    <w:basedOn w:val="DefaultParagraphFont"/>
    <w:semiHidden/>
    <w:rsid w:val="00DC41B0"/>
    <w:rPr>
      <w:rFonts w:ascii="Courier" w:hAnsi="Courier"/>
      <w:sz w:val="20"/>
      <w:szCs w:val="20"/>
    </w:rPr>
  </w:style>
</w:styles>
</file>

<file path=word/webSettings.xml><?xml version="1.0" encoding="utf-8"?>
<w:webSettings xmlns:r="http://schemas.openxmlformats.org/officeDocument/2006/relationships" xmlns:w="http://schemas.openxmlformats.org/wordprocessingml/2006/main">
  <w:divs>
    <w:div w:id="229080312">
      <w:bodyDiv w:val="1"/>
      <w:marLeft w:val="0"/>
      <w:marRight w:val="0"/>
      <w:marTop w:val="0"/>
      <w:marBottom w:val="0"/>
      <w:divBdr>
        <w:top w:val="none" w:sz="0" w:space="0" w:color="auto"/>
        <w:left w:val="none" w:sz="0" w:space="0" w:color="auto"/>
        <w:bottom w:val="none" w:sz="0" w:space="0" w:color="auto"/>
        <w:right w:val="none" w:sz="0" w:space="0" w:color="auto"/>
      </w:divBdr>
    </w:div>
    <w:div w:id="2834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jpg@01CA95F2.F7D02CC0"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rademarksoftware.com/TMWebServices/DataFiles/Pics/315/GB_1316541.jpg" TargetMode="Externa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20%20%20%20%20%20%20%20%20%20%20%20%20%20%20%20%20%20%20%20%20%20%20%20%20%20%20%20%20%20%20%20%20%20%20%20%20%20%20%20%20%20%20%20%20%20%20%20%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emplate>
  <TotalTime>1</TotalTime>
  <Pages>10</Pages>
  <Words>1296</Words>
  <Characters>8438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Clarke Willmott</Company>
  <LinksUpToDate>false</LinksUpToDate>
  <CharactersWithSpaces>9715</CharactersWithSpaces>
  <SharedDoc>false</SharedDoc>
  <HLinks>
    <vt:vector size="66" baseType="variant">
      <vt:variant>
        <vt:i4>8192014</vt:i4>
      </vt:variant>
      <vt:variant>
        <vt:i4>84</vt:i4>
      </vt:variant>
      <vt:variant>
        <vt:i4>0</vt:i4>
      </vt:variant>
      <vt:variant>
        <vt:i4>5</vt:i4>
      </vt:variant>
      <vt:variant>
        <vt:lpwstr>https://www.trademarksoftware.com/TMWebServices/DataFiles/Pics/315/GB_1316541.jpg</vt:lpwstr>
      </vt:variant>
      <vt:variant>
        <vt:lpwstr/>
      </vt:variant>
      <vt:variant>
        <vt:i4>1376317</vt:i4>
      </vt:variant>
      <vt:variant>
        <vt:i4>50</vt:i4>
      </vt:variant>
      <vt:variant>
        <vt:i4>0</vt:i4>
      </vt:variant>
      <vt:variant>
        <vt:i4>5</vt:i4>
      </vt:variant>
      <vt:variant>
        <vt:lpwstr/>
      </vt:variant>
      <vt:variant>
        <vt:lpwstr>_Toc251691703</vt:lpwstr>
      </vt:variant>
      <vt:variant>
        <vt:i4>1376317</vt:i4>
      </vt:variant>
      <vt:variant>
        <vt:i4>44</vt:i4>
      </vt:variant>
      <vt:variant>
        <vt:i4>0</vt:i4>
      </vt:variant>
      <vt:variant>
        <vt:i4>5</vt:i4>
      </vt:variant>
      <vt:variant>
        <vt:lpwstr/>
      </vt:variant>
      <vt:variant>
        <vt:lpwstr>_Toc251691702</vt:lpwstr>
      </vt:variant>
      <vt:variant>
        <vt:i4>1376317</vt:i4>
      </vt:variant>
      <vt:variant>
        <vt:i4>38</vt:i4>
      </vt:variant>
      <vt:variant>
        <vt:i4>0</vt:i4>
      </vt:variant>
      <vt:variant>
        <vt:i4>5</vt:i4>
      </vt:variant>
      <vt:variant>
        <vt:lpwstr/>
      </vt:variant>
      <vt:variant>
        <vt:lpwstr>_Toc251691701</vt:lpwstr>
      </vt:variant>
      <vt:variant>
        <vt:i4>1376317</vt:i4>
      </vt:variant>
      <vt:variant>
        <vt:i4>32</vt:i4>
      </vt:variant>
      <vt:variant>
        <vt:i4>0</vt:i4>
      </vt:variant>
      <vt:variant>
        <vt:i4>5</vt:i4>
      </vt:variant>
      <vt:variant>
        <vt:lpwstr/>
      </vt:variant>
      <vt:variant>
        <vt:lpwstr>_Toc251691700</vt:lpwstr>
      </vt:variant>
      <vt:variant>
        <vt:i4>1835068</vt:i4>
      </vt:variant>
      <vt:variant>
        <vt:i4>26</vt:i4>
      </vt:variant>
      <vt:variant>
        <vt:i4>0</vt:i4>
      </vt:variant>
      <vt:variant>
        <vt:i4>5</vt:i4>
      </vt:variant>
      <vt:variant>
        <vt:lpwstr/>
      </vt:variant>
      <vt:variant>
        <vt:lpwstr>_Toc251691699</vt:lpwstr>
      </vt:variant>
      <vt:variant>
        <vt:i4>1835068</vt:i4>
      </vt:variant>
      <vt:variant>
        <vt:i4>20</vt:i4>
      </vt:variant>
      <vt:variant>
        <vt:i4>0</vt:i4>
      </vt:variant>
      <vt:variant>
        <vt:i4>5</vt:i4>
      </vt:variant>
      <vt:variant>
        <vt:lpwstr/>
      </vt:variant>
      <vt:variant>
        <vt:lpwstr>_Toc251691698</vt:lpwstr>
      </vt:variant>
      <vt:variant>
        <vt:i4>1835068</vt:i4>
      </vt:variant>
      <vt:variant>
        <vt:i4>14</vt:i4>
      </vt:variant>
      <vt:variant>
        <vt:i4>0</vt:i4>
      </vt:variant>
      <vt:variant>
        <vt:i4>5</vt:i4>
      </vt:variant>
      <vt:variant>
        <vt:lpwstr/>
      </vt:variant>
      <vt:variant>
        <vt:lpwstr>_Toc251691697</vt:lpwstr>
      </vt:variant>
      <vt:variant>
        <vt:i4>1835068</vt:i4>
      </vt:variant>
      <vt:variant>
        <vt:i4>8</vt:i4>
      </vt:variant>
      <vt:variant>
        <vt:i4>0</vt:i4>
      </vt:variant>
      <vt:variant>
        <vt:i4>5</vt:i4>
      </vt:variant>
      <vt:variant>
        <vt:lpwstr/>
      </vt:variant>
      <vt:variant>
        <vt:lpwstr>_Toc251691696</vt:lpwstr>
      </vt:variant>
      <vt:variant>
        <vt:i4>1835068</vt:i4>
      </vt:variant>
      <vt:variant>
        <vt:i4>2</vt:i4>
      </vt:variant>
      <vt:variant>
        <vt:i4>0</vt:i4>
      </vt:variant>
      <vt:variant>
        <vt:i4>5</vt:i4>
      </vt:variant>
      <vt:variant>
        <vt:lpwstr/>
      </vt:variant>
      <vt:variant>
        <vt:lpwstr>_Toc251691695</vt:lpwstr>
      </vt:variant>
      <vt:variant>
        <vt:i4>2293824</vt:i4>
      </vt:variant>
      <vt:variant>
        <vt:i4>9470</vt:i4>
      </vt:variant>
      <vt:variant>
        <vt:i4>1027</vt:i4>
      </vt:variant>
      <vt:variant>
        <vt:i4>1</vt:i4>
      </vt:variant>
      <vt:variant>
        <vt:lpwstr>cid:image001.jpg@01CA95F2.F7D02CC0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lb009</dc:creator>
  <cp:lastModifiedBy>Gavin McCloskey</cp:lastModifiedBy>
  <cp:revision>2</cp:revision>
  <dcterms:created xsi:type="dcterms:W3CDTF">2011-01-29T20:34:00Z</dcterms:created>
  <dcterms:modified xsi:type="dcterms:W3CDTF">2011-01-29T20:34:00Z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A001-3370181-1</vt:lpwstr>
  </property>
</Properties>
</file>