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Kemball Investments Ltd Executive Pension Scheme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"Scheme")</w:t>
        <w:br w:type="textWrapping"/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Dated: _____________________</w:t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Trustee is desirous to wind up the Scheme given that the assets no longer have a cash surrender or equivalent value. . </w:t>
      </w:r>
    </w:p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Pursuant to the provisions of the Scheme, the Trustee of the Scheme has resolved that:</w:t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Scheme from Pension Schemes Online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the trustees’ pension scheme account.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4">
      <w:pPr>
        <w:pStyle w:val="Heading4"/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Signed:</w:t>
        <w:br w:type="textWrapping"/>
      </w:r>
      <w:r w:rsidDel="00000000" w:rsidR="00000000" w:rsidRPr="00000000">
        <w:rPr>
          <w:rFonts w:ascii="inherit" w:cs="inherit" w:eastAsia="inherit" w:hAnsi="inherit"/>
          <w:b w:val="1"/>
          <w:color w:val="222222"/>
          <w:sz w:val="27"/>
          <w:szCs w:val="27"/>
          <w:rtl w:val="0"/>
        </w:rPr>
        <w:t xml:space="preserve">Roger Cunningham 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cordlabel" w:customStyle="1">
    <w:name w:val="recordlabel"/>
    <w:basedOn w:val="DefaultParagraphFont"/>
    <w:rsid w:val="00CA53C0"/>
  </w:style>
  <w:style w:type="character" w:styleId="firstname" w:customStyle="1">
    <w:name w:val="first_name"/>
    <w:basedOn w:val="DefaultParagraphFont"/>
    <w:rsid w:val="00CA53C0"/>
  </w:style>
  <w:style w:type="character" w:styleId="lastname" w:customStyle="1">
    <w:name w:val="last_name"/>
    <w:basedOn w:val="DefaultParagraphFont"/>
    <w:rsid w:val="00CA53C0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CA53C0"/>
    <w:pPr>
      <w:pBdr>
        <w:bottom w:color="auto" w:space="1" w:sz="6" w:val="single"/>
      </w:pBdr>
      <w:spacing w:line="240" w:lineRule="auto"/>
      <w:jc w:val="center"/>
    </w:pPr>
    <w:rPr>
      <w:rFonts w:eastAsia="Times New Roman"/>
      <w:vanish w:val="1"/>
      <w:sz w:val="16"/>
      <w:szCs w:val="16"/>
      <w:lang w:val="en-IN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CA53C0"/>
    <w:rPr>
      <w:rFonts w:eastAsia="Times New Roman"/>
      <w:vanish w:val="1"/>
      <w:sz w:val="16"/>
      <w:szCs w:val="16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q5s1KUWh7ge3/VKKuKU+QoF1w==">CgMxLjA4AGoiChRzdWdnZXN0LmFucmVkY3ZkaDBhZhIKRGF0YSBGaWxlc3IhMXVYWHBkTFVKeVkzMkRkSzJubG1FVGR4enY4YThRV1BS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2024-07-09T15:41:00Z</dcterms:created>
</cp:coreProperties>
</file>