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FB07" w14:textId="77777777" w:rsidR="002024E8" w:rsidRPr="00E43B17" w:rsidRDefault="002024E8" w:rsidP="002024E8">
      <w:pPr>
        <w:spacing w:after="0"/>
        <w:rPr>
          <w:rFonts w:ascii="Calibri" w:hAnsi="Calibri"/>
          <w:sz w:val="22"/>
          <w:szCs w:val="22"/>
        </w:rPr>
      </w:pPr>
      <w:r w:rsidRPr="00E43B17">
        <w:rPr>
          <w:rFonts w:ascii="Calibri" w:hAnsi="Calibri"/>
          <w:b/>
          <w:sz w:val="22"/>
          <w:szCs w:val="22"/>
        </w:rPr>
        <w:t>Private &amp; Confidential</w:t>
      </w:r>
    </w:p>
    <w:p w14:paraId="2C10B411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Mr Carl Glynn</w:t>
      </w:r>
    </w:p>
    <w:p w14:paraId="17D8CA3E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44 Acre Moss Lane</w:t>
      </w:r>
    </w:p>
    <w:p w14:paraId="72D36CBC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Kendal</w:t>
      </w:r>
    </w:p>
    <w:p w14:paraId="33FF5BB0" w14:textId="77777777" w:rsidR="009B6B36" w:rsidRPr="009B6B36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Cumbria</w:t>
      </w:r>
    </w:p>
    <w:p w14:paraId="68714CCF" w14:textId="666D3E49" w:rsidR="002024E8" w:rsidRDefault="009B6B36" w:rsidP="009B6B36">
      <w:pPr>
        <w:spacing w:after="0"/>
        <w:rPr>
          <w:rFonts w:ascii="Calibri" w:hAnsi="Calibri"/>
          <w:sz w:val="22"/>
          <w:szCs w:val="22"/>
        </w:rPr>
      </w:pPr>
      <w:r w:rsidRPr="009B6B36">
        <w:rPr>
          <w:rFonts w:ascii="Calibri" w:hAnsi="Calibri"/>
          <w:sz w:val="22"/>
          <w:szCs w:val="22"/>
        </w:rPr>
        <w:t>LA9 5QE</w:t>
      </w:r>
    </w:p>
    <w:p w14:paraId="07FB5E13" w14:textId="77777777" w:rsidR="009B6B36" w:rsidRDefault="009B6B36" w:rsidP="009B6B36">
      <w:pPr>
        <w:spacing w:after="0"/>
        <w:rPr>
          <w:rFonts w:ascii="Calibri" w:hAnsi="Calibri"/>
          <w:sz w:val="22"/>
          <w:szCs w:val="22"/>
        </w:rPr>
      </w:pPr>
    </w:p>
    <w:p w14:paraId="5D9C7E8F" w14:textId="2B08B714" w:rsidR="002024E8" w:rsidRDefault="00B524BA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Pr="00B524BA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April</w:t>
      </w:r>
      <w:r w:rsidR="002024E8">
        <w:rPr>
          <w:rFonts w:ascii="Calibri" w:hAnsi="Calibri"/>
          <w:sz w:val="22"/>
          <w:szCs w:val="22"/>
        </w:rPr>
        <w:t xml:space="preserve"> 2016</w:t>
      </w:r>
    </w:p>
    <w:p w14:paraId="57B01A3A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EAFA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669C2C53" w14:textId="77777777" w:rsidR="002024E8" w:rsidRDefault="002024E8" w:rsidP="002024E8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105D5235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021AD922" w14:textId="0FB88A25" w:rsidR="006716DD" w:rsidRDefault="009B6B36" w:rsidP="002024E8">
      <w:pPr>
        <w:spacing w:after="0"/>
        <w:rPr>
          <w:rFonts w:ascii="Calibri" w:hAnsi="Calibri"/>
          <w:b/>
          <w:sz w:val="22"/>
          <w:szCs w:val="22"/>
        </w:rPr>
      </w:pPr>
      <w:r w:rsidRPr="009B6B36">
        <w:rPr>
          <w:rFonts w:ascii="Calibri" w:hAnsi="Calibri"/>
          <w:b/>
          <w:sz w:val="22"/>
          <w:szCs w:val="22"/>
        </w:rPr>
        <w:t>Kobbs of Kendal Ltd Retirement Benefits Scheme</w:t>
      </w:r>
    </w:p>
    <w:p w14:paraId="3296FFDD" w14:textId="77777777" w:rsidR="009B6B36" w:rsidRDefault="009B6B36" w:rsidP="002024E8">
      <w:pPr>
        <w:spacing w:after="0"/>
        <w:rPr>
          <w:rFonts w:ascii="Calibri" w:hAnsi="Calibri"/>
          <w:sz w:val="22"/>
          <w:szCs w:val="22"/>
        </w:rPr>
      </w:pPr>
    </w:p>
    <w:p w14:paraId="389F1A9D" w14:textId="169E8E8C" w:rsidR="002024E8" w:rsidRDefault="00B524BA" w:rsidP="002024E8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Loan to Sponsoring employer establishment fee</w:t>
      </w:r>
      <w:r w:rsidR="002024E8">
        <w:rPr>
          <w:rFonts w:ascii="Calibri" w:hAnsi="Calibri"/>
          <w:sz w:val="22"/>
          <w:szCs w:val="22"/>
        </w:rPr>
        <w:t>.</w:t>
      </w:r>
      <w:r w:rsidR="002024E8">
        <w:rPr>
          <w:rFonts w:ascii="Calibri" w:hAnsi="Calibri"/>
          <w:sz w:val="22"/>
          <w:szCs w:val="22"/>
        </w:rPr>
        <w:tab/>
      </w:r>
      <w:r w:rsidR="002024E8">
        <w:rPr>
          <w:rFonts w:ascii="Calibri" w:hAnsi="Calibri"/>
          <w:sz w:val="22"/>
          <w:szCs w:val="22"/>
        </w:rPr>
        <w:tab/>
      </w:r>
    </w:p>
    <w:p w14:paraId="2CDFC2C6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3598663D" w14:textId="4919C6DB" w:rsidR="009B6B36" w:rsidRPr="00FB0942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350.00</w:t>
      </w:r>
    </w:p>
    <w:p w14:paraId="0CD74196" w14:textId="302CFE05" w:rsidR="002024E8" w:rsidRDefault="002024E8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VAT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B524BA">
        <w:rPr>
          <w:rFonts w:ascii="Calibri" w:hAnsi="Calibri"/>
          <w:sz w:val="22"/>
          <w:szCs w:val="22"/>
        </w:rPr>
        <w:t>70.00</w:t>
      </w:r>
    </w:p>
    <w:p w14:paraId="669145F8" w14:textId="77777777" w:rsidR="00B524BA" w:rsidRDefault="00B524BA" w:rsidP="00B524BA">
      <w:pPr>
        <w:spacing w:after="0"/>
        <w:rPr>
          <w:rFonts w:ascii="Calibri" w:hAnsi="Calibri"/>
          <w:sz w:val="22"/>
          <w:szCs w:val="22"/>
        </w:rPr>
      </w:pPr>
    </w:p>
    <w:p w14:paraId="6E3626EA" w14:textId="6D9E4B4E" w:rsidR="00B524BA" w:rsidRDefault="00B524BA" w:rsidP="00B524BA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Administration of Loanback – Pro rata April 2016 to March 2017</w:t>
      </w:r>
    </w:p>
    <w:p w14:paraId="270EF66E" w14:textId="0503D423" w:rsidR="00B524BA" w:rsidRPr="00FB0942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137.50</w:t>
      </w:r>
    </w:p>
    <w:p w14:paraId="0410A1BF" w14:textId="0A83420B" w:rsidR="00B524BA" w:rsidRDefault="00B524BA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VAT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27.50</w:t>
      </w:r>
    </w:p>
    <w:p w14:paraId="38FBC62C" w14:textId="77777777" w:rsidR="002024E8" w:rsidRPr="00FB0942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2DEE660B" w14:textId="7A117B12" w:rsidR="002024E8" w:rsidRDefault="002024E8" w:rsidP="00B524BA">
      <w:pPr>
        <w:spacing w:after="0"/>
        <w:ind w:left="720" w:firstLine="720"/>
        <w:rPr>
          <w:rFonts w:ascii="Calibri" w:hAnsi="Calibri"/>
          <w:sz w:val="22"/>
          <w:szCs w:val="22"/>
        </w:rPr>
      </w:pPr>
      <w:r w:rsidRPr="00FB0942">
        <w:rPr>
          <w:rFonts w:ascii="Calibri" w:hAnsi="Calibri"/>
          <w:sz w:val="22"/>
          <w:szCs w:val="22"/>
        </w:rPr>
        <w:t>Total</w:t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Pr="00FB0942">
        <w:rPr>
          <w:rFonts w:ascii="Calibri" w:hAnsi="Calibri"/>
          <w:sz w:val="22"/>
          <w:szCs w:val="22"/>
        </w:rPr>
        <w:tab/>
      </w:r>
      <w:r w:rsidR="00B524BA">
        <w:rPr>
          <w:rFonts w:ascii="Calibri" w:hAnsi="Calibri"/>
          <w:b/>
          <w:sz w:val="22"/>
          <w:szCs w:val="22"/>
        </w:rPr>
        <w:t>58</w:t>
      </w:r>
      <w:r w:rsidR="006716DD" w:rsidRPr="00B524BA">
        <w:rPr>
          <w:rFonts w:ascii="Calibri" w:hAnsi="Calibri"/>
          <w:b/>
          <w:sz w:val="22"/>
          <w:szCs w:val="22"/>
        </w:rPr>
        <w:t>5</w:t>
      </w:r>
      <w:r w:rsidRPr="00B524BA">
        <w:rPr>
          <w:rFonts w:ascii="Calibri" w:hAnsi="Calibri"/>
          <w:b/>
          <w:sz w:val="22"/>
          <w:szCs w:val="22"/>
        </w:rPr>
        <w:t>.00</w:t>
      </w:r>
    </w:p>
    <w:p w14:paraId="2DCD8897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40FDE578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6758F38C" w14:textId="4789D683" w:rsidR="002024E8" w:rsidRDefault="002024E8" w:rsidP="002024E8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>Invoice Number: 11</w:t>
      </w:r>
      <w:r w:rsidR="00B524BA">
        <w:rPr>
          <w:rFonts w:ascii="Calibri" w:hAnsi="Calibri"/>
          <w:b/>
          <w:sz w:val="36"/>
          <w:szCs w:val="36"/>
        </w:rPr>
        <w:t>75</w:t>
      </w:r>
    </w:p>
    <w:p w14:paraId="5A844296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EFB5095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2A4F20AC" w14:textId="77777777" w:rsidR="002024E8" w:rsidRDefault="002024E8" w:rsidP="002024E8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35489158" w14:textId="77777777" w:rsidR="002024E8" w:rsidRDefault="002024E8" w:rsidP="002024E8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3BFCB22A" w14:textId="77777777" w:rsidR="002024E8" w:rsidRDefault="002024E8" w:rsidP="002024E8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684BBCE3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9A432E" w14:textId="77777777" w:rsidR="002024E8" w:rsidRDefault="002024E8" w:rsidP="002024E8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05101913" w14:textId="77777777" w:rsidR="002024E8" w:rsidRDefault="002024E8" w:rsidP="002024E8">
      <w:pPr>
        <w:spacing w:after="0"/>
        <w:rPr>
          <w:rFonts w:ascii="Calibri" w:hAnsi="Calibri"/>
          <w:sz w:val="22"/>
          <w:szCs w:val="22"/>
        </w:rPr>
      </w:pPr>
    </w:p>
    <w:p w14:paraId="559EADD1" w14:textId="77777777" w:rsidR="002024E8" w:rsidRDefault="002024E8" w:rsidP="002024E8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37F0271" w14:textId="77777777" w:rsidR="002024E8" w:rsidRDefault="002024E8" w:rsidP="002024E8">
      <w:pPr>
        <w:spacing w:after="0"/>
        <w:ind w:left="720"/>
        <w:rPr>
          <w:rFonts w:ascii="Calibri" w:hAnsi="Calibri"/>
          <w:sz w:val="22"/>
          <w:szCs w:val="22"/>
        </w:rPr>
      </w:pPr>
    </w:p>
    <w:p w14:paraId="381CF4AB" w14:textId="77777777" w:rsidR="00016278" w:rsidRPr="00903D0D" w:rsidRDefault="00016278" w:rsidP="00903D0D"/>
    <w:sectPr w:rsidR="00016278" w:rsidRPr="00903D0D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024E8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716DD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03D0D"/>
    <w:rsid w:val="009467EF"/>
    <w:rsid w:val="00971529"/>
    <w:rsid w:val="009830FA"/>
    <w:rsid w:val="009B6B36"/>
    <w:rsid w:val="00A318F3"/>
    <w:rsid w:val="00A74EAD"/>
    <w:rsid w:val="00AC3F6C"/>
    <w:rsid w:val="00AD25B5"/>
    <w:rsid w:val="00B0046D"/>
    <w:rsid w:val="00B30981"/>
    <w:rsid w:val="00B44B7E"/>
    <w:rsid w:val="00B524BA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9EC8108"/>
  <w14:defaultImageDpi w14:val="300"/>
  <w15:docId w15:val="{B7CCC645-1E21-47E7-8993-49D76FB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DD4315-69BE-40BD-9287-69492A8B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Emma Dane</cp:lastModifiedBy>
  <cp:revision>2</cp:revision>
  <cp:lastPrinted>2016-04-19T09:57:00Z</cp:lastPrinted>
  <dcterms:created xsi:type="dcterms:W3CDTF">2016-04-19T09:57:00Z</dcterms:created>
  <dcterms:modified xsi:type="dcterms:W3CDTF">2016-04-19T09:57:00Z</dcterms:modified>
</cp:coreProperties>
</file>