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   Jonathan Keir Lindsey </w:t>
      </w:r>
      <w:r w:rsidDel="00000000" w:rsidR="00000000" w:rsidRPr="00000000">
        <w:rPr>
          <w:rFonts w:ascii="Arial" w:cs="Arial" w:eastAsia="Arial" w:hAnsi="Arial"/>
          <w:color w:val="222222"/>
          <w:sz w:val="18"/>
          <w:szCs w:val="18"/>
          <w:rtl w:val="0"/>
        </w:rPr>
        <w:br w:type="textWrapping"/>
      </w:r>
      <w:r w:rsidDel="00000000" w:rsidR="00000000" w:rsidRPr="00000000">
        <w:rPr>
          <w:rFonts w:ascii="Arial" w:cs="Arial" w:eastAsia="Arial" w:hAnsi="Arial"/>
          <w:color w:val="222222"/>
          <w:rtl w:val="0"/>
        </w:rPr>
        <w:t xml:space="preserve">20 Chiltern Rise</w:t>
        <w:br w:type="textWrapping"/>
        <w:t xml:space="preserve">Ashby de la Zouch</w:t>
        <w:br w:type="textWrapping"/>
        <w:t xml:space="preserve">Leicestershire</w:t>
        <w:br w:type="textWrapping"/>
        <w:t xml:space="preserve">England</w:t>
        <w:br w:type="textWrapping"/>
        <w:t xml:space="preserve">LE65 1EU</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znysh7" w:id="3"/>
      <w:bookmarkEnd w:id="3"/>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Jonathan Keir Lindsey</w:t>
        <w:br w:type="textWrapping"/>
      </w:r>
      <w:r w:rsidDel="00000000" w:rsidR="00000000" w:rsidRPr="00000000">
        <w:rPr>
          <w:rFonts w:ascii="Arial" w:cs="Arial" w:eastAsia="Arial" w:hAnsi="Arial"/>
          <w:color w:val="000000"/>
          <w:rtl w:val="0"/>
        </w:rPr>
        <w:br w:type="textWrapping"/>
        <w:br w:type="textWrapping"/>
        <w:t xml:space="preserve">Date:</w:t>
        <w:br w:type="textWrapp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Jonathan</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B">
      <w:pPr>
        <w:rPr>
          <w:rFonts w:ascii="Arial" w:cs="Arial" w:eastAsia="Arial" w:hAnsi="Arial"/>
          <w:color w:val="000000"/>
        </w:rPr>
      </w:pPr>
      <w:bookmarkStart w:colFirst="0" w:colLast="0" w:name="_heading=h.2et92p0" w:id="4"/>
      <w:bookmarkEnd w:id="4"/>
      <w:r w:rsidDel="00000000" w:rsidR="00000000" w:rsidRPr="00000000">
        <w:rPr>
          <w:rFonts w:ascii="Arial" w:cs="Arial" w:eastAsia="Arial" w:hAnsi="Arial"/>
          <w:rtl w:val="0"/>
        </w:rPr>
        <w:t xml:space="preserve">Lindsey Holdings SSAS</w:t>
      </w:r>
      <w:r w:rsidDel="00000000" w:rsidR="00000000" w:rsidRPr="00000000">
        <w:rPr>
          <w:rFonts w:ascii="Arial" w:cs="Arial" w:eastAsia="Arial" w:hAnsi="Arial"/>
          <w:b w:val="1"/>
          <w:color w:val="000000"/>
          <w:rtl w:val="0"/>
        </w:rPr>
        <w:t xml:space="preserve"> ("the Scheme")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3D">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3E">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3F">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2">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value" w:customStyle="1">
    <w:name w:val="value"/>
    <w:basedOn w:val="DefaultParagraphFont"/>
    <w:rsid w:val="00DA218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2ZDmMdqP3WNXlxvBeXFdIzGylQ==">AMUW2mU5iIHNcQTobUBoRYncaRBUjAjGsvfjU41nSJNO/Pff7Z3wG9lh/O0fMHDWxW77Ytv+gGscEahzJS0bTVRveyYapp/5JFCHUGhuyiNaQ+8pzaqXZjbt934am9WBo7PtVRI/QudKzHjUU27zh08GJ4m9uzM2giPlZ2pyk2MOaALazxsT/N2JPlXBkVqX/ffW8fhP71GX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2021-03-08T14:29:00Z</dcterms:created>
  <dc:creator>Shelly</dc:creator>
</cp:coreProperties>
</file>