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rsidP="006F4D75">
      <w:pPr>
        <w:widowControl w:val="0"/>
        <w:rPr>
          <w:sz w:val="23"/>
          <w:szCs w:val="23"/>
        </w:rPr>
      </w:pPr>
    </w:p>
    <w:p w:rsidR="00D945CD" w:rsidRPr="006F4D75" w:rsidRDefault="00D945CD" w:rsidP="006F4D75">
      <w:pPr>
        <w:widowControl w:val="0"/>
        <w:rPr>
          <w:sz w:val="23"/>
          <w:szCs w:val="23"/>
        </w:rPr>
      </w:pPr>
    </w:p>
    <w:p w:rsidR="006F4D75" w:rsidRPr="006F4D75" w:rsidRDefault="006F4D75" w:rsidP="006F4D75">
      <w:pPr>
        <w:rPr>
          <w:sz w:val="23"/>
          <w:szCs w:val="23"/>
        </w:rPr>
      </w:pPr>
    </w:p>
    <w:p w:rsidR="006F4D75" w:rsidRPr="006F4D75" w:rsidRDefault="006F4D75" w:rsidP="006A3598">
      <w:pPr>
        <w:jc w:val="center"/>
        <w:rPr>
          <w:sz w:val="23"/>
          <w:szCs w:val="23"/>
        </w:rPr>
      </w:pPr>
    </w:p>
    <w:p w:rsidR="006F4D75" w:rsidRPr="006F4D75" w:rsidRDefault="006F4D75" w:rsidP="006A3598">
      <w:pPr>
        <w:jc w:val="center"/>
        <w:rPr>
          <w:sz w:val="23"/>
          <w:szCs w:val="23"/>
        </w:rPr>
      </w:pPr>
      <w:r w:rsidRPr="006F4D75">
        <w:rPr>
          <w:sz w:val="23"/>
          <w:szCs w:val="23"/>
        </w:rPr>
        <w:t>MCH HOLDINGS LIMITED DIRECTORS PENSION SCHEME</w:t>
      </w:r>
    </w:p>
    <w:p w:rsidR="00C7067C" w:rsidRPr="006F4D75" w:rsidRDefault="00C7067C" w:rsidP="006A3598">
      <w:pPr>
        <w:widowControl w:val="0"/>
        <w:ind w:left="2160" w:firstLine="720"/>
        <w:jc w:val="center"/>
        <w:rPr>
          <w:sz w:val="23"/>
          <w:szCs w:val="23"/>
        </w:rPr>
      </w:pPr>
    </w:p>
    <w:p w:rsidR="00D945CD" w:rsidRPr="006F4D75" w:rsidRDefault="00D945CD" w:rsidP="006A3598">
      <w:pPr>
        <w:widowControl w:val="0"/>
        <w:jc w:val="center"/>
        <w:rPr>
          <w:sz w:val="23"/>
          <w:szCs w:val="23"/>
        </w:rPr>
      </w:pPr>
    </w:p>
    <w:p w:rsidR="00D945CD" w:rsidRPr="006F4D75" w:rsidRDefault="00D945CD" w:rsidP="006A3598">
      <w:pPr>
        <w:widowControl w:val="0"/>
        <w:jc w:val="center"/>
        <w:rPr>
          <w:sz w:val="23"/>
          <w:szCs w:val="23"/>
        </w:rPr>
      </w:pPr>
      <w:proofErr w:type="gramStart"/>
      <w:r w:rsidRPr="006F4D75">
        <w:rPr>
          <w:sz w:val="23"/>
          <w:szCs w:val="23"/>
        </w:rPr>
        <w:t>and</w:t>
      </w:r>
      <w:proofErr w:type="gramEnd"/>
    </w:p>
    <w:p w:rsidR="00D945CD" w:rsidRPr="006F4D75" w:rsidRDefault="00D945CD" w:rsidP="006A3598">
      <w:pPr>
        <w:widowControl w:val="0"/>
        <w:jc w:val="center"/>
        <w:rPr>
          <w:sz w:val="23"/>
          <w:szCs w:val="23"/>
        </w:rPr>
      </w:pPr>
    </w:p>
    <w:p w:rsidR="00D945CD" w:rsidRPr="006F4D75" w:rsidRDefault="00D945CD" w:rsidP="006A3598">
      <w:pPr>
        <w:widowControl w:val="0"/>
        <w:jc w:val="center"/>
        <w:rPr>
          <w:sz w:val="23"/>
          <w:szCs w:val="23"/>
        </w:rPr>
      </w:pPr>
    </w:p>
    <w:p w:rsidR="00D945CD" w:rsidRPr="006F4D75" w:rsidRDefault="006F4D75" w:rsidP="006A3598">
      <w:pPr>
        <w:widowControl w:val="0"/>
        <w:jc w:val="center"/>
        <w:rPr>
          <w:caps/>
          <w:sz w:val="23"/>
          <w:szCs w:val="23"/>
        </w:rPr>
      </w:pPr>
      <w:r w:rsidRPr="006F4D75">
        <w:rPr>
          <w:caps/>
          <w:sz w:val="23"/>
          <w:szCs w:val="23"/>
        </w:rPr>
        <w:t>manor CAR HIRE lIMITED</w:t>
      </w:r>
    </w:p>
    <w:p w:rsidR="006F4D75" w:rsidRPr="006F4D75" w:rsidRDefault="006F4D75" w:rsidP="006A3598">
      <w:pPr>
        <w:widowControl w:val="0"/>
        <w:jc w:val="center"/>
        <w:rPr>
          <w:caps/>
          <w:sz w:val="23"/>
          <w:szCs w:val="23"/>
        </w:rPr>
      </w:pPr>
    </w:p>
    <w:p w:rsidR="006F4D75" w:rsidRPr="006F4D75" w:rsidRDefault="006F4D75" w:rsidP="006A3598">
      <w:pPr>
        <w:widowControl w:val="0"/>
        <w:jc w:val="center"/>
        <w:rPr>
          <w:sz w:val="23"/>
          <w:szCs w:val="23"/>
        </w:rPr>
      </w:pPr>
    </w:p>
    <w:p w:rsidR="00D945CD" w:rsidRPr="006F4D75" w:rsidRDefault="00D945CD" w:rsidP="006A3598">
      <w:pPr>
        <w:widowControl w:val="0"/>
        <w:jc w:val="center"/>
        <w:rPr>
          <w:sz w:val="23"/>
          <w:szCs w:val="23"/>
        </w:rPr>
      </w:pPr>
      <w:r w:rsidRPr="006F4D75">
        <w:rPr>
          <w:sz w:val="23"/>
          <w:szCs w:val="23"/>
        </w:rPr>
        <w:t>Date:</w:t>
      </w:r>
    </w:p>
    <w:p w:rsidR="00D945CD" w:rsidRPr="006F4D75" w:rsidRDefault="00D945CD" w:rsidP="006F4D75">
      <w:pPr>
        <w:widowControl w:val="0"/>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jc w:val="both"/>
        <w:rPr>
          <w:sz w:val="23"/>
          <w:szCs w:val="23"/>
        </w:rPr>
      </w:pPr>
    </w:p>
    <w:p w:rsidR="00D945CD" w:rsidRPr="006F4D75" w:rsidRDefault="00D945CD">
      <w:pPr>
        <w:widowControl w:val="0"/>
        <w:rPr>
          <w:sz w:val="23"/>
          <w:szCs w:val="23"/>
        </w:rPr>
        <w:sectPr w:rsidR="00D945CD" w:rsidRPr="006F4D75">
          <w:headerReference w:type="even" r:id="rId7"/>
          <w:headerReference w:type="default" r:id="rId8"/>
          <w:footerReference w:type="even" r:id="rId9"/>
          <w:footerReference w:type="default" r:id="rId10"/>
          <w:type w:val="continuous"/>
          <w:pgSz w:w="12240" w:h="15840"/>
          <w:pgMar w:top="1133" w:right="1133" w:bottom="1493" w:left="1417" w:header="1133" w:footer="1133" w:gutter="0"/>
          <w:cols w:space="720"/>
          <w:titlePg/>
        </w:sectPr>
      </w:pP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widowControl w:val="0"/>
        <w:rPr>
          <w:sz w:val="23"/>
          <w:szCs w:val="23"/>
        </w:rPr>
      </w:pPr>
      <w:r w:rsidRPr="006F4D75">
        <w:rPr>
          <w:sz w:val="23"/>
          <w:szCs w:val="23"/>
        </w:rPr>
        <w:t>Contents</w:t>
      </w:r>
    </w:p>
    <w:p w:rsidR="00D945CD" w:rsidRPr="006F4D75" w:rsidRDefault="00D945CD">
      <w:pPr>
        <w:widowControl w:val="0"/>
        <w:rPr>
          <w:sz w:val="23"/>
          <w:szCs w:val="23"/>
        </w:rPr>
      </w:pPr>
    </w:p>
    <w:p w:rsidR="00D945CD" w:rsidRPr="006F4D75" w:rsidRDefault="00D945CD">
      <w:pPr>
        <w:widowControl w:val="0"/>
        <w:spacing w:line="360" w:lineRule="auto"/>
        <w:rPr>
          <w:sz w:val="23"/>
          <w:szCs w:val="23"/>
        </w:rPr>
      </w:pPr>
      <w:r w:rsidRPr="006F4D75">
        <w:rPr>
          <w:sz w:val="23"/>
          <w:szCs w:val="23"/>
        </w:rPr>
        <w:t>Date</w:t>
      </w:r>
    </w:p>
    <w:p w:rsidR="00D945CD" w:rsidRPr="006F4D75" w:rsidRDefault="00D945CD">
      <w:pPr>
        <w:widowControl w:val="0"/>
        <w:spacing w:line="360" w:lineRule="auto"/>
        <w:rPr>
          <w:sz w:val="23"/>
          <w:szCs w:val="23"/>
        </w:rPr>
      </w:pPr>
      <w:r w:rsidRPr="006F4D75">
        <w:rPr>
          <w:sz w:val="23"/>
          <w:szCs w:val="23"/>
        </w:rPr>
        <w:t>Parties</w:t>
      </w:r>
    </w:p>
    <w:p w:rsidR="00D945CD" w:rsidRPr="006F4D75" w:rsidRDefault="00D945CD" w:rsidP="006A3598">
      <w:pPr>
        <w:pStyle w:val="Legal1"/>
        <w:numPr>
          <w:ilvl w:val="0"/>
          <w:numId w:val="1"/>
        </w:numPr>
        <w:spacing w:line="360" w:lineRule="auto"/>
        <w:ind w:left="2127" w:hanging="2127"/>
        <w:rPr>
          <w:sz w:val="23"/>
          <w:szCs w:val="23"/>
        </w:rPr>
      </w:pPr>
      <w:r w:rsidRPr="006F4D75">
        <w:rPr>
          <w:sz w:val="23"/>
          <w:szCs w:val="23"/>
        </w:rPr>
        <w:tab/>
        <w:t>Definitions</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 xml:space="preserve">Amount of the </w:t>
      </w:r>
      <w:r w:rsidR="00FB2694" w:rsidRPr="006F4D75">
        <w:rPr>
          <w:sz w:val="23"/>
          <w:szCs w:val="23"/>
        </w:rPr>
        <w:t>debt</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Repayment conditions</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Interest payable</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Early repayment of part</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Method of payment</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No change to capital structure</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Borrower’s warranties</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The Security</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Event of Default</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Notice of default</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Consequences of termination</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Assignment</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Promise to provide information</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Contract is divisible</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Notices and service</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Headings</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Dispute resolution</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Waiver</w:t>
      </w:r>
    </w:p>
    <w:p w:rsidR="00D945CD" w:rsidRPr="006F4D75" w:rsidRDefault="00D945CD">
      <w:pPr>
        <w:pStyle w:val="Legal1"/>
        <w:numPr>
          <w:ilvl w:val="0"/>
          <w:numId w:val="1"/>
        </w:numPr>
        <w:spacing w:line="360" w:lineRule="auto"/>
        <w:ind w:left="2160" w:hanging="2160"/>
        <w:rPr>
          <w:sz w:val="23"/>
          <w:szCs w:val="23"/>
        </w:rPr>
      </w:pPr>
      <w:r w:rsidRPr="006F4D75">
        <w:rPr>
          <w:sz w:val="23"/>
          <w:szCs w:val="23"/>
        </w:rPr>
        <w:tab/>
        <w:t>Jurisdiction</w:t>
      </w:r>
    </w:p>
    <w:p w:rsidR="00D945CD" w:rsidRPr="006F4D75" w:rsidRDefault="00D945CD">
      <w:pPr>
        <w:widowControl w:val="0"/>
        <w:spacing w:line="360" w:lineRule="auto"/>
        <w:rPr>
          <w:sz w:val="23"/>
          <w:szCs w:val="23"/>
        </w:rPr>
      </w:pPr>
    </w:p>
    <w:p w:rsidR="00D945CD" w:rsidRPr="006F4D75" w:rsidRDefault="00D945CD">
      <w:pPr>
        <w:widowControl w:val="0"/>
        <w:ind w:left="3600" w:hanging="3600"/>
        <w:rPr>
          <w:sz w:val="23"/>
          <w:szCs w:val="23"/>
        </w:rPr>
      </w:pPr>
    </w:p>
    <w:p w:rsidR="00FB2694" w:rsidRPr="006F4D75" w:rsidRDefault="00FB2694">
      <w:pPr>
        <w:widowControl w:val="0"/>
        <w:ind w:left="3600" w:hanging="3600"/>
        <w:rPr>
          <w:sz w:val="23"/>
          <w:szCs w:val="23"/>
        </w:rPr>
      </w:pPr>
    </w:p>
    <w:p w:rsidR="00C7067C" w:rsidRPr="006F4D75" w:rsidRDefault="00C7067C">
      <w:pPr>
        <w:widowControl w:val="0"/>
        <w:ind w:left="3600" w:hanging="3600"/>
        <w:rPr>
          <w:sz w:val="23"/>
          <w:szCs w:val="23"/>
        </w:rPr>
      </w:pPr>
    </w:p>
    <w:p w:rsidR="00FB2694" w:rsidRPr="006F4D75" w:rsidRDefault="00FB2694">
      <w:pPr>
        <w:widowControl w:val="0"/>
        <w:ind w:left="3600" w:hanging="3600"/>
        <w:rPr>
          <w:sz w:val="23"/>
          <w:szCs w:val="23"/>
        </w:rPr>
      </w:pPr>
    </w:p>
    <w:p w:rsidR="00FB2694" w:rsidRPr="006F4D75" w:rsidRDefault="00FB2694">
      <w:pPr>
        <w:widowControl w:val="0"/>
        <w:ind w:left="3600" w:hanging="3600"/>
        <w:rPr>
          <w:sz w:val="23"/>
          <w:szCs w:val="23"/>
        </w:rPr>
      </w:pPr>
    </w:p>
    <w:p w:rsidR="00FB2694" w:rsidRPr="006F4D75" w:rsidRDefault="00FB2694">
      <w:pPr>
        <w:widowControl w:val="0"/>
        <w:ind w:left="3600" w:hanging="3600"/>
        <w:rPr>
          <w:sz w:val="23"/>
          <w:szCs w:val="23"/>
        </w:rPr>
      </w:pPr>
    </w:p>
    <w:p w:rsidR="00FB2694" w:rsidRPr="006F4D75" w:rsidRDefault="00FB2694">
      <w:pPr>
        <w:widowControl w:val="0"/>
        <w:ind w:left="3600" w:hanging="3600"/>
        <w:rPr>
          <w:sz w:val="23"/>
          <w:szCs w:val="23"/>
        </w:rPr>
      </w:pPr>
    </w:p>
    <w:p w:rsidR="00FB2694" w:rsidRPr="006F4D75" w:rsidRDefault="00FB2694">
      <w:pPr>
        <w:widowControl w:val="0"/>
        <w:ind w:left="3600" w:hanging="3600"/>
        <w:rPr>
          <w:sz w:val="23"/>
          <w:szCs w:val="23"/>
        </w:rPr>
      </w:pPr>
    </w:p>
    <w:p w:rsidR="00FB2694" w:rsidRPr="006F4D75" w:rsidRDefault="00FB2694">
      <w:pPr>
        <w:widowControl w:val="0"/>
        <w:ind w:left="3600" w:hanging="3600"/>
        <w:rPr>
          <w:sz w:val="23"/>
          <w:szCs w:val="23"/>
        </w:rPr>
      </w:pPr>
    </w:p>
    <w:p w:rsidR="00FB2694" w:rsidRPr="006F4D75" w:rsidRDefault="00FB2694">
      <w:pPr>
        <w:widowControl w:val="0"/>
        <w:ind w:left="3600" w:hanging="3600"/>
        <w:rPr>
          <w:sz w:val="23"/>
          <w:szCs w:val="23"/>
        </w:rPr>
      </w:pPr>
    </w:p>
    <w:p w:rsidR="00D945CD" w:rsidRPr="006F4D75" w:rsidRDefault="00D945CD">
      <w:pPr>
        <w:widowControl w:val="0"/>
        <w:rPr>
          <w:sz w:val="23"/>
          <w:szCs w:val="23"/>
        </w:rPr>
      </w:pPr>
      <w:r w:rsidRPr="006F4D75">
        <w:rPr>
          <w:sz w:val="23"/>
          <w:szCs w:val="23"/>
        </w:rPr>
        <w:t xml:space="preserve">This </w:t>
      </w:r>
      <w:r w:rsidR="00C7067C" w:rsidRPr="006F4D75">
        <w:rPr>
          <w:sz w:val="23"/>
          <w:szCs w:val="23"/>
        </w:rPr>
        <w:t>A</w:t>
      </w:r>
      <w:r w:rsidRPr="006F4D75">
        <w:rPr>
          <w:sz w:val="23"/>
          <w:szCs w:val="23"/>
        </w:rPr>
        <w:t>greement is dated:</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widowControl w:val="0"/>
        <w:rPr>
          <w:sz w:val="23"/>
          <w:szCs w:val="23"/>
        </w:rPr>
      </w:pPr>
      <w:r w:rsidRPr="006F4D75">
        <w:rPr>
          <w:sz w:val="23"/>
          <w:szCs w:val="23"/>
        </w:rPr>
        <w:t>It is made between</w:t>
      </w:r>
      <w:r w:rsidR="006F4D75" w:rsidRPr="006F4D75">
        <w:rPr>
          <w:sz w:val="23"/>
          <w:szCs w:val="23"/>
        </w:rPr>
        <w:br/>
      </w:r>
    </w:p>
    <w:p w:rsidR="00D945CD" w:rsidRPr="006F4D75" w:rsidRDefault="004A0067" w:rsidP="006F4D75">
      <w:pPr>
        <w:widowControl w:val="0"/>
        <w:rPr>
          <w:sz w:val="23"/>
          <w:szCs w:val="23"/>
        </w:rPr>
      </w:pPr>
      <w:r w:rsidRPr="006F4D75">
        <w:rPr>
          <w:sz w:val="23"/>
          <w:szCs w:val="23"/>
        </w:rPr>
        <w:t xml:space="preserve">The “Lender” </w:t>
      </w:r>
      <w:r w:rsidR="009111C2" w:rsidRPr="006F4D75">
        <w:rPr>
          <w:sz w:val="23"/>
          <w:szCs w:val="23"/>
        </w:rPr>
        <w:t xml:space="preserve">Trustees of </w:t>
      </w:r>
      <w:r w:rsidR="006F4D75" w:rsidRPr="006F4D75">
        <w:rPr>
          <w:sz w:val="23"/>
          <w:szCs w:val="23"/>
        </w:rPr>
        <w:t xml:space="preserve">MCH HOLDINGS LIMITED DIRECTORS PENSION </w:t>
      </w:r>
      <w:proofErr w:type="gramStart"/>
      <w:r w:rsidR="006F4D75" w:rsidRPr="006F4D75">
        <w:rPr>
          <w:sz w:val="23"/>
          <w:szCs w:val="23"/>
        </w:rPr>
        <w:t>SCHEME  whose</w:t>
      </w:r>
      <w:proofErr w:type="gramEnd"/>
      <w:r w:rsidR="006F4D75" w:rsidRPr="006F4D75">
        <w:rPr>
          <w:sz w:val="23"/>
          <w:szCs w:val="23"/>
        </w:rPr>
        <w:t xml:space="preserve"> serving address is situate at </w:t>
      </w:r>
      <w:r w:rsidR="006F4D75">
        <w:rPr>
          <w:sz w:val="23"/>
          <w:szCs w:val="23"/>
        </w:rPr>
        <w:t xml:space="preserve">The Administrator, </w:t>
      </w:r>
      <w:proofErr w:type="spellStart"/>
      <w:r w:rsidR="006F4D75" w:rsidRPr="006F4D75">
        <w:rPr>
          <w:sz w:val="23"/>
          <w:szCs w:val="23"/>
        </w:rPr>
        <w:t>Daws</w:t>
      </w:r>
      <w:proofErr w:type="spellEnd"/>
      <w:r w:rsidR="006F4D75" w:rsidRPr="006F4D75">
        <w:rPr>
          <w:sz w:val="23"/>
          <w:szCs w:val="23"/>
        </w:rPr>
        <w:t xml:space="preserve"> House, 33-35 </w:t>
      </w:r>
      <w:proofErr w:type="spellStart"/>
      <w:r w:rsidR="006F4D75" w:rsidRPr="006F4D75">
        <w:rPr>
          <w:sz w:val="23"/>
          <w:szCs w:val="23"/>
        </w:rPr>
        <w:t>Daws</w:t>
      </w:r>
      <w:proofErr w:type="spellEnd"/>
      <w:r w:rsidR="006F4D75" w:rsidRPr="006F4D75">
        <w:rPr>
          <w:sz w:val="23"/>
          <w:szCs w:val="23"/>
        </w:rPr>
        <w:t xml:space="preserve"> Lane, London, NW7 4SD</w:t>
      </w:r>
      <w:r w:rsidR="009111C2" w:rsidRPr="006F4D75">
        <w:rPr>
          <w:sz w:val="23"/>
          <w:szCs w:val="23"/>
        </w:rPr>
        <w:tab/>
      </w:r>
      <w:r w:rsidR="006F4D75" w:rsidRPr="006F4D75">
        <w:rPr>
          <w:sz w:val="23"/>
          <w:szCs w:val="23"/>
        </w:rPr>
        <w:t xml:space="preserve"> </w:t>
      </w:r>
      <w:r w:rsidR="006F4D75" w:rsidRPr="006F4D75">
        <w:rPr>
          <w:sz w:val="23"/>
          <w:szCs w:val="23"/>
        </w:rPr>
        <w:br/>
      </w:r>
    </w:p>
    <w:p w:rsidR="00D945CD" w:rsidRPr="006F4D75" w:rsidRDefault="00D945CD" w:rsidP="006F4D75">
      <w:pPr>
        <w:widowControl w:val="0"/>
        <w:rPr>
          <w:sz w:val="23"/>
          <w:szCs w:val="23"/>
        </w:rPr>
      </w:pPr>
      <w:proofErr w:type="gramStart"/>
      <w:r w:rsidRPr="006F4D75">
        <w:rPr>
          <w:sz w:val="23"/>
          <w:szCs w:val="23"/>
        </w:rPr>
        <w:t>and</w:t>
      </w:r>
      <w:proofErr w:type="gramEnd"/>
    </w:p>
    <w:p w:rsidR="004A0067" w:rsidRPr="006F4D75" w:rsidRDefault="004A0067" w:rsidP="004A0067">
      <w:pPr>
        <w:widowControl w:val="0"/>
        <w:jc w:val="both"/>
        <w:rPr>
          <w:sz w:val="23"/>
          <w:szCs w:val="23"/>
        </w:rPr>
      </w:pPr>
    </w:p>
    <w:p w:rsidR="006F4D75" w:rsidRPr="006F4D75" w:rsidRDefault="00D945CD" w:rsidP="006F4D75">
      <w:pPr>
        <w:rPr>
          <w:sz w:val="23"/>
          <w:szCs w:val="23"/>
        </w:rPr>
      </w:pPr>
      <w:r w:rsidRPr="006F4D75">
        <w:rPr>
          <w:sz w:val="23"/>
          <w:szCs w:val="23"/>
        </w:rPr>
        <w:t>The “Borrower”</w:t>
      </w:r>
      <w:r w:rsidR="009111C2" w:rsidRPr="006F4D75">
        <w:rPr>
          <w:sz w:val="23"/>
          <w:szCs w:val="23"/>
        </w:rPr>
        <w:t xml:space="preserve"> </w:t>
      </w:r>
      <w:r w:rsidR="006F4D75" w:rsidRPr="006F4D75">
        <w:rPr>
          <w:caps/>
          <w:sz w:val="23"/>
          <w:szCs w:val="23"/>
        </w:rPr>
        <w:t xml:space="preserve">manor CAR </w:t>
      </w:r>
      <w:proofErr w:type="gramStart"/>
      <w:r w:rsidR="006F4D75" w:rsidRPr="006F4D75">
        <w:rPr>
          <w:caps/>
          <w:sz w:val="23"/>
          <w:szCs w:val="23"/>
        </w:rPr>
        <w:t>HIRE</w:t>
      </w:r>
      <w:proofErr w:type="gramEnd"/>
      <w:r w:rsidR="006F4D75" w:rsidRPr="006F4D75">
        <w:rPr>
          <w:caps/>
          <w:sz w:val="23"/>
          <w:szCs w:val="23"/>
        </w:rPr>
        <w:t xml:space="preserve"> lIMITEd, </w:t>
      </w:r>
      <w:r w:rsidR="006F4D75" w:rsidRPr="006F4D75">
        <w:rPr>
          <w:sz w:val="23"/>
          <w:szCs w:val="23"/>
        </w:rPr>
        <w:t xml:space="preserve">Manor Way, </w:t>
      </w:r>
      <w:proofErr w:type="spellStart"/>
      <w:r w:rsidR="006F4D75" w:rsidRPr="006F4D75">
        <w:rPr>
          <w:sz w:val="23"/>
          <w:szCs w:val="23"/>
        </w:rPr>
        <w:t>Coppull</w:t>
      </w:r>
      <w:proofErr w:type="spellEnd"/>
      <w:r w:rsidR="006F4D75" w:rsidRPr="006F4D75">
        <w:rPr>
          <w:sz w:val="23"/>
          <w:szCs w:val="23"/>
        </w:rPr>
        <w:t xml:space="preserve">, Chorley. PR7 5FH  </w:t>
      </w:r>
    </w:p>
    <w:p w:rsidR="00D945CD" w:rsidRPr="006F4D75" w:rsidRDefault="009111C2" w:rsidP="009111C2">
      <w:pPr>
        <w:widowControl w:val="0"/>
        <w:jc w:val="both"/>
        <w:rPr>
          <w:sz w:val="23"/>
          <w:szCs w:val="23"/>
        </w:rPr>
      </w:pPr>
      <w:r w:rsidRPr="006F4D75">
        <w:rPr>
          <w:sz w:val="23"/>
          <w:szCs w:val="23"/>
        </w:rPr>
        <w:tab/>
      </w:r>
    </w:p>
    <w:p w:rsidR="00D945CD" w:rsidRPr="006F4D75" w:rsidRDefault="00D945CD">
      <w:pPr>
        <w:widowControl w:val="0"/>
        <w:rPr>
          <w:sz w:val="23"/>
          <w:szCs w:val="23"/>
        </w:rPr>
      </w:pPr>
    </w:p>
    <w:p w:rsidR="00D945CD" w:rsidRPr="006F4D75" w:rsidRDefault="00D945CD">
      <w:pPr>
        <w:widowControl w:val="0"/>
        <w:rPr>
          <w:sz w:val="23"/>
          <w:szCs w:val="23"/>
        </w:rPr>
      </w:pPr>
      <w:r w:rsidRPr="006F4D75">
        <w:rPr>
          <w:sz w:val="23"/>
          <w:szCs w:val="23"/>
        </w:rPr>
        <w:t>Background</w:t>
      </w:r>
    </w:p>
    <w:p w:rsidR="00D945CD" w:rsidRPr="006F4D75" w:rsidRDefault="00D945CD">
      <w:pPr>
        <w:widowControl w:val="0"/>
        <w:rPr>
          <w:sz w:val="23"/>
          <w:szCs w:val="23"/>
        </w:rPr>
      </w:pPr>
    </w:p>
    <w:p w:rsidR="006F4D75" w:rsidRDefault="00D945CD" w:rsidP="006F4D75">
      <w:pPr>
        <w:rPr>
          <w:sz w:val="23"/>
          <w:szCs w:val="23"/>
        </w:rPr>
      </w:pPr>
      <w:r w:rsidRPr="006F4D75">
        <w:rPr>
          <w:sz w:val="23"/>
          <w:szCs w:val="23"/>
        </w:rPr>
        <w:t xml:space="preserve">The purpose of this agreement is to set out the contractual terms under which </w:t>
      </w:r>
      <w:r w:rsidR="00FB2694" w:rsidRPr="006F4D75">
        <w:rPr>
          <w:sz w:val="23"/>
          <w:szCs w:val="23"/>
        </w:rPr>
        <w:t xml:space="preserve">a </w:t>
      </w:r>
      <w:r w:rsidR="00E14A67" w:rsidRPr="006F4D75">
        <w:rPr>
          <w:sz w:val="23"/>
          <w:szCs w:val="23"/>
        </w:rPr>
        <w:t xml:space="preserve">loan </w:t>
      </w:r>
      <w:r w:rsidR="00FB2694" w:rsidRPr="006F4D75">
        <w:rPr>
          <w:sz w:val="23"/>
          <w:szCs w:val="23"/>
        </w:rPr>
        <w:t xml:space="preserve">has been </w:t>
      </w:r>
      <w:r w:rsidR="00E14A67" w:rsidRPr="006F4D75">
        <w:rPr>
          <w:sz w:val="23"/>
          <w:szCs w:val="23"/>
        </w:rPr>
        <w:t xml:space="preserve">made by the </w:t>
      </w:r>
      <w:r w:rsidR="009111C2" w:rsidRPr="006F4D75">
        <w:rPr>
          <w:sz w:val="23"/>
          <w:szCs w:val="23"/>
        </w:rPr>
        <w:t xml:space="preserve">Trustees of </w:t>
      </w:r>
      <w:r w:rsidR="006F4D75" w:rsidRPr="006F4D75">
        <w:rPr>
          <w:sz w:val="23"/>
          <w:szCs w:val="23"/>
        </w:rPr>
        <w:t>MCH HOLDINGS LIMITED DIRECTORS PENSION SCHEME to M</w:t>
      </w:r>
      <w:r w:rsidR="006F4D75">
        <w:rPr>
          <w:sz w:val="23"/>
          <w:szCs w:val="23"/>
        </w:rPr>
        <w:t>ANOR CAR HIRE LIMITED</w:t>
      </w:r>
    </w:p>
    <w:p w:rsidR="006F4D75" w:rsidRDefault="006F4D75" w:rsidP="006F4D75">
      <w:pPr>
        <w:rPr>
          <w:sz w:val="23"/>
          <w:szCs w:val="23"/>
        </w:rPr>
      </w:pPr>
    </w:p>
    <w:p w:rsidR="006F4D75" w:rsidRPr="006F4D75" w:rsidRDefault="006F4D75" w:rsidP="006F4D75">
      <w:pPr>
        <w:rPr>
          <w:sz w:val="23"/>
          <w:szCs w:val="23"/>
        </w:rPr>
      </w:pPr>
      <w:r>
        <w:rPr>
          <w:sz w:val="23"/>
          <w:szCs w:val="23"/>
        </w:rPr>
        <w:t>This Agreement stands alone from any other agreements the Trustees have in place with the Borrower.</w:t>
      </w:r>
    </w:p>
    <w:p w:rsidR="00D945CD" w:rsidRPr="006F4D75" w:rsidRDefault="00D945CD">
      <w:pPr>
        <w:widowControl w:val="0"/>
        <w:rPr>
          <w:sz w:val="23"/>
          <w:szCs w:val="23"/>
        </w:rPr>
      </w:pPr>
    </w:p>
    <w:p w:rsidR="00D945CD" w:rsidRPr="006F4D75" w:rsidRDefault="00D945CD">
      <w:pPr>
        <w:widowControl w:val="0"/>
        <w:rPr>
          <w:sz w:val="23"/>
          <w:szCs w:val="23"/>
        </w:rPr>
      </w:pPr>
      <w:r w:rsidRPr="006F4D75">
        <w:rPr>
          <w:sz w:val="23"/>
          <w:szCs w:val="23"/>
        </w:rPr>
        <w:t xml:space="preserve">The terms of this Agreement are: </w:t>
      </w: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Definitions that apply to this agreement:</w:t>
      </w:r>
    </w:p>
    <w:p w:rsidR="00D945CD" w:rsidRPr="006F4D75" w:rsidRDefault="00D945CD">
      <w:pPr>
        <w:widowControl w:val="0"/>
        <w:rPr>
          <w:sz w:val="23"/>
          <w:szCs w:val="23"/>
        </w:rPr>
      </w:pPr>
    </w:p>
    <w:p w:rsidR="00D945CD" w:rsidRPr="006F4D75" w:rsidRDefault="00D945CD">
      <w:pPr>
        <w:widowControl w:val="0"/>
        <w:ind w:left="3600" w:hanging="2880"/>
        <w:rPr>
          <w:sz w:val="23"/>
          <w:szCs w:val="23"/>
        </w:rPr>
      </w:pPr>
      <w:r w:rsidRPr="006F4D75">
        <w:rPr>
          <w:sz w:val="23"/>
          <w:szCs w:val="23"/>
        </w:rPr>
        <w:t>“Advance”</w:t>
      </w:r>
      <w:r w:rsidRPr="006F4D75">
        <w:rPr>
          <w:sz w:val="23"/>
          <w:szCs w:val="23"/>
        </w:rPr>
        <w:tab/>
        <w:t>means a part of the Loan drawn down by the Borrower at his request.</w:t>
      </w:r>
    </w:p>
    <w:p w:rsidR="00D945CD" w:rsidRPr="006F4D75" w:rsidRDefault="00D945CD">
      <w:pPr>
        <w:widowControl w:val="0"/>
        <w:rPr>
          <w:sz w:val="23"/>
          <w:szCs w:val="23"/>
        </w:rPr>
      </w:pPr>
    </w:p>
    <w:p w:rsidR="00D945CD" w:rsidRPr="006F4D75" w:rsidRDefault="00D945CD" w:rsidP="00E14A67">
      <w:pPr>
        <w:widowControl w:val="0"/>
        <w:ind w:left="3600" w:hanging="2880"/>
        <w:rPr>
          <w:sz w:val="23"/>
          <w:szCs w:val="23"/>
        </w:rPr>
      </w:pPr>
      <w:r w:rsidRPr="006F4D75">
        <w:rPr>
          <w:sz w:val="23"/>
          <w:szCs w:val="23"/>
        </w:rPr>
        <w:t>“Basic rate”</w:t>
      </w:r>
      <w:r w:rsidRPr="006F4D75">
        <w:rPr>
          <w:sz w:val="23"/>
          <w:szCs w:val="23"/>
        </w:rPr>
        <w:tab/>
        <w:t xml:space="preserve">means </w:t>
      </w:r>
      <w:r w:rsidR="00AE2EFD" w:rsidRPr="006F4D75">
        <w:rPr>
          <w:sz w:val="23"/>
          <w:szCs w:val="23"/>
        </w:rPr>
        <w:t xml:space="preserve">a fixed rate of interest of </w:t>
      </w:r>
      <w:r w:rsidR="006F4D75" w:rsidRPr="006F4D75">
        <w:rPr>
          <w:sz w:val="23"/>
          <w:szCs w:val="23"/>
        </w:rPr>
        <w:t>9.2</w:t>
      </w:r>
      <w:r w:rsidR="00AE2EFD" w:rsidRPr="006F4D75">
        <w:rPr>
          <w:sz w:val="23"/>
          <w:szCs w:val="23"/>
        </w:rPr>
        <w:t>% for the term of the loan</w:t>
      </w:r>
      <w:r w:rsidR="00E14A67" w:rsidRPr="006F4D75">
        <w:rPr>
          <w:sz w:val="23"/>
          <w:szCs w:val="23"/>
        </w:rPr>
        <w:t xml:space="preserve">. </w:t>
      </w:r>
    </w:p>
    <w:p w:rsidR="00D945CD" w:rsidRPr="006F4D75" w:rsidRDefault="00D945CD">
      <w:pPr>
        <w:widowControl w:val="0"/>
        <w:rPr>
          <w:sz w:val="23"/>
          <w:szCs w:val="23"/>
        </w:rPr>
      </w:pPr>
    </w:p>
    <w:p w:rsidR="00D945CD" w:rsidRPr="006F4D75" w:rsidRDefault="00D945CD">
      <w:pPr>
        <w:widowControl w:val="0"/>
        <w:ind w:left="3600" w:hanging="2880"/>
        <w:rPr>
          <w:sz w:val="23"/>
          <w:szCs w:val="23"/>
        </w:rPr>
      </w:pPr>
      <w:r w:rsidRPr="006F4D75">
        <w:rPr>
          <w:sz w:val="23"/>
          <w:szCs w:val="23"/>
        </w:rPr>
        <w:t>“Higher Rate”</w:t>
      </w:r>
      <w:r w:rsidRPr="006F4D75">
        <w:rPr>
          <w:sz w:val="23"/>
          <w:szCs w:val="23"/>
        </w:rPr>
        <w:tab/>
        <w:t xml:space="preserve">means a rate of interest </w:t>
      </w:r>
      <w:r w:rsidR="002C6C11" w:rsidRPr="006F4D75">
        <w:rPr>
          <w:sz w:val="23"/>
          <w:szCs w:val="23"/>
        </w:rPr>
        <w:t>2</w:t>
      </w:r>
      <w:r w:rsidR="009E1738" w:rsidRPr="006F4D75">
        <w:rPr>
          <w:sz w:val="23"/>
          <w:szCs w:val="23"/>
        </w:rPr>
        <w:t xml:space="preserve">% </w:t>
      </w:r>
      <w:r w:rsidRPr="006F4D75">
        <w:rPr>
          <w:sz w:val="23"/>
          <w:szCs w:val="23"/>
        </w:rPr>
        <w:t>per cent higher than the Basic Rate.</w:t>
      </w:r>
    </w:p>
    <w:p w:rsidR="00D945CD" w:rsidRPr="006F4D75" w:rsidRDefault="00D945CD">
      <w:pPr>
        <w:widowControl w:val="0"/>
        <w:rPr>
          <w:sz w:val="23"/>
          <w:szCs w:val="23"/>
        </w:rPr>
      </w:pPr>
    </w:p>
    <w:p w:rsidR="00D945CD" w:rsidRPr="006F4D75" w:rsidRDefault="00D945CD">
      <w:pPr>
        <w:widowControl w:val="0"/>
        <w:ind w:left="2880" w:hanging="2160"/>
        <w:rPr>
          <w:sz w:val="23"/>
          <w:szCs w:val="23"/>
        </w:rPr>
      </w:pPr>
      <w:r w:rsidRPr="006F4D75">
        <w:rPr>
          <w:sz w:val="23"/>
          <w:szCs w:val="23"/>
        </w:rPr>
        <w:t>“Interest Date</w:t>
      </w:r>
      <w:r w:rsidRPr="006F4D75">
        <w:rPr>
          <w:sz w:val="23"/>
          <w:szCs w:val="23"/>
        </w:rPr>
        <w:tab/>
      </w:r>
      <w:r w:rsidRPr="006F4D75">
        <w:rPr>
          <w:sz w:val="23"/>
          <w:szCs w:val="23"/>
        </w:rPr>
        <w:tab/>
        <w:t xml:space="preserve">means the date in </w:t>
      </w:r>
      <w:r w:rsidR="006F4D75">
        <w:rPr>
          <w:sz w:val="23"/>
          <w:szCs w:val="23"/>
        </w:rPr>
        <w:t>which monthly</w:t>
      </w:r>
      <w:r w:rsidR="009E1738" w:rsidRPr="006F4D75">
        <w:rPr>
          <w:sz w:val="23"/>
          <w:szCs w:val="23"/>
        </w:rPr>
        <w:t xml:space="preserve"> </w:t>
      </w:r>
      <w:r w:rsidRPr="006F4D75">
        <w:rPr>
          <w:sz w:val="23"/>
          <w:szCs w:val="23"/>
        </w:rPr>
        <w:t>interest is payable.</w:t>
      </w:r>
    </w:p>
    <w:p w:rsidR="00D945CD" w:rsidRPr="006F4D75" w:rsidRDefault="00D945CD">
      <w:pPr>
        <w:widowControl w:val="0"/>
        <w:rPr>
          <w:sz w:val="23"/>
          <w:szCs w:val="23"/>
        </w:rPr>
      </w:pPr>
    </w:p>
    <w:p w:rsidR="00D945CD" w:rsidRPr="006F4D75" w:rsidRDefault="00D945CD">
      <w:pPr>
        <w:widowControl w:val="0"/>
        <w:ind w:left="3600" w:hanging="2880"/>
        <w:rPr>
          <w:sz w:val="23"/>
          <w:szCs w:val="23"/>
        </w:rPr>
      </w:pPr>
      <w:r w:rsidRPr="006F4D75">
        <w:rPr>
          <w:sz w:val="23"/>
          <w:szCs w:val="23"/>
        </w:rPr>
        <w:t>“Loan”</w:t>
      </w:r>
      <w:r w:rsidRPr="006F4D75">
        <w:rPr>
          <w:sz w:val="23"/>
          <w:szCs w:val="23"/>
        </w:rPr>
        <w:tab/>
        <w:t>means the total amount of money lent now or at any later date than today, the amount outstanding as due from the Borrower to the Lender whether of capital or interest.</w:t>
      </w:r>
    </w:p>
    <w:p w:rsidR="00D945CD" w:rsidRPr="006F4D75" w:rsidRDefault="00D945CD">
      <w:pPr>
        <w:widowControl w:val="0"/>
        <w:rPr>
          <w:sz w:val="23"/>
          <w:szCs w:val="23"/>
        </w:rPr>
      </w:pPr>
    </w:p>
    <w:p w:rsidR="00D945CD" w:rsidRPr="006F4D75" w:rsidRDefault="00D945CD">
      <w:pPr>
        <w:widowControl w:val="0"/>
        <w:ind w:left="3600" w:hanging="2880"/>
        <w:rPr>
          <w:sz w:val="23"/>
          <w:szCs w:val="23"/>
        </w:rPr>
      </w:pPr>
      <w:r w:rsidRPr="006F4D75">
        <w:rPr>
          <w:sz w:val="23"/>
          <w:szCs w:val="23"/>
        </w:rPr>
        <w:t>“Security”</w:t>
      </w:r>
      <w:r w:rsidRPr="006F4D75">
        <w:rPr>
          <w:sz w:val="23"/>
          <w:szCs w:val="23"/>
        </w:rPr>
        <w:tab/>
        <w:t xml:space="preserve">means </w:t>
      </w:r>
      <w:r w:rsidR="006F4D75" w:rsidRPr="006F4D75">
        <w:rPr>
          <w:sz w:val="23"/>
          <w:szCs w:val="23"/>
        </w:rPr>
        <w:t>a legal charge deed between the Borrower and Lender which is affixed to the Agreement</w:t>
      </w:r>
      <w:r w:rsidRPr="006F4D75">
        <w:rPr>
          <w:sz w:val="23"/>
          <w:szCs w:val="23"/>
        </w:rPr>
        <w:t>.</w:t>
      </w:r>
    </w:p>
    <w:p w:rsidR="00D945CD" w:rsidRPr="006F4D75" w:rsidRDefault="00D945CD">
      <w:pPr>
        <w:widowControl w:val="0"/>
        <w:rPr>
          <w:sz w:val="23"/>
          <w:szCs w:val="23"/>
        </w:rPr>
      </w:pPr>
    </w:p>
    <w:p w:rsidR="00D945CD" w:rsidRPr="006F4D75" w:rsidRDefault="00D945CD" w:rsidP="00C7067C">
      <w:pPr>
        <w:widowControl w:val="0"/>
        <w:ind w:left="720"/>
        <w:rPr>
          <w:sz w:val="23"/>
          <w:szCs w:val="23"/>
        </w:rPr>
      </w:pPr>
      <w:r w:rsidRPr="006F4D75">
        <w:rPr>
          <w:sz w:val="23"/>
          <w:szCs w:val="23"/>
        </w:rPr>
        <w:t>The terms “Lender” and “Borrower” include in the case of a corporation, any associated or subsidiary company.</w:t>
      </w:r>
    </w:p>
    <w:p w:rsidR="00653888" w:rsidRPr="006F4D75" w:rsidRDefault="006A3598">
      <w:pPr>
        <w:widowControl w:val="0"/>
        <w:rPr>
          <w:sz w:val="23"/>
          <w:szCs w:val="23"/>
        </w:rPr>
      </w:pPr>
      <w:r>
        <w:rPr>
          <w:sz w:val="23"/>
          <w:szCs w:val="23"/>
        </w:rPr>
        <w:br/>
      </w:r>
      <w:r>
        <w:rPr>
          <w:sz w:val="23"/>
          <w:szCs w:val="23"/>
        </w:rPr>
        <w:br/>
      </w:r>
    </w:p>
    <w:p w:rsidR="00D945CD" w:rsidRPr="006F4D75" w:rsidRDefault="00D945CD">
      <w:pPr>
        <w:pStyle w:val="Legal1"/>
        <w:numPr>
          <w:ilvl w:val="0"/>
          <w:numId w:val="2"/>
        </w:numPr>
        <w:ind w:left="720" w:hanging="720"/>
        <w:rPr>
          <w:sz w:val="23"/>
          <w:szCs w:val="23"/>
        </w:rPr>
      </w:pPr>
      <w:r w:rsidRPr="006F4D75">
        <w:rPr>
          <w:sz w:val="23"/>
          <w:szCs w:val="23"/>
        </w:rPr>
        <w:lastRenderedPageBreak/>
        <w:tab/>
        <w:t>Amount of the Loan</w:t>
      </w:r>
    </w:p>
    <w:p w:rsidR="00D945CD" w:rsidRPr="006F4D75" w:rsidRDefault="00D945CD">
      <w:pPr>
        <w:widowControl w:val="0"/>
        <w:rPr>
          <w:sz w:val="23"/>
          <w:szCs w:val="23"/>
        </w:rPr>
      </w:pPr>
    </w:p>
    <w:p w:rsidR="00D945CD" w:rsidRPr="006F4D75" w:rsidRDefault="006F4D75">
      <w:pPr>
        <w:widowControl w:val="0"/>
        <w:ind w:left="720"/>
        <w:rPr>
          <w:sz w:val="23"/>
          <w:szCs w:val="23"/>
        </w:rPr>
      </w:pPr>
      <w:r w:rsidRPr="006F4D75">
        <w:rPr>
          <w:sz w:val="23"/>
          <w:szCs w:val="23"/>
        </w:rPr>
        <w:t>The Loan is in the sum of £74,206</w:t>
      </w:r>
      <w:r w:rsidR="009E1738" w:rsidRPr="006F4D75">
        <w:rPr>
          <w:sz w:val="23"/>
          <w:szCs w:val="23"/>
        </w:rPr>
        <w:t xml:space="preserve"> </w:t>
      </w:r>
      <w:r w:rsidR="00D945CD" w:rsidRPr="006F4D75">
        <w:rPr>
          <w:sz w:val="23"/>
          <w:szCs w:val="23"/>
        </w:rPr>
        <w:t xml:space="preserve">or such </w:t>
      </w:r>
      <w:r w:rsidR="009E1738" w:rsidRPr="006F4D75">
        <w:rPr>
          <w:sz w:val="23"/>
          <w:szCs w:val="23"/>
        </w:rPr>
        <w:t xml:space="preserve">lesser </w:t>
      </w:r>
      <w:r w:rsidR="00D945CD" w:rsidRPr="006F4D75">
        <w:rPr>
          <w:sz w:val="23"/>
          <w:szCs w:val="23"/>
        </w:rPr>
        <w:t>sum as shall in fact have been lent by the Lender to the Borrower at any time this agreement subsists, or such lesser sum as shall be outstanding after part repayment has been made.</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Advances</w:t>
      </w:r>
    </w:p>
    <w:p w:rsidR="00D945CD" w:rsidRPr="006F4D75" w:rsidRDefault="00D945CD">
      <w:pPr>
        <w:widowControl w:val="0"/>
        <w:rPr>
          <w:sz w:val="23"/>
          <w:szCs w:val="23"/>
        </w:rPr>
      </w:pPr>
    </w:p>
    <w:p w:rsidR="00D945CD" w:rsidRPr="006F4D75" w:rsidRDefault="00D945CD">
      <w:pPr>
        <w:widowControl w:val="0"/>
        <w:rPr>
          <w:sz w:val="23"/>
          <w:szCs w:val="23"/>
        </w:rPr>
      </w:pPr>
      <w:r w:rsidRPr="006F4D75">
        <w:rPr>
          <w:sz w:val="23"/>
          <w:szCs w:val="23"/>
        </w:rPr>
        <w:tab/>
      </w:r>
      <w:r w:rsidRPr="006F4D75">
        <w:rPr>
          <w:sz w:val="23"/>
          <w:szCs w:val="23"/>
        </w:rPr>
        <w:tab/>
      </w:r>
      <w:r w:rsidRPr="006F4D75">
        <w:rPr>
          <w:sz w:val="23"/>
          <w:szCs w:val="23"/>
        </w:rPr>
        <w:tab/>
      </w:r>
      <w:r w:rsidRPr="006F4D75">
        <w:rPr>
          <w:sz w:val="23"/>
          <w:szCs w:val="23"/>
        </w:rPr>
        <w:tab/>
      </w:r>
      <w:r w:rsidRPr="006F4D75">
        <w:rPr>
          <w:sz w:val="23"/>
          <w:szCs w:val="23"/>
        </w:rPr>
        <w:tab/>
      </w:r>
      <w:r w:rsidRPr="006F4D75">
        <w:rPr>
          <w:sz w:val="23"/>
          <w:szCs w:val="23"/>
        </w:rPr>
        <w:tab/>
      </w:r>
      <w:r w:rsidRPr="006F4D75">
        <w:rPr>
          <w:sz w:val="23"/>
          <w:szCs w:val="23"/>
        </w:rPr>
        <w:tab/>
      </w:r>
      <w:r w:rsidRPr="006F4D75">
        <w:rPr>
          <w:sz w:val="23"/>
          <w:szCs w:val="23"/>
        </w:rPr>
        <w:tab/>
      </w:r>
      <w:r w:rsidRPr="006F4D75">
        <w:rPr>
          <w:sz w:val="23"/>
          <w:szCs w:val="23"/>
        </w:rPr>
        <w:tab/>
      </w:r>
    </w:p>
    <w:p w:rsidR="00D945CD" w:rsidRPr="006F4D75" w:rsidRDefault="00D945CD">
      <w:pPr>
        <w:pStyle w:val="Legal2"/>
        <w:numPr>
          <w:ilvl w:val="1"/>
          <w:numId w:val="2"/>
        </w:numPr>
        <w:ind w:left="1418" w:hanging="709"/>
        <w:rPr>
          <w:sz w:val="23"/>
          <w:szCs w:val="23"/>
        </w:rPr>
      </w:pPr>
      <w:r w:rsidRPr="006F4D75">
        <w:rPr>
          <w:sz w:val="23"/>
          <w:szCs w:val="23"/>
        </w:rPr>
        <w:tab/>
        <w:t xml:space="preserve">Before any new Advance may be drawn down, the Borrower shall send to the Lender </w:t>
      </w:r>
      <w:r w:rsidR="009E1738" w:rsidRPr="006F4D75">
        <w:rPr>
          <w:sz w:val="23"/>
          <w:szCs w:val="23"/>
        </w:rPr>
        <w:t xml:space="preserve">such information that they may require from time to time to be satisfied </w:t>
      </w:r>
      <w:r w:rsidR="00F837AB" w:rsidRPr="006F4D75">
        <w:rPr>
          <w:sz w:val="23"/>
          <w:szCs w:val="23"/>
        </w:rPr>
        <w:t xml:space="preserve">as to the </w:t>
      </w:r>
      <w:r w:rsidR="009E1738" w:rsidRPr="006F4D75">
        <w:rPr>
          <w:sz w:val="23"/>
          <w:szCs w:val="23"/>
        </w:rPr>
        <w:t xml:space="preserve">appropriateness </w:t>
      </w:r>
      <w:r w:rsidR="00F837AB" w:rsidRPr="006F4D75">
        <w:rPr>
          <w:sz w:val="23"/>
          <w:szCs w:val="23"/>
        </w:rPr>
        <w:t>and the judiciousness</w:t>
      </w: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Repayment conditions</w:t>
      </w:r>
    </w:p>
    <w:p w:rsidR="00E14A67" w:rsidRPr="006F4D75" w:rsidRDefault="00E14A67" w:rsidP="00E14A67">
      <w:pPr>
        <w:pStyle w:val="Legal1"/>
        <w:ind w:left="720"/>
        <w:rPr>
          <w:sz w:val="23"/>
          <w:szCs w:val="23"/>
        </w:rPr>
      </w:pPr>
    </w:p>
    <w:p w:rsidR="00F837AB" w:rsidRPr="006F4D75" w:rsidRDefault="00F837AB" w:rsidP="00E14A67">
      <w:pPr>
        <w:pStyle w:val="Legal1"/>
        <w:ind w:left="720"/>
        <w:rPr>
          <w:sz w:val="23"/>
          <w:szCs w:val="23"/>
        </w:rPr>
      </w:pPr>
    </w:p>
    <w:p w:rsidR="00D945CD" w:rsidRPr="006F4D75" w:rsidRDefault="00D945CD">
      <w:pPr>
        <w:widowControl w:val="0"/>
        <w:ind w:left="720"/>
        <w:rPr>
          <w:sz w:val="23"/>
          <w:szCs w:val="23"/>
        </w:rPr>
      </w:pPr>
      <w:r w:rsidRPr="006F4D75">
        <w:rPr>
          <w:sz w:val="23"/>
          <w:szCs w:val="23"/>
        </w:rPr>
        <w:t>The Loan</w:t>
      </w:r>
      <w:r w:rsidR="00F837AB" w:rsidRPr="006F4D75">
        <w:rPr>
          <w:sz w:val="23"/>
          <w:szCs w:val="23"/>
        </w:rPr>
        <w:t xml:space="preserve"> amount</w:t>
      </w:r>
      <w:r w:rsidRPr="006F4D75">
        <w:rPr>
          <w:sz w:val="23"/>
          <w:szCs w:val="23"/>
        </w:rPr>
        <w:t xml:space="preserve"> shall be repaid in </w:t>
      </w:r>
      <w:r w:rsidR="006F4D75" w:rsidRPr="006F4D75">
        <w:rPr>
          <w:sz w:val="23"/>
          <w:szCs w:val="23"/>
        </w:rPr>
        <w:t>insta</w:t>
      </w:r>
      <w:r w:rsidR="006A3598">
        <w:rPr>
          <w:sz w:val="23"/>
          <w:szCs w:val="23"/>
        </w:rPr>
        <w:t>l</w:t>
      </w:r>
      <w:r w:rsidR="006F4D75" w:rsidRPr="006F4D75">
        <w:rPr>
          <w:sz w:val="23"/>
          <w:szCs w:val="23"/>
        </w:rPr>
        <w:t xml:space="preserve">lments set out in the loan repayment schedule </w:t>
      </w:r>
      <w:r w:rsidRPr="006F4D75">
        <w:rPr>
          <w:sz w:val="23"/>
          <w:szCs w:val="23"/>
        </w:rPr>
        <w:t xml:space="preserve">from </w:t>
      </w:r>
      <w:r w:rsidR="00F837AB" w:rsidRPr="006F4D75">
        <w:rPr>
          <w:sz w:val="23"/>
          <w:szCs w:val="23"/>
        </w:rPr>
        <w:t>the date that the advance</w:t>
      </w:r>
      <w:r w:rsidR="00FB2694" w:rsidRPr="006F4D75">
        <w:rPr>
          <w:sz w:val="23"/>
          <w:szCs w:val="23"/>
        </w:rPr>
        <w:t xml:space="preserve">ment is debited from, or at an earlier date as may be required by the </w:t>
      </w:r>
      <w:r w:rsidR="002C6C11" w:rsidRPr="006F4D75">
        <w:rPr>
          <w:sz w:val="23"/>
          <w:szCs w:val="23"/>
        </w:rPr>
        <w:t>Lender</w:t>
      </w:r>
      <w:r w:rsidR="006F4D75">
        <w:rPr>
          <w:sz w:val="23"/>
          <w:szCs w:val="23"/>
        </w:rPr>
        <w:t xml:space="preserve"> from time to time; with a final payment amount referred to in the loan repayment schedule as the balloon payment.</w:t>
      </w:r>
    </w:p>
    <w:p w:rsidR="00F837AB" w:rsidRPr="006F4D75" w:rsidRDefault="00F837AB">
      <w:pPr>
        <w:widowControl w:val="0"/>
        <w:ind w:left="72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 xml:space="preserve">Interest payable </w:t>
      </w:r>
    </w:p>
    <w:p w:rsidR="00D945CD" w:rsidRPr="006F4D75" w:rsidRDefault="00D945CD">
      <w:pPr>
        <w:widowControl w:val="0"/>
        <w:rPr>
          <w:sz w:val="23"/>
          <w:szCs w:val="23"/>
        </w:rPr>
      </w:pPr>
    </w:p>
    <w:p w:rsidR="00D945CD" w:rsidRPr="006F4D75" w:rsidRDefault="00D945CD">
      <w:pPr>
        <w:widowControl w:val="0"/>
        <w:ind w:left="1440" w:hanging="720"/>
        <w:rPr>
          <w:sz w:val="23"/>
          <w:szCs w:val="23"/>
        </w:rPr>
      </w:pPr>
      <w:r w:rsidRPr="006F4D75">
        <w:rPr>
          <w:sz w:val="23"/>
          <w:szCs w:val="23"/>
        </w:rPr>
        <w:t>5.1</w:t>
      </w:r>
      <w:r w:rsidRPr="006F4D75">
        <w:rPr>
          <w:sz w:val="23"/>
          <w:szCs w:val="23"/>
        </w:rPr>
        <w:tab/>
      </w:r>
      <w:r w:rsidR="00F837AB" w:rsidRPr="006F4D75">
        <w:rPr>
          <w:sz w:val="23"/>
          <w:szCs w:val="23"/>
        </w:rPr>
        <w:t>Interest shall be paid at the Basic Rate</w:t>
      </w:r>
    </w:p>
    <w:p w:rsidR="00D945CD" w:rsidRPr="006F4D75" w:rsidRDefault="00D945CD">
      <w:pPr>
        <w:widowControl w:val="0"/>
        <w:rPr>
          <w:sz w:val="23"/>
          <w:szCs w:val="23"/>
        </w:rPr>
      </w:pPr>
    </w:p>
    <w:p w:rsidR="00D945CD" w:rsidRPr="006F4D75" w:rsidRDefault="00D945CD">
      <w:pPr>
        <w:pStyle w:val="Legal2"/>
        <w:numPr>
          <w:ilvl w:val="1"/>
          <w:numId w:val="2"/>
        </w:numPr>
        <w:ind w:left="720" w:hanging="11"/>
        <w:rPr>
          <w:sz w:val="23"/>
          <w:szCs w:val="23"/>
        </w:rPr>
      </w:pPr>
      <w:r w:rsidRPr="006F4D75">
        <w:rPr>
          <w:sz w:val="23"/>
          <w:szCs w:val="23"/>
        </w:rPr>
        <w:tab/>
        <w:t>Interest shall be calculated</w:t>
      </w:r>
      <w:r w:rsidR="00F837AB" w:rsidRPr="006F4D75">
        <w:rPr>
          <w:sz w:val="23"/>
          <w:szCs w:val="23"/>
        </w:rPr>
        <w:t xml:space="preserve"> on a daily basis and cumulated </w:t>
      </w:r>
      <w:r w:rsidR="006F4D75" w:rsidRPr="006F4D75">
        <w:rPr>
          <w:sz w:val="23"/>
          <w:szCs w:val="23"/>
        </w:rPr>
        <w:t>monthly</w:t>
      </w:r>
      <w:r w:rsidR="00F837AB" w:rsidRPr="006F4D75">
        <w:rPr>
          <w:sz w:val="23"/>
          <w:szCs w:val="23"/>
        </w:rPr>
        <w:t xml:space="preserve">. </w:t>
      </w:r>
    </w:p>
    <w:p w:rsidR="00D945CD" w:rsidRPr="006F4D75" w:rsidRDefault="00D945CD">
      <w:pPr>
        <w:widowControl w:val="0"/>
        <w:rPr>
          <w:sz w:val="23"/>
          <w:szCs w:val="23"/>
        </w:rPr>
      </w:pPr>
    </w:p>
    <w:p w:rsidR="00D945CD" w:rsidRPr="006F4D75" w:rsidRDefault="00D945CD">
      <w:pPr>
        <w:pStyle w:val="Legal2"/>
        <w:numPr>
          <w:ilvl w:val="1"/>
          <w:numId w:val="2"/>
        </w:numPr>
        <w:ind w:left="720" w:hanging="11"/>
        <w:rPr>
          <w:sz w:val="23"/>
          <w:szCs w:val="23"/>
        </w:rPr>
      </w:pPr>
      <w:r w:rsidRPr="006F4D75">
        <w:rPr>
          <w:sz w:val="23"/>
          <w:szCs w:val="23"/>
        </w:rPr>
        <w:tab/>
        <w:t>Interest shall be paid on the Interest Date.</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Early repayment of part</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 xml:space="preserve">The Borrower may repay all or part of the Loan before the due date for repayment provided that not less than </w:t>
      </w:r>
      <w:r w:rsidR="00F837AB" w:rsidRPr="006F4D75">
        <w:rPr>
          <w:sz w:val="23"/>
          <w:szCs w:val="23"/>
        </w:rPr>
        <w:t xml:space="preserve">seven working days’ </w:t>
      </w:r>
      <w:r w:rsidRPr="006F4D75">
        <w:rPr>
          <w:sz w:val="23"/>
          <w:szCs w:val="23"/>
        </w:rPr>
        <w:t>notice is given by the Borrower to the Lender specifying the amount proposed to be prepaid.  This notice then binds the Borrower to make that payment on the date he has specified.</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Method of payment</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 xml:space="preserve">All payments due to the Lender of both capital and interest shall be paid in pounds sterling by bankers order into such account and bank within the United Kingdom as the Lender </w:t>
      </w:r>
      <w:proofErr w:type="gramStart"/>
      <w:r w:rsidRPr="006F4D75">
        <w:rPr>
          <w:sz w:val="23"/>
          <w:szCs w:val="23"/>
        </w:rPr>
        <w:t>may</w:t>
      </w:r>
      <w:proofErr w:type="gramEnd"/>
      <w:r w:rsidRPr="006F4D75">
        <w:rPr>
          <w:sz w:val="23"/>
          <w:szCs w:val="23"/>
        </w:rPr>
        <w:t xml:space="preserve"> from time to time in writing notify.</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lastRenderedPageBreak/>
        <w:tab/>
        <w:t>Borrower’s warranties</w:t>
      </w:r>
    </w:p>
    <w:p w:rsidR="00D945CD" w:rsidRPr="006F4D75" w:rsidRDefault="00D945CD">
      <w:pPr>
        <w:widowControl w:val="0"/>
        <w:rPr>
          <w:sz w:val="23"/>
          <w:szCs w:val="23"/>
        </w:rPr>
      </w:pPr>
    </w:p>
    <w:p w:rsidR="00D945CD" w:rsidRPr="006F4D75" w:rsidRDefault="00D945CD">
      <w:pPr>
        <w:widowControl w:val="0"/>
        <w:ind w:left="720"/>
        <w:rPr>
          <w:sz w:val="23"/>
          <w:szCs w:val="23"/>
          <w:lang w:val="en-GB"/>
        </w:rPr>
      </w:pPr>
      <w:r w:rsidRPr="006F4D75">
        <w:rPr>
          <w:sz w:val="23"/>
          <w:szCs w:val="23"/>
          <w:lang w:val="en-GB"/>
        </w:rPr>
        <w:t>The Borrower represents and warrants that:</w:t>
      </w:r>
    </w:p>
    <w:p w:rsidR="00D945CD" w:rsidRPr="006F4D75" w:rsidRDefault="00D945CD">
      <w:pPr>
        <w:widowControl w:val="0"/>
        <w:rPr>
          <w:sz w:val="23"/>
          <w:szCs w:val="23"/>
          <w:lang w:val="en-GB"/>
        </w:rPr>
      </w:pPr>
    </w:p>
    <w:p w:rsidR="00D945CD" w:rsidRPr="006F4D75" w:rsidRDefault="00D945CD">
      <w:pPr>
        <w:pStyle w:val="Legal2"/>
        <w:numPr>
          <w:ilvl w:val="1"/>
          <w:numId w:val="2"/>
        </w:numPr>
        <w:ind w:left="720" w:hanging="11"/>
        <w:rPr>
          <w:sz w:val="23"/>
          <w:szCs w:val="23"/>
        </w:rPr>
      </w:pPr>
      <w:r w:rsidRPr="006F4D75">
        <w:rPr>
          <w:sz w:val="23"/>
          <w:szCs w:val="23"/>
          <w:lang w:val="en-GB"/>
        </w:rPr>
        <w:tab/>
        <w:t>It is authorised to enter into this agreement;</w:t>
      </w:r>
    </w:p>
    <w:p w:rsidR="00D945CD" w:rsidRPr="006F4D75" w:rsidRDefault="00D945CD">
      <w:pPr>
        <w:widowControl w:val="0"/>
        <w:rPr>
          <w:sz w:val="23"/>
          <w:szCs w:val="23"/>
          <w:lang w:val="en-GB"/>
        </w:rPr>
      </w:pPr>
    </w:p>
    <w:p w:rsidR="00D945CD" w:rsidRPr="006F4D75" w:rsidRDefault="00D945CD">
      <w:pPr>
        <w:pStyle w:val="Legal2"/>
        <w:numPr>
          <w:ilvl w:val="1"/>
          <w:numId w:val="2"/>
        </w:numPr>
        <w:ind w:left="1418" w:hanging="709"/>
        <w:rPr>
          <w:sz w:val="23"/>
          <w:szCs w:val="23"/>
        </w:rPr>
      </w:pPr>
      <w:r w:rsidRPr="006F4D75">
        <w:rPr>
          <w:sz w:val="23"/>
          <w:szCs w:val="23"/>
          <w:lang w:val="en-GB"/>
        </w:rPr>
        <w:tab/>
        <w:t xml:space="preserve">every </w:t>
      </w:r>
      <w:r w:rsidR="002C6C11" w:rsidRPr="006F4D75">
        <w:rPr>
          <w:sz w:val="23"/>
          <w:szCs w:val="23"/>
          <w:lang w:val="en-GB"/>
        </w:rPr>
        <w:t xml:space="preserve">Trustee </w:t>
      </w:r>
      <w:r w:rsidRPr="006F4D75">
        <w:rPr>
          <w:sz w:val="23"/>
          <w:szCs w:val="23"/>
          <w:lang w:val="en-GB"/>
        </w:rPr>
        <w:t xml:space="preserve"> is authorised to accept the liabilities set out in this agreement as if it was a party;</w:t>
      </w:r>
    </w:p>
    <w:p w:rsidR="00D945CD" w:rsidRPr="006F4D75" w:rsidRDefault="00D945CD">
      <w:pPr>
        <w:widowControl w:val="0"/>
        <w:rPr>
          <w:sz w:val="23"/>
          <w:szCs w:val="23"/>
          <w:lang w:val="en-GB"/>
        </w:rPr>
      </w:pPr>
    </w:p>
    <w:p w:rsidR="00D945CD" w:rsidRPr="006F4D75" w:rsidRDefault="00D945CD">
      <w:pPr>
        <w:pStyle w:val="Legal2"/>
        <w:numPr>
          <w:ilvl w:val="1"/>
          <w:numId w:val="2"/>
        </w:numPr>
        <w:ind w:left="1418" w:hanging="709"/>
        <w:rPr>
          <w:sz w:val="23"/>
          <w:szCs w:val="23"/>
          <w:lang w:val="en-GB"/>
        </w:rPr>
      </w:pPr>
      <w:r w:rsidRPr="006F4D75">
        <w:rPr>
          <w:sz w:val="23"/>
          <w:szCs w:val="23"/>
          <w:lang w:val="en-GB"/>
        </w:rPr>
        <w:tab/>
        <w:t>t</w:t>
      </w:r>
      <w:r w:rsidRPr="006F4D75">
        <w:rPr>
          <w:sz w:val="23"/>
          <w:szCs w:val="23"/>
        </w:rPr>
        <w:t xml:space="preserve">he execution of this agreement, the borrowing, and the performance by the Borrower of his obligations are fully within the Borrower's legal authority, are not in breach of the </w:t>
      </w:r>
      <w:r w:rsidR="002C6C11" w:rsidRPr="006F4D75">
        <w:rPr>
          <w:sz w:val="23"/>
          <w:szCs w:val="23"/>
        </w:rPr>
        <w:t xml:space="preserve">Trust Deed and rules of the </w:t>
      </w:r>
      <w:r w:rsidRPr="006F4D75">
        <w:rPr>
          <w:sz w:val="23"/>
          <w:szCs w:val="23"/>
        </w:rPr>
        <w:t>Borrower, and do not and will not contravene or be in conflict with any provision of law or of any agreement binding upon the Borrower.</w:t>
      </w:r>
    </w:p>
    <w:p w:rsidR="00D945CD" w:rsidRPr="006F4D75" w:rsidRDefault="00D945CD">
      <w:pPr>
        <w:widowControl w:val="0"/>
        <w:rPr>
          <w:sz w:val="23"/>
          <w:szCs w:val="23"/>
          <w:lang w:val="en-GB"/>
        </w:rPr>
      </w:pPr>
    </w:p>
    <w:p w:rsidR="00D945CD" w:rsidRPr="006F4D75" w:rsidRDefault="00D945CD">
      <w:pPr>
        <w:pStyle w:val="Legal2"/>
        <w:numPr>
          <w:ilvl w:val="1"/>
          <w:numId w:val="2"/>
        </w:numPr>
        <w:ind w:left="720" w:hanging="11"/>
        <w:rPr>
          <w:sz w:val="23"/>
          <w:szCs w:val="23"/>
        </w:rPr>
      </w:pPr>
      <w:r w:rsidRPr="006F4D75">
        <w:rPr>
          <w:sz w:val="23"/>
          <w:szCs w:val="23"/>
          <w:lang w:val="en-GB"/>
        </w:rPr>
        <w:tab/>
        <w:t>the Borrower has no undisclosed contingent obligations;</w:t>
      </w:r>
    </w:p>
    <w:p w:rsidR="00D945CD" w:rsidRPr="006F4D75" w:rsidRDefault="00D945CD">
      <w:pPr>
        <w:widowControl w:val="0"/>
        <w:rPr>
          <w:sz w:val="23"/>
          <w:szCs w:val="23"/>
          <w:lang w:val="en-GB"/>
        </w:rPr>
      </w:pPr>
    </w:p>
    <w:p w:rsidR="00D945CD" w:rsidRPr="006F4D75" w:rsidRDefault="00D945CD">
      <w:pPr>
        <w:pStyle w:val="Legal2"/>
        <w:numPr>
          <w:ilvl w:val="1"/>
          <w:numId w:val="2"/>
        </w:numPr>
        <w:ind w:left="1418" w:hanging="709"/>
        <w:rPr>
          <w:sz w:val="23"/>
          <w:szCs w:val="23"/>
        </w:rPr>
      </w:pPr>
      <w:r w:rsidRPr="006F4D75">
        <w:rPr>
          <w:sz w:val="23"/>
          <w:szCs w:val="23"/>
          <w:lang w:val="en-GB"/>
        </w:rPr>
        <w:tab/>
        <w:t>there are no material, unrealised or anticipated losses from any present commitment of the Borrower;</w:t>
      </w:r>
    </w:p>
    <w:p w:rsidR="00D945CD" w:rsidRPr="006F4D75" w:rsidRDefault="00D945CD">
      <w:pPr>
        <w:widowControl w:val="0"/>
        <w:rPr>
          <w:sz w:val="23"/>
          <w:szCs w:val="23"/>
          <w:lang w:val="en-GB"/>
        </w:rPr>
      </w:pPr>
    </w:p>
    <w:p w:rsidR="00D945CD" w:rsidRPr="006F4D75" w:rsidRDefault="00D945CD">
      <w:pPr>
        <w:pStyle w:val="Legal2"/>
        <w:numPr>
          <w:ilvl w:val="1"/>
          <w:numId w:val="2"/>
        </w:numPr>
        <w:ind w:left="1418" w:hanging="709"/>
        <w:rPr>
          <w:sz w:val="23"/>
          <w:szCs w:val="23"/>
        </w:rPr>
      </w:pPr>
      <w:r w:rsidRPr="006F4D75">
        <w:rPr>
          <w:sz w:val="23"/>
          <w:szCs w:val="23"/>
          <w:lang w:val="en-GB"/>
        </w:rPr>
        <w:tab/>
        <w:t>the Borrower will advise the Lender of material adverse changes which occur at any time prior to the date of final payment;</w:t>
      </w:r>
    </w:p>
    <w:p w:rsidR="00D945CD" w:rsidRPr="006F4D75" w:rsidRDefault="00D945CD">
      <w:pPr>
        <w:widowControl w:val="0"/>
        <w:rPr>
          <w:sz w:val="23"/>
          <w:szCs w:val="23"/>
          <w:lang w:val="en-GB"/>
        </w:rPr>
      </w:pPr>
    </w:p>
    <w:p w:rsidR="00D945CD" w:rsidRPr="006F4D75" w:rsidRDefault="00D945CD">
      <w:pPr>
        <w:pStyle w:val="Legal2"/>
        <w:numPr>
          <w:ilvl w:val="1"/>
          <w:numId w:val="2"/>
        </w:numPr>
        <w:ind w:left="1418" w:hanging="709"/>
        <w:rPr>
          <w:sz w:val="23"/>
          <w:szCs w:val="23"/>
          <w:lang w:val="en-GB"/>
        </w:rPr>
      </w:pPr>
      <w:r w:rsidRPr="006F4D75">
        <w:rPr>
          <w:sz w:val="23"/>
          <w:szCs w:val="23"/>
          <w:lang w:val="en-GB"/>
        </w:rPr>
        <w:tab/>
      </w:r>
      <w:proofErr w:type="gramStart"/>
      <w:r w:rsidRPr="006F4D75">
        <w:rPr>
          <w:sz w:val="23"/>
          <w:szCs w:val="23"/>
        </w:rPr>
        <w:t>no</w:t>
      </w:r>
      <w:proofErr w:type="gramEnd"/>
      <w:r w:rsidRPr="006F4D75">
        <w:rPr>
          <w:sz w:val="23"/>
          <w:szCs w:val="23"/>
        </w:rPr>
        <w:t xml:space="preserve"> litigation, arbitration proceedings or governmental proceedings are pending or threatened against the Borrower which would, if adversely determined, materially adversely affect the financial condition of the Borrower</w:t>
      </w:r>
      <w:r w:rsidR="002C6C11" w:rsidRPr="006F4D75">
        <w:rPr>
          <w:sz w:val="23"/>
          <w:szCs w:val="23"/>
        </w:rPr>
        <w:t>.</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the Borrower has filed all tax returns, if any, which are required to be filed, and has paid all taxes which have become due;</w:t>
      </w:r>
    </w:p>
    <w:p w:rsidR="00FB2694" w:rsidRPr="006F4D75" w:rsidRDefault="00FB2694" w:rsidP="00FB2694">
      <w:pPr>
        <w:pStyle w:val="ListParagraph"/>
        <w:rPr>
          <w:sz w:val="23"/>
          <w:szCs w:val="23"/>
        </w:rPr>
      </w:pPr>
    </w:p>
    <w:p w:rsidR="00FB2694" w:rsidRPr="006F4D75" w:rsidRDefault="00FB2694" w:rsidP="00FB2694">
      <w:pPr>
        <w:pStyle w:val="Legal2"/>
        <w:ind w:left="1418"/>
        <w:rPr>
          <w:sz w:val="23"/>
          <w:szCs w:val="23"/>
        </w:rPr>
      </w:pPr>
    </w:p>
    <w:p w:rsidR="00D945CD" w:rsidRPr="006F4D75" w:rsidRDefault="00D945CD">
      <w:pPr>
        <w:pStyle w:val="Legal2"/>
        <w:numPr>
          <w:ilvl w:val="1"/>
          <w:numId w:val="2"/>
        </w:numPr>
        <w:ind w:left="720" w:hanging="11"/>
        <w:rPr>
          <w:sz w:val="23"/>
          <w:szCs w:val="23"/>
        </w:rPr>
      </w:pPr>
      <w:r w:rsidRPr="006F4D75">
        <w:rPr>
          <w:sz w:val="23"/>
          <w:szCs w:val="23"/>
        </w:rPr>
        <w:tab/>
        <w:t>the Security is owned by the Borrower with no charge to any other person;</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The Security</w:t>
      </w:r>
    </w:p>
    <w:p w:rsidR="00D945CD" w:rsidRPr="006F4D75" w:rsidRDefault="00D945CD">
      <w:pPr>
        <w:widowControl w:val="0"/>
        <w:rPr>
          <w:sz w:val="23"/>
          <w:szCs w:val="23"/>
        </w:rPr>
      </w:pPr>
    </w:p>
    <w:p w:rsidR="00D945CD" w:rsidRPr="006F4D75" w:rsidRDefault="00D945CD" w:rsidP="006F4D75">
      <w:pPr>
        <w:pStyle w:val="Legal2"/>
        <w:numPr>
          <w:ilvl w:val="1"/>
          <w:numId w:val="2"/>
        </w:numPr>
        <w:ind w:left="1418" w:hanging="709"/>
        <w:rPr>
          <w:sz w:val="23"/>
          <w:szCs w:val="23"/>
        </w:rPr>
      </w:pPr>
      <w:r w:rsidRPr="006F4D75">
        <w:rPr>
          <w:sz w:val="23"/>
          <w:szCs w:val="23"/>
        </w:rPr>
        <w:tab/>
        <w:t xml:space="preserve">So far as the Lender has taken up an undated document of transfer of any Security, he undertakes not to date or use such document until </w:t>
      </w:r>
      <w:r w:rsidR="003B0F06" w:rsidRPr="006F4D75">
        <w:rPr>
          <w:sz w:val="23"/>
          <w:szCs w:val="23"/>
        </w:rPr>
        <w:t xml:space="preserve">Seven </w:t>
      </w:r>
      <w:r w:rsidRPr="006F4D75">
        <w:rPr>
          <w:sz w:val="23"/>
          <w:szCs w:val="23"/>
        </w:rPr>
        <w:t>days after he has served notice of default in the terms specified in this agreement.</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After the expiry of seven days from the date of service of a notice of default, the Lender may sell the Security or any of it in a publicly used exchange or market place and the Borrower shall not complain at the price realised.</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Event of Default</w:t>
      </w:r>
    </w:p>
    <w:p w:rsidR="00D945CD" w:rsidRPr="006F4D75" w:rsidRDefault="00D945CD">
      <w:pPr>
        <w:widowControl w:val="0"/>
        <w:rPr>
          <w:sz w:val="23"/>
          <w:szCs w:val="23"/>
        </w:rPr>
      </w:pPr>
    </w:p>
    <w:p w:rsidR="00D945CD" w:rsidRPr="006F4D75" w:rsidRDefault="00D945CD">
      <w:pPr>
        <w:widowControl w:val="0"/>
        <w:rPr>
          <w:sz w:val="23"/>
          <w:szCs w:val="23"/>
        </w:rPr>
      </w:pPr>
      <w:r w:rsidRPr="006F4D75">
        <w:rPr>
          <w:sz w:val="23"/>
          <w:szCs w:val="23"/>
        </w:rPr>
        <w:tab/>
        <w:t>An “event of default” occurs when:</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 xml:space="preserve">the Borrower fails to pay in full and on the due date for payment any sum due and remains in default for </w:t>
      </w:r>
      <w:r w:rsidR="003B0F06" w:rsidRPr="006F4D75">
        <w:rPr>
          <w:sz w:val="23"/>
          <w:szCs w:val="23"/>
        </w:rPr>
        <w:t>fourteen</w:t>
      </w:r>
      <w:r w:rsidRPr="006F4D75">
        <w:rPr>
          <w:sz w:val="23"/>
          <w:szCs w:val="23"/>
        </w:rPr>
        <w:t xml:space="preserve"> days after the Lender by notice to the Borrower has demanded immediate payment; or</w:t>
      </w:r>
    </w:p>
    <w:p w:rsidR="00D945CD" w:rsidRPr="006F4D75" w:rsidRDefault="00D945CD">
      <w:pPr>
        <w:widowControl w:val="0"/>
        <w:rPr>
          <w:sz w:val="23"/>
          <w:szCs w:val="23"/>
        </w:rPr>
      </w:pPr>
    </w:p>
    <w:p w:rsidR="00D945CD" w:rsidRPr="006F4D75" w:rsidRDefault="00D945CD" w:rsidP="002C6C11">
      <w:pPr>
        <w:pStyle w:val="Legal2"/>
        <w:numPr>
          <w:ilvl w:val="1"/>
          <w:numId w:val="2"/>
        </w:numPr>
        <w:ind w:left="1418" w:hanging="709"/>
        <w:rPr>
          <w:sz w:val="23"/>
          <w:szCs w:val="23"/>
        </w:rPr>
      </w:pPr>
      <w:r w:rsidRPr="006F4D75">
        <w:rPr>
          <w:sz w:val="23"/>
          <w:szCs w:val="23"/>
        </w:rPr>
        <w:tab/>
        <w:t>in the opinion of the Lender, any representation or warranty made by the Borrower is found to be incorrect; or</w:t>
      </w:r>
    </w:p>
    <w:p w:rsidR="002C6C11" w:rsidRPr="006F4D75" w:rsidRDefault="002C6C11" w:rsidP="002C6C11">
      <w:pPr>
        <w:pStyle w:val="Legal2"/>
        <w:ind w:left="1418"/>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If and whenever the value of the Security, as published in a recognised publication or by a recognised market, falls below 80% of the value today, then the Lender may call upon the Borrower to make up the total value by the addition of new Security to the sum of the value today.  If the Borrower fails within</w:t>
      </w:r>
      <w:r w:rsidR="002C6C11" w:rsidRPr="006F4D75">
        <w:rPr>
          <w:sz w:val="23"/>
          <w:szCs w:val="23"/>
        </w:rPr>
        <w:t xml:space="preserve"> </w:t>
      </w:r>
      <w:r w:rsidRPr="006F4D75">
        <w:rPr>
          <w:sz w:val="23"/>
          <w:szCs w:val="23"/>
        </w:rPr>
        <w:t>seven days so to make up the value of the Security, then the Lender may treat the default as an event of default and give notice accordingly.</w:t>
      </w:r>
    </w:p>
    <w:p w:rsidR="00D945CD" w:rsidRPr="006F4D75" w:rsidRDefault="00D945CD">
      <w:pPr>
        <w:widowControl w:val="0"/>
        <w:rPr>
          <w:sz w:val="23"/>
          <w:szCs w:val="23"/>
        </w:rPr>
      </w:pPr>
    </w:p>
    <w:p w:rsidR="002C6C11" w:rsidRPr="006F4D75" w:rsidRDefault="002C6C11">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Notice of default</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Where an event of default has occurred the Lender may issue a notice of default.  When the Lender does so, the whole amount of the Loan then outstanding and any unpaid interest immediately fall due for payment.</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From the date when the Lender issues a notice of default, the rate of interest on the loan and on any unpaid interest shall be the Higher Rate and such interest shall be cumulated and calculated monthly.</w:t>
      </w:r>
      <w:r w:rsidR="006F4D75" w:rsidRPr="006F4D75">
        <w:rPr>
          <w:sz w:val="23"/>
          <w:szCs w:val="23"/>
        </w:rPr>
        <w:br/>
      </w:r>
    </w:p>
    <w:p w:rsidR="00D945CD" w:rsidRPr="006F4D75" w:rsidRDefault="00D945CD">
      <w:pPr>
        <w:pStyle w:val="Legal2"/>
        <w:numPr>
          <w:ilvl w:val="1"/>
          <w:numId w:val="2"/>
        </w:numPr>
        <w:ind w:left="1418" w:hanging="709"/>
        <w:rPr>
          <w:sz w:val="23"/>
          <w:szCs w:val="23"/>
        </w:rPr>
      </w:pPr>
      <w:r w:rsidRPr="006F4D75">
        <w:rPr>
          <w:sz w:val="23"/>
          <w:szCs w:val="23"/>
        </w:rPr>
        <w:tab/>
        <w:t>Each Event of Default stands on its own, independently from any other Event of Default and shall not be limited by another Event of Default.</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When an event of default happens, the Lender may serve on the Borrower a notice specifying the default.</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Consequences of Termination</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At any time after issue of a valid notice of default by the Lender:</w:t>
      </w:r>
    </w:p>
    <w:p w:rsidR="00D945CD" w:rsidRPr="006F4D75" w:rsidRDefault="00D945CD">
      <w:pPr>
        <w:widowControl w:val="0"/>
        <w:rPr>
          <w:sz w:val="23"/>
          <w:szCs w:val="23"/>
        </w:rPr>
      </w:pPr>
    </w:p>
    <w:p w:rsidR="00D945CD" w:rsidRPr="006F4D75" w:rsidRDefault="00D945CD">
      <w:pPr>
        <w:pStyle w:val="Legal2"/>
        <w:numPr>
          <w:ilvl w:val="1"/>
          <w:numId w:val="2"/>
        </w:numPr>
        <w:ind w:left="1440" w:hanging="731"/>
        <w:rPr>
          <w:sz w:val="23"/>
          <w:szCs w:val="23"/>
        </w:rPr>
      </w:pPr>
      <w:r w:rsidRPr="006F4D75">
        <w:rPr>
          <w:sz w:val="23"/>
          <w:szCs w:val="23"/>
        </w:rPr>
        <w:tab/>
      </w:r>
      <w:proofErr w:type="gramStart"/>
      <w:r w:rsidRPr="006F4D75">
        <w:rPr>
          <w:sz w:val="23"/>
          <w:szCs w:val="23"/>
        </w:rPr>
        <w:t>the</w:t>
      </w:r>
      <w:proofErr w:type="gramEnd"/>
      <w:r w:rsidRPr="006F4D75">
        <w:rPr>
          <w:sz w:val="23"/>
          <w:szCs w:val="23"/>
        </w:rPr>
        <w:t xml:space="preserve"> Lender may sell the Security wherever it may be, whereupon the Borrower has no further interest in the Security, but only in the proceeds of sale, if in excess of the sum of all sums due to the Lender.</w:t>
      </w:r>
    </w:p>
    <w:p w:rsidR="00D945CD" w:rsidRPr="006F4D75" w:rsidRDefault="00D945CD">
      <w:pPr>
        <w:widowControl w:val="0"/>
        <w:rPr>
          <w:sz w:val="23"/>
          <w:szCs w:val="23"/>
        </w:rPr>
      </w:pPr>
    </w:p>
    <w:p w:rsidR="00D945CD" w:rsidRPr="006F4D75" w:rsidRDefault="00D945CD">
      <w:pPr>
        <w:pStyle w:val="Legal2"/>
        <w:numPr>
          <w:ilvl w:val="1"/>
          <w:numId w:val="2"/>
        </w:numPr>
        <w:ind w:left="1440" w:hanging="731"/>
        <w:rPr>
          <w:sz w:val="23"/>
          <w:szCs w:val="23"/>
        </w:rPr>
      </w:pPr>
      <w:r w:rsidRPr="006F4D75">
        <w:rPr>
          <w:sz w:val="23"/>
          <w:szCs w:val="23"/>
        </w:rPr>
        <w:tab/>
        <w:t>the Borrower shall pay to the Lender:</w:t>
      </w:r>
    </w:p>
    <w:p w:rsidR="00D945CD" w:rsidRPr="006F4D75" w:rsidRDefault="00D945CD">
      <w:pPr>
        <w:widowControl w:val="0"/>
        <w:rPr>
          <w:sz w:val="23"/>
          <w:szCs w:val="23"/>
        </w:rPr>
      </w:pPr>
    </w:p>
    <w:p w:rsidR="00D945CD" w:rsidRPr="006F4D75" w:rsidRDefault="00D945CD">
      <w:pPr>
        <w:pStyle w:val="Legal3"/>
        <w:numPr>
          <w:ilvl w:val="2"/>
          <w:numId w:val="2"/>
        </w:numPr>
        <w:ind w:left="2160" w:hanging="742"/>
        <w:rPr>
          <w:sz w:val="23"/>
          <w:szCs w:val="23"/>
        </w:rPr>
      </w:pPr>
      <w:r w:rsidRPr="006F4D75">
        <w:rPr>
          <w:sz w:val="23"/>
          <w:szCs w:val="23"/>
        </w:rPr>
        <w:tab/>
        <w:t>all money due at any time under this agreement;</w:t>
      </w:r>
    </w:p>
    <w:p w:rsidR="00D945CD" w:rsidRPr="006F4D75" w:rsidRDefault="00D945CD">
      <w:pPr>
        <w:pStyle w:val="Legal3"/>
        <w:numPr>
          <w:ilvl w:val="2"/>
          <w:numId w:val="2"/>
        </w:numPr>
        <w:ind w:left="720" w:firstLine="698"/>
        <w:rPr>
          <w:sz w:val="23"/>
          <w:szCs w:val="23"/>
        </w:rPr>
      </w:pPr>
      <w:r w:rsidRPr="006F4D75">
        <w:rPr>
          <w:sz w:val="23"/>
          <w:szCs w:val="23"/>
        </w:rPr>
        <w:tab/>
        <w:t>damages for any breach of this agreement;</w:t>
      </w:r>
    </w:p>
    <w:p w:rsidR="00D945CD" w:rsidRPr="006F4D75" w:rsidRDefault="00D945CD">
      <w:pPr>
        <w:widowControl w:val="0"/>
        <w:rPr>
          <w:sz w:val="23"/>
          <w:szCs w:val="23"/>
        </w:rPr>
      </w:pPr>
    </w:p>
    <w:p w:rsidR="00D945CD" w:rsidRPr="006F4D75" w:rsidRDefault="00D945CD">
      <w:pPr>
        <w:pStyle w:val="Legal2"/>
        <w:numPr>
          <w:ilvl w:val="1"/>
          <w:numId w:val="2"/>
        </w:numPr>
        <w:ind w:left="1440" w:hanging="731"/>
        <w:rPr>
          <w:sz w:val="23"/>
          <w:szCs w:val="23"/>
        </w:rPr>
      </w:pPr>
      <w:r w:rsidRPr="006F4D75">
        <w:rPr>
          <w:sz w:val="23"/>
          <w:szCs w:val="23"/>
        </w:rPr>
        <w:lastRenderedPageBreak/>
        <w:tab/>
        <w:t>When at any time, the Lender is entitled to sell the Security and does sell it for a sum which exceeds the total sums due to him from the Borrower, then the balance of the realisation in excess of the Loan and other sums due by the Borrower, shall be paid immediately to the Borrower.</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The Borrower now undertakes that upon notice of default having been given, he will use his best endeavours to assist the Lender in any way possible, to transfer the Security to the name of the Lender or to a third party by way of realisation.</w:t>
      </w: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Assignment</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This Agreement shall be binding upon any successors, permitted assigns and transferees of either party, but the Borrower shall not assign or transfer any of its rights or obligations without the previous written consent of the Lender.</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The Lender may assign its rights obligations to any other person without consent of the Borrower.</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The Lender may disclose to a potential assignee who may propose enter into contractual relations with the Lender, such information about the Borrower as the Lender shall consider appropriate.</w:t>
      </w:r>
    </w:p>
    <w:p w:rsidR="00D945CD" w:rsidRPr="006F4D75" w:rsidRDefault="00D945CD">
      <w:pPr>
        <w:widowControl w:val="0"/>
        <w:rPr>
          <w:sz w:val="23"/>
          <w:szCs w:val="23"/>
        </w:rPr>
      </w:pPr>
    </w:p>
    <w:p w:rsidR="00E14A67" w:rsidRPr="006F4D75" w:rsidRDefault="00E14A67">
      <w:pPr>
        <w:widowControl w:val="0"/>
        <w:rPr>
          <w:sz w:val="23"/>
          <w:szCs w:val="23"/>
        </w:rPr>
      </w:pPr>
    </w:p>
    <w:p w:rsidR="00E14A67" w:rsidRPr="006F4D75" w:rsidRDefault="00E14A67">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Promise to provide information</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Until all obligations of the Borrower under this agreement have been performed in full and the Loan has been repaid, the Borrower agrees that, unless at any time the Lender shall otherwise expressly consent in writing, he will furnish to the Lender:</w:t>
      </w:r>
    </w:p>
    <w:p w:rsidR="00D945CD" w:rsidRPr="006F4D75" w:rsidRDefault="00D945CD">
      <w:pPr>
        <w:widowControl w:val="0"/>
        <w:rPr>
          <w:sz w:val="23"/>
          <w:szCs w:val="23"/>
        </w:rPr>
      </w:pPr>
    </w:p>
    <w:p w:rsidR="003B0F06" w:rsidRPr="006F4D75" w:rsidRDefault="00D945CD">
      <w:pPr>
        <w:pStyle w:val="Legal2"/>
        <w:numPr>
          <w:ilvl w:val="1"/>
          <w:numId w:val="2"/>
        </w:numPr>
        <w:ind w:left="1418" w:hanging="709"/>
        <w:rPr>
          <w:sz w:val="23"/>
          <w:szCs w:val="23"/>
        </w:rPr>
      </w:pPr>
      <w:r w:rsidRPr="006F4D75">
        <w:rPr>
          <w:sz w:val="23"/>
          <w:szCs w:val="23"/>
        </w:rPr>
        <w:tab/>
      </w:r>
      <w:r w:rsidR="003B0F06" w:rsidRPr="006F4D75">
        <w:rPr>
          <w:sz w:val="23"/>
          <w:szCs w:val="23"/>
        </w:rPr>
        <w:t>Within 6 months of the Lender’s Year End during the term of the loan</w:t>
      </w:r>
      <w:r w:rsidRPr="006F4D75">
        <w:rPr>
          <w:sz w:val="23"/>
          <w:szCs w:val="23"/>
        </w:rPr>
        <w:t xml:space="preserve">, a financial statement </w:t>
      </w:r>
      <w:r w:rsidR="003B0F06" w:rsidRPr="006F4D75">
        <w:rPr>
          <w:sz w:val="23"/>
          <w:szCs w:val="23"/>
        </w:rPr>
        <w:t>will be provided to the Lender;</w:t>
      </w:r>
    </w:p>
    <w:p w:rsidR="003B0F06" w:rsidRPr="006F4D75" w:rsidRDefault="003B0F06" w:rsidP="003B0F06">
      <w:pPr>
        <w:pStyle w:val="Legal2"/>
        <w:ind w:left="709"/>
        <w:rPr>
          <w:sz w:val="23"/>
          <w:szCs w:val="23"/>
        </w:rPr>
      </w:pPr>
    </w:p>
    <w:p w:rsidR="00D945CD" w:rsidRPr="006F4D75" w:rsidRDefault="003B0F06" w:rsidP="003B0F06">
      <w:pPr>
        <w:pStyle w:val="Legal2"/>
        <w:numPr>
          <w:ilvl w:val="1"/>
          <w:numId w:val="2"/>
        </w:numPr>
        <w:ind w:left="1418" w:hanging="709"/>
        <w:rPr>
          <w:sz w:val="23"/>
          <w:szCs w:val="23"/>
        </w:rPr>
      </w:pPr>
      <w:r w:rsidRPr="006F4D75">
        <w:rPr>
          <w:sz w:val="23"/>
          <w:szCs w:val="23"/>
        </w:rPr>
        <w:t xml:space="preserve">      The Lender may request that the Financial Statement be Independently Audited and the Borrower will do everything necessary in an expedient manner to assist with that request. The costs for the Audit will be borne by the Borrower. </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r>
      <w:r w:rsidR="003B0F06" w:rsidRPr="006F4D75">
        <w:rPr>
          <w:sz w:val="23"/>
          <w:szCs w:val="23"/>
        </w:rPr>
        <w:t xml:space="preserve">The Financial Statement will be </w:t>
      </w:r>
      <w:r w:rsidRPr="006F4D75">
        <w:rPr>
          <w:sz w:val="23"/>
          <w:szCs w:val="23"/>
        </w:rPr>
        <w:t>prepared on a consolidated basis and in conformity with generally accepted accounting principles, duly certified by an independent and professionally qualif</w:t>
      </w:r>
      <w:r w:rsidR="003B0F06" w:rsidRPr="006F4D75">
        <w:rPr>
          <w:sz w:val="23"/>
          <w:szCs w:val="23"/>
        </w:rPr>
        <w:t>ied accountant.</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r>
      <w:proofErr w:type="gramStart"/>
      <w:r w:rsidRPr="006F4D75">
        <w:rPr>
          <w:sz w:val="23"/>
          <w:szCs w:val="23"/>
        </w:rPr>
        <w:t>from</w:t>
      </w:r>
      <w:proofErr w:type="gramEnd"/>
      <w:r w:rsidRPr="006F4D75">
        <w:rPr>
          <w:sz w:val="23"/>
          <w:szCs w:val="23"/>
        </w:rPr>
        <w:t xml:space="preserve"> time to time such other information concerning the Borrower as the Lender may reasonably request.</w:t>
      </w:r>
    </w:p>
    <w:p w:rsidR="00D945CD" w:rsidRPr="006F4D75" w:rsidRDefault="006A3598">
      <w:pPr>
        <w:widowControl w:val="0"/>
        <w:rPr>
          <w:sz w:val="23"/>
          <w:szCs w:val="23"/>
        </w:rPr>
      </w:pPr>
      <w:r>
        <w:rPr>
          <w:sz w:val="23"/>
          <w:szCs w:val="23"/>
        </w:rPr>
        <w:br/>
      </w:r>
      <w:r>
        <w:rPr>
          <w:sz w:val="23"/>
          <w:szCs w:val="23"/>
        </w:rPr>
        <w:br/>
      </w:r>
    </w:p>
    <w:p w:rsidR="00D945CD" w:rsidRPr="006F4D75" w:rsidRDefault="00D945CD">
      <w:pPr>
        <w:widowControl w:val="0"/>
        <w:ind w:left="72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lastRenderedPageBreak/>
        <w:tab/>
        <w:t>Contract is divisible</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Each sub paragraph in this agreement is independent and severable from each other paragraph and therefore separately enforceable.  If any restriction is unenforceable for any reason but would be enforceable if part of the wording were deleted, it will apply with such deletions as may be necessary to make it valid and enforceable.</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 xml:space="preserve">Notices and service </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Any notice or other information required or authorised by this agreement to be given by either party to the other may be given by hand or sent by first class pre-paid post</w:t>
      </w:r>
      <w:proofErr w:type="gramStart"/>
      <w:r w:rsidRPr="006F4D75">
        <w:rPr>
          <w:sz w:val="23"/>
          <w:szCs w:val="23"/>
        </w:rPr>
        <w:t>,  or</w:t>
      </w:r>
      <w:proofErr w:type="gramEnd"/>
      <w:r w:rsidRPr="006F4D75">
        <w:rPr>
          <w:sz w:val="23"/>
          <w:szCs w:val="23"/>
        </w:rPr>
        <w:t xml:space="preserve"> electronic means to the other party at the address last provided for that type of communication.</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Any notice or other information given by post shall be deemed to have been given on the second day after it was posted; and proof that the envelope containing any such notice or information was properly addressed, pre-paid and posted, or that it has not been so returned to the sender, shall be sufficient evidence that it has been duly given.</w:t>
      </w:r>
    </w:p>
    <w:p w:rsidR="00D945CD" w:rsidRPr="006F4D75" w:rsidRDefault="00D945CD">
      <w:pPr>
        <w:widowControl w:val="0"/>
        <w:rPr>
          <w:sz w:val="23"/>
          <w:szCs w:val="23"/>
        </w:rPr>
      </w:pPr>
    </w:p>
    <w:p w:rsidR="00D945CD" w:rsidRPr="006F4D75" w:rsidRDefault="00D945CD">
      <w:pPr>
        <w:pStyle w:val="Legal2"/>
        <w:numPr>
          <w:ilvl w:val="1"/>
          <w:numId w:val="2"/>
        </w:numPr>
        <w:ind w:left="1418" w:hanging="709"/>
        <w:rPr>
          <w:sz w:val="23"/>
          <w:szCs w:val="23"/>
        </w:rPr>
      </w:pPr>
      <w:r w:rsidRPr="006F4D75">
        <w:rPr>
          <w:sz w:val="23"/>
          <w:szCs w:val="23"/>
        </w:rPr>
        <w:tab/>
        <w:t xml:space="preserve">Any notice or other information sent by electronic </w:t>
      </w:r>
      <w:proofErr w:type="gramStart"/>
      <w:r w:rsidRPr="006F4D75">
        <w:rPr>
          <w:sz w:val="23"/>
          <w:szCs w:val="23"/>
        </w:rPr>
        <w:t>means,</w:t>
      </w:r>
      <w:proofErr w:type="gramEnd"/>
      <w:r w:rsidRPr="006F4D75">
        <w:rPr>
          <w:sz w:val="23"/>
          <w:szCs w:val="23"/>
        </w:rPr>
        <w:t xml:space="preserve"> shall be deemed to have been duly sent on the date of transmission.</w:t>
      </w:r>
    </w:p>
    <w:p w:rsidR="00D945CD" w:rsidRPr="006F4D75" w:rsidRDefault="00D945CD">
      <w:pPr>
        <w:widowControl w:val="0"/>
        <w:rPr>
          <w:sz w:val="23"/>
          <w:szCs w:val="23"/>
        </w:rPr>
      </w:pPr>
    </w:p>
    <w:p w:rsidR="003B0F06" w:rsidRPr="006F4D75" w:rsidRDefault="00D945CD" w:rsidP="003B0F06">
      <w:pPr>
        <w:pStyle w:val="Legal2"/>
        <w:numPr>
          <w:ilvl w:val="1"/>
          <w:numId w:val="2"/>
        </w:numPr>
        <w:ind w:left="1418" w:hanging="709"/>
        <w:rPr>
          <w:sz w:val="23"/>
          <w:szCs w:val="23"/>
        </w:rPr>
      </w:pPr>
      <w:r w:rsidRPr="006F4D75">
        <w:rPr>
          <w:sz w:val="23"/>
          <w:szCs w:val="23"/>
        </w:rPr>
        <w:tab/>
        <w:t xml:space="preserve">Service of any legal proceedings concerning or arising out of this agreement shall be </w:t>
      </w:r>
      <w:proofErr w:type="gramStart"/>
      <w:r w:rsidRPr="006F4D75">
        <w:rPr>
          <w:sz w:val="23"/>
          <w:szCs w:val="23"/>
        </w:rPr>
        <w:t>effected</w:t>
      </w:r>
      <w:proofErr w:type="gramEnd"/>
      <w:r w:rsidRPr="006F4D75">
        <w:rPr>
          <w:sz w:val="23"/>
          <w:szCs w:val="23"/>
        </w:rPr>
        <w:t xml:space="preserve"> by causing the same to be delivered to the party to be served at his main place of business or his registered office, or to such other address as may from time to time be notified in writing by the party concerned. </w:t>
      </w:r>
    </w:p>
    <w:p w:rsidR="00E14A67" w:rsidRPr="006F4D75" w:rsidRDefault="00E14A67">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Headings</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The headings in this document are for reference only.</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Dispute Resolution</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In the event of a dispute arising out of this agreement the parties undertake to attempt to settle it through professional mediation before commencing litigation.</w:t>
      </w:r>
    </w:p>
    <w:p w:rsidR="00D945CD" w:rsidRPr="006F4D75" w:rsidRDefault="00D945CD">
      <w:pPr>
        <w:widowControl w:val="0"/>
        <w:rPr>
          <w:sz w:val="23"/>
          <w:szCs w:val="23"/>
        </w:rPr>
      </w:pPr>
    </w:p>
    <w:p w:rsidR="00D945CD" w:rsidRPr="006F4D75" w:rsidRDefault="00D945CD">
      <w:pPr>
        <w:widowControl w:val="0"/>
        <w:rPr>
          <w:sz w:val="23"/>
          <w:szCs w:val="23"/>
        </w:rPr>
      </w:pPr>
    </w:p>
    <w:p w:rsidR="00D945CD" w:rsidRPr="006F4D75" w:rsidRDefault="00D945CD">
      <w:pPr>
        <w:pStyle w:val="Legal1"/>
        <w:numPr>
          <w:ilvl w:val="0"/>
          <w:numId w:val="2"/>
        </w:numPr>
        <w:ind w:left="720" w:hanging="720"/>
        <w:rPr>
          <w:sz w:val="23"/>
          <w:szCs w:val="23"/>
        </w:rPr>
      </w:pPr>
      <w:r w:rsidRPr="006F4D75">
        <w:rPr>
          <w:sz w:val="23"/>
          <w:szCs w:val="23"/>
        </w:rPr>
        <w:tab/>
        <w:t>Waiver</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The failure by either party to enforce at any time or for any period any one or more of the terms or conditions of this Contract shall not be a waiver of them or of the right at any time subsequently to enforce all terms and conditions of this Contract.</w:t>
      </w:r>
    </w:p>
    <w:p w:rsidR="00D945CD" w:rsidRPr="006F4D75" w:rsidRDefault="006A3598">
      <w:pPr>
        <w:widowControl w:val="0"/>
        <w:rPr>
          <w:sz w:val="23"/>
          <w:szCs w:val="23"/>
        </w:rPr>
      </w:pPr>
      <w:r>
        <w:rPr>
          <w:sz w:val="23"/>
          <w:szCs w:val="23"/>
        </w:rPr>
        <w:br/>
      </w:r>
      <w:r>
        <w:rPr>
          <w:sz w:val="23"/>
          <w:szCs w:val="23"/>
        </w:rPr>
        <w:br/>
      </w:r>
    </w:p>
    <w:p w:rsidR="00D945CD" w:rsidRPr="006F4D75" w:rsidRDefault="00D945CD">
      <w:pPr>
        <w:pStyle w:val="Legal1"/>
        <w:numPr>
          <w:ilvl w:val="0"/>
          <w:numId w:val="2"/>
        </w:numPr>
        <w:ind w:left="720" w:hanging="720"/>
        <w:rPr>
          <w:sz w:val="23"/>
          <w:szCs w:val="23"/>
        </w:rPr>
      </w:pPr>
      <w:r w:rsidRPr="006F4D75">
        <w:rPr>
          <w:sz w:val="23"/>
          <w:szCs w:val="23"/>
        </w:rPr>
        <w:lastRenderedPageBreak/>
        <w:tab/>
        <w:t>Jurisdiction</w:t>
      </w:r>
    </w:p>
    <w:p w:rsidR="00D945CD" w:rsidRPr="006F4D75" w:rsidRDefault="00D945CD">
      <w:pPr>
        <w:widowControl w:val="0"/>
        <w:rPr>
          <w:sz w:val="23"/>
          <w:szCs w:val="23"/>
        </w:rPr>
      </w:pPr>
    </w:p>
    <w:p w:rsidR="00D945CD" w:rsidRPr="006F4D75" w:rsidRDefault="00D945CD">
      <w:pPr>
        <w:widowControl w:val="0"/>
        <w:ind w:left="720"/>
        <w:rPr>
          <w:sz w:val="23"/>
          <w:szCs w:val="23"/>
        </w:rPr>
      </w:pPr>
      <w:r w:rsidRPr="006F4D75">
        <w:rPr>
          <w:sz w:val="23"/>
          <w:szCs w:val="23"/>
        </w:rPr>
        <w:t>This Contract shall be interpreted according to the Laws of England and the parties agree to submit to the exclusive jurisdiction of the English courts.</w:t>
      </w:r>
    </w:p>
    <w:p w:rsidR="00D945CD" w:rsidRPr="006F4D75" w:rsidRDefault="00D945CD">
      <w:pPr>
        <w:widowControl w:val="0"/>
        <w:rPr>
          <w:sz w:val="23"/>
          <w:szCs w:val="23"/>
          <w:lang w:val="en-GB"/>
        </w:rPr>
      </w:pPr>
    </w:p>
    <w:p w:rsidR="00D945CD" w:rsidRPr="006F4D75" w:rsidRDefault="00D945CD">
      <w:pPr>
        <w:widowControl w:val="0"/>
        <w:rPr>
          <w:sz w:val="23"/>
          <w:szCs w:val="23"/>
          <w:lang w:val="en-GB"/>
        </w:rPr>
      </w:pPr>
    </w:p>
    <w:p w:rsidR="002C6C11" w:rsidRPr="006F4D75" w:rsidRDefault="00D945CD" w:rsidP="002C6C11">
      <w:pPr>
        <w:widowControl w:val="0"/>
        <w:rPr>
          <w:sz w:val="23"/>
          <w:szCs w:val="23"/>
          <w:lang w:val="en-GB"/>
        </w:rPr>
      </w:pPr>
      <w:r w:rsidRPr="006F4D75">
        <w:rPr>
          <w:sz w:val="23"/>
          <w:szCs w:val="23"/>
          <w:lang w:val="en-GB"/>
        </w:rPr>
        <w:t xml:space="preserve">Signed </w:t>
      </w:r>
      <w:r w:rsidR="006F4D75" w:rsidRPr="006F4D75">
        <w:rPr>
          <w:sz w:val="23"/>
          <w:szCs w:val="23"/>
          <w:lang w:val="en-GB"/>
        </w:rPr>
        <w:t xml:space="preserve">by: </w:t>
      </w:r>
      <w:r w:rsidR="006F4D75" w:rsidRPr="006F4D75">
        <w:rPr>
          <w:caps/>
          <w:sz w:val="23"/>
          <w:szCs w:val="23"/>
        </w:rPr>
        <w:t>manor CAR HIRE lIMITED</w:t>
      </w:r>
    </w:p>
    <w:p w:rsidR="002C6C11" w:rsidRPr="006F4D75" w:rsidRDefault="002C6C11" w:rsidP="002C6C11">
      <w:pPr>
        <w:widowControl w:val="0"/>
        <w:rPr>
          <w:sz w:val="23"/>
          <w:szCs w:val="23"/>
          <w:lang w:val="en-GB"/>
        </w:rPr>
      </w:pPr>
    </w:p>
    <w:p w:rsidR="002C6C11" w:rsidRPr="006F4D75" w:rsidRDefault="006F4D75" w:rsidP="002C6C11">
      <w:pPr>
        <w:widowControl w:val="0"/>
        <w:rPr>
          <w:sz w:val="23"/>
          <w:szCs w:val="23"/>
          <w:lang w:val="en-GB"/>
        </w:rPr>
      </w:pPr>
      <w:r w:rsidRPr="006F4D75">
        <w:rPr>
          <w:sz w:val="23"/>
          <w:szCs w:val="23"/>
          <w:lang w:val="en-GB"/>
        </w:rPr>
        <w:t>Acting by:</w:t>
      </w:r>
    </w:p>
    <w:p w:rsidR="002C6C11" w:rsidRPr="006F4D75" w:rsidRDefault="002C6C11" w:rsidP="002C6C11">
      <w:pPr>
        <w:widowControl w:val="0"/>
        <w:rPr>
          <w:sz w:val="23"/>
          <w:szCs w:val="23"/>
          <w:lang w:val="en-GB"/>
        </w:rPr>
      </w:pPr>
      <w:r w:rsidRPr="006F4D75">
        <w:rPr>
          <w:sz w:val="23"/>
          <w:szCs w:val="23"/>
          <w:lang w:val="en-GB"/>
        </w:rPr>
        <w:t xml:space="preserve">Director </w:t>
      </w:r>
    </w:p>
    <w:p w:rsidR="002C6C11" w:rsidRPr="006F4D75" w:rsidRDefault="002C6C11" w:rsidP="002C6C11">
      <w:pPr>
        <w:widowControl w:val="0"/>
        <w:rPr>
          <w:sz w:val="23"/>
          <w:szCs w:val="23"/>
          <w:lang w:val="en-GB"/>
        </w:rPr>
      </w:pPr>
    </w:p>
    <w:p w:rsidR="002C6C11" w:rsidRPr="006F4D75" w:rsidRDefault="002C6C11" w:rsidP="002C6C11">
      <w:pPr>
        <w:widowControl w:val="0"/>
        <w:rPr>
          <w:sz w:val="23"/>
          <w:szCs w:val="23"/>
          <w:lang w:val="en-GB"/>
        </w:rPr>
      </w:pPr>
    </w:p>
    <w:p w:rsidR="002C6C11" w:rsidRPr="006F4D75" w:rsidRDefault="006F4D75" w:rsidP="002C6C11">
      <w:pPr>
        <w:widowControl w:val="0"/>
        <w:rPr>
          <w:sz w:val="23"/>
          <w:szCs w:val="23"/>
          <w:lang w:val="en-GB"/>
        </w:rPr>
      </w:pPr>
      <w:r w:rsidRPr="006F4D75">
        <w:rPr>
          <w:sz w:val="23"/>
          <w:szCs w:val="23"/>
          <w:lang w:val="en-GB"/>
        </w:rPr>
        <w:t>Acting by:</w:t>
      </w:r>
    </w:p>
    <w:p w:rsidR="002C6C11" w:rsidRPr="006F4D75" w:rsidRDefault="002C6C11" w:rsidP="002C6C11">
      <w:pPr>
        <w:widowControl w:val="0"/>
        <w:rPr>
          <w:sz w:val="23"/>
          <w:szCs w:val="23"/>
          <w:lang w:val="en-GB"/>
        </w:rPr>
      </w:pPr>
      <w:r w:rsidRPr="006F4D75">
        <w:rPr>
          <w:sz w:val="23"/>
          <w:szCs w:val="23"/>
          <w:lang w:val="en-GB"/>
        </w:rPr>
        <w:t>Director/Company Secretary</w:t>
      </w:r>
    </w:p>
    <w:p w:rsidR="0094038B" w:rsidRPr="006F4D75" w:rsidRDefault="0094038B">
      <w:pPr>
        <w:widowControl w:val="0"/>
        <w:rPr>
          <w:sz w:val="23"/>
          <w:szCs w:val="23"/>
          <w:lang w:val="en-GB"/>
        </w:rPr>
      </w:pPr>
    </w:p>
    <w:p w:rsidR="002C6C11" w:rsidRPr="006F4D75" w:rsidRDefault="002C6C11">
      <w:pPr>
        <w:widowControl w:val="0"/>
        <w:rPr>
          <w:sz w:val="23"/>
          <w:szCs w:val="23"/>
          <w:lang w:val="en-GB"/>
        </w:rPr>
      </w:pPr>
    </w:p>
    <w:p w:rsidR="00D945CD" w:rsidRPr="006F4D75" w:rsidRDefault="006A3598">
      <w:pPr>
        <w:widowControl w:val="0"/>
        <w:rPr>
          <w:sz w:val="23"/>
          <w:szCs w:val="23"/>
          <w:lang w:val="en-GB"/>
        </w:rPr>
      </w:pPr>
      <w:r>
        <w:rPr>
          <w:sz w:val="23"/>
          <w:szCs w:val="23"/>
          <w:lang w:val="en-GB"/>
        </w:rPr>
        <w:br/>
      </w:r>
    </w:p>
    <w:p w:rsidR="00C7067C" w:rsidRPr="006F4D75" w:rsidRDefault="00893324" w:rsidP="002C6C11">
      <w:pPr>
        <w:widowControl w:val="0"/>
        <w:rPr>
          <w:sz w:val="23"/>
          <w:szCs w:val="23"/>
        </w:rPr>
      </w:pPr>
      <w:r w:rsidRPr="006F4D75">
        <w:rPr>
          <w:sz w:val="23"/>
          <w:szCs w:val="23"/>
          <w:lang w:val="en-GB"/>
        </w:rPr>
        <w:t>Signed by</w:t>
      </w:r>
      <w:r w:rsidR="006F4D75" w:rsidRPr="006F4D75">
        <w:rPr>
          <w:sz w:val="23"/>
          <w:szCs w:val="23"/>
          <w:lang w:val="en-GB"/>
        </w:rPr>
        <w:t xml:space="preserve">: </w:t>
      </w:r>
      <w:r w:rsidR="006F4D75" w:rsidRPr="006F4D75">
        <w:rPr>
          <w:sz w:val="23"/>
          <w:szCs w:val="23"/>
          <w:lang w:val="en-GB"/>
        </w:rPr>
        <w:br/>
        <w:t xml:space="preserve">Trustees of the </w:t>
      </w:r>
      <w:r w:rsidR="006F4D75" w:rsidRPr="006F4D75">
        <w:rPr>
          <w:sz w:val="23"/>
          <w:szCs w:val="23"/>
        </w:rPr>
        <w:t>MCH HOLDINGS LIMITED DIRECTORS PENSION SCHEME</w:t>
      </w:r>
    </w:p>
    <w:p w:rsidR="002C6C11" w:rsidRPr="006F4D75" w:rsidRDefault="009111C2" w:rsidP="002C6C11">
      <w:pPr>
        <w:widowControl w:val="0"/>
        <w:rPr>
          <w:sz w:val="23"/>
          <w:szCs w:val="23"/>
          <w:lang w:val="en-GB"/>
        </w:rPr>
      </w:pPr>
      <w:r w:rsidRPr="006F4D75">
        <w:rPr>
          <w:sz w:val="23"/>
          <w:szCs w:val="23"/>
        </w:rPr>
        <w:t xml:space="preserve"> </w:t>
      </w:r>
    </w:p>
    <w:p w:rsidR="00D945CD" w:rsidRPr="006F4D75" w:rsidRDefault="006F4D75">
      <w:pPr>
        <w:widowControl w:val="0"/>
        <w:rPr>
          <w:sz w:val="23"/>
          <w:szCs w:val="23"/>
          <w:lang w:val="en-GB"/>
        </w:rPr>
      </w:pPr>
      <w:r w:rsidRPr="006F4D75">
        <w:rPr>
          <w:sz w:val="23"/>
          <w:szCs w:val="23"/>
          <w:lang w:val="en-GB"/>
        </w:rPr>
        <w:t>Acting by:</w:t>
      </w:r>
    </w:p>
    <w:p w:rsidR="002C6C11" w:rsidRPr="006F4D75" w:rsidRDefault="002C6C11" w:rsidP="002C6C11">
      <w:pPr>
        <w:widowControl w:val="0"/>
        <w:rPr>
          <w:sz w:val="23"/>
          <w:szCs w:val="23"/>
          <w:lang w:val="en-GB"/>
        </w:rPr>
      </w:pPr>
      <w:r w:rsidRPr="006F4D75">
        <w:rPr>
          <w:sz w:val="23"/>
          <w:szCs w:val="23"/>
          <w:lang w:val="en-GB"/>
        </w:rPr>
        <w:t xml:space="preserve">Trustee </w:t>
      </w:r>
    </w:p>
    <w:p w:rsidR="002C6C11" w:rsidRPr="006F4D75" w:rsidRDefault="002C6C11" w:rsidP="002C6C11">
      <w:pPr>
        <w:widowControl w:val="0"/>
        <w:rPr>
          <w:sz w:val="23"/>
          <w:szCs w:val="23"/>
          <w:lang w:val="en-GB"/>
        </w:rPr>
      </w:pPr>
    </w:p>
    <w:p w:rsidR="002C6C11" w:rsidRPr="006F4D75" w:rsidRDefault="002C6C11" w:rsidP="002C6C11">
      <w:pPr>
        <w:widowControl w:val="0"/>
        <w:rPr>
          <w:sz w:val="23"/>
          <w:szCs w:val="23"/>
          <w:lang w:val="en-GB"/>
        </w:rPr>
      </w:pPr>
    </w:p>
    <w:p w:rsidR="002C6C11" w:rsidRPr="006F4D75" w:rsidRDefault="006F4D75" w:rsidP="002C6C11">
      <w:pPr>
        <w:widowControl w:val="0"/>
        <w:rPr>
          <w:sz w:val="23"/>
          <w:szCs w:val="23"/>
          <w:lang w:val="en-GB"/>
        </w:rPr>
      </w:pPr>
      <w:r w:rsidRPr="006F4D75">
        <w:rPr>
          <w:sz w:val="23"/>
          <w:szCs w:val="23"/>
          <w:lang w:val="en-GB"/>
        </w:rPr>
        <w:t>Acting by:</w:t>
      </w:r>
    </w:p>
    <w:p w:rsidR="002C6C11" w:rsidRPr="006F4D75" w:rsidRDefault="002C6C11" w:rsidP="002C6C11">
      <w:pPr>
        <w:widowControl w:val="0"/>
        <w:rPr>
          <w:sz w:val="23"/>
          <w:szCs w:val="23"/>
          <w:lang w:val="en-GB"/>
        </w:rPr>
      </w:pPr>
      <w:r w:rsidRPr="006F4D75">
        <w:rPr>
          <w:sz w:val="23"/>
          <w:szCs w:val="23"/>
          <w:lang w:val="en-GB"/>
        </w:rPr>
        <w:t>Trustee</w:t>
      </w:r>
    </w:p>
    <w:sectPr w:rsidR="002C6C11" w:rsidRPr="006F4D75" w:rsidSect="00D210C2">
      <w:headerReference w:type="even" r:id="rId11"/>
      <w:headerReference w:type="default" r:id="rId12"/>
      <w:footerReference w:type="even" r:id="rId13"/>
      <w:footerReference w:type="default" r:id="rId14"/>
      <w:pgSz w:w="12240" w:h="15840"/>
      <w:pgMar w:top="1610" w:right="1134" w:bottom="1610" w:left="1418" w:header="1134"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141" w:rsidRDefault="008D3141">
      <w:r>
        <w:separator/>
      </w:r>
    </w:p>
  </w:endnote>
  <w:endnote w:type="continuationSeparator" w:id="0">
    <w:p w:rsidR="008D3141" w:rsidRDefault="008D31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D210C2">
    <w:pPr>
      <w:pStyle w:val="Footer"/>
      <w:framePr w:wrap="around" w:vAnchor="text" w:hAnchor="margin" w:xAlign="right" w:y="1"/>
      <w:rPr>
        <w:rStyle w:val="PageNumber"/>
      </w:rPr>
    </w:pPr>
    <w:r>
      <w:rPr>
        <w:rStyle w:val="PageNumber"/>
      </w:rPr>
      <w:fldChar w:fldCharType="begin"/>
    </w:r>
    <w:r w:rsidR="00EE36F6">
      <w:rPr>
        <w:rStyle w:val="PageNumber"/>
      </w:rPr>
      <w:instrText xml:space="preserve">PAGE  </w:instrText>
    </w:r>
    <w:r>
      <w:rPr>
        <w:rStyle w:val="PageNumber"/>
      </w:rPr>
      <w:fldChar w:fldCharType="separate"/>
    </w:r>
    <w:r w:rsidR="00EE36F6">
      <w:rPr>
        <w:rStyle w:val="PageNumber"/>
        <w:noProof/>
      </w:rPr>
      <w:t>2</w:t>
    </w:r>
    <w:r>
      <w:rPr>
        <w:rStyle w:val="PageNumber"/>
      </w:rPr>
      <w:fldChar w:fldCharType="end"/>
    </w:r>
  </w:p>
  <w:p w:rsidR="00EE36F6" w:rsidRDefault="00EE36F6">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D210C2">
    <w:pPr>
      <w:pStyle w:val="Footer"/>
      <w:framePr w:wrap="around" w:vAnchor="text" w:hAnchor="margin" w:xAlign="right" w:y="1"/>
      <w:rPr>
        <w:rStyle w:val="PageNumber"/>
      </w:rPr>
    </w:pPr>
    <w:r>
      <w:rPr>
        <w:rStyle w:val="PageNumber"/>
      </w:rPr>
      <w:fldChar w:fldCharType="begin"/>
    </w:r>
    <w:r w:rsidR="00EE36F6">
      <w:rPr>
        <w:rStyle w:val="PageNumber"/>
      </w:rPr>
      <w:instrText xml:space="preserve">PAGE  </w:instrText>
    </w:r>
    <w:r>
      <w:rPr>
        <w:rStyle w:val="PageNumber"/>
      </w:rPr>
      <w:fldChar w:fldCharType="separate"/>
    </w:r>
    <w:r w:rsidR="00EE36F6">
      <w:rPr>
        <w:rStyle w:val="PageNumber"/>
        <w:noProof/>
      </w:rPr>
      <w:t>2</w:t>
    </w:r>
    <w:r>
      <w:rPr>
        <w:rStyle w:val="PageNumber"/>
      </w:rPr>
      <w:fldChar w:fldCharType="end"/>
    </w:r>
  </w:p>
  <w:p w:rsidR="00EE36F6" w:rsidRDefault="00EE36F6">
    <w:pPr>
      <w:widowControl w:val="0"/>
      <w:ind w:right="360"/>
      <w:jc w:val="right"/>
      <w:rPr>
        <w:rFonts w:ascii="Arial" w:hAnsi="Arial"/>
        <w:sz w:val="12"/>
      </w:rPr>
    </w:pPr>
    <w:r>
      <w:rPr>
        <w:rFonts w:ascii="Arial" w:hAnsi="Arial"/>
        <w:sz w:val="12"/>
      </w:rPr>
      <w:t xml:space="preserve">Copyright Andrew Taylor and Net Lawman Ltd 2002. </w:t>
    </w:r>
    <w:r>
      <w:rPr>
        <w:rFonts w:ascii="Arial" w:hAnsi="Arial"/>
        <w:sz w:val="12"/>
        <w:u w:val="single"/>
      </w:rPr>
      <w:t xml:space="preserve"> Www.NetLawman.co.uk</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jc w:val="right"/>
    </w:pPr>
    <w:r>
      <w:rPr>
        <w:rFonts w:ascii="Arial" w:hAnsi="Arial"/>
        <w:sz w:val="12"/>
      </w:rPr>
      <w:t xml:space="preserve">Copyright Andrew Taylor and Net Lawman Ltd 2002. </w:t>
    </w:r>
    <w:r>
      <w:rPr>
        <w:rFonts w:ascii="Arial" w:hAnsi="Arial"/>
        <w:sz w:val="12"/>
        <w:u w:val="single"/>
      </w:rPr>
      <w:t xml:space="preserve"> Www.NetLawman.co.uk</w:t>
    </w:r>
  </w:p>
  <w:p w:rsidR="00EE36F6" w:rsidRDefault="00EE36F6">
    <w:pPr>
      <w:framePr w:w="9690" w:h="232" w:hRule="exact" w:wrap="notBeside" w:vAnchor="page" w:hAnchor="text" w:y="15420"/>
      <w:widowControl w:val="0"/>
      <w:spacing w:line="0" w:lineRule="atLeast"/>
      <w:jc w:val="center"/>
      <w:rPr>
        <w:rFonts w:ascii="Arial" w:hAnsi="Arial"/>
        <w:vanish/>
        <w:sz w:val="12"/>
      </w:rPr>
    </w:pPr>
    <w:r>
      <w:rPr>
        <w:sz w:val="20"/>
      </w:rPr>
      <w:pgNum/>
    </w:r>
  </w:p>
  <w:p w:rsidR="00EE36F6" w:rsidRDefault="00EE36F6">
    <w:pPr>
      <w:widowControl w:val="0"/>
      <w:jc w:val="right"/>
      <w:rPr>
        <w:rFonts w:ascii="Arial" w:hAnsi="Arial"/>
        <w:sz w:val="1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spacing w:line="0" w:lineRule="atLeast"/>
      <w:jc w:val="right"/>
      <w:rPr>
        <w:rFonts w:ascii="Arial" w:hAnsi="Arial"/>
        <w:sz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141" w:rsidRDefault="008D3141">
      <w:r>
        <w:separator/>
      </w:r>
    </w:p>
  </w:footnote>
  <w:footnote w:type="continuationSeparator" w:id="0">
    <w:p w:rsidR="008D3141" w:rsidRDefault="008D31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6F6" w:rsidRDefault="00EE36F6">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3">
    <w:nsid w:val="65A661A5"/>
    <w:multiLevelType w:val="hybridMultilevel"/>
    <w:tmpl w:val="7C88E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497D6D"/>
    <w:rsid w:val="000813AE"/>
    <w:rsid w:val="00121726"/>
    <w:rsid w:val="00161143"/>
    <w:rsid w:val="001A557F"/>
    <w:rsid w:val="002279DD"/>
    <w:rsid w:val="002426E5"/>
    <w:rsid w:val="002A32F1"/>
    <w:rsid w:val="002A683F"/>
    <w:rsid w:val="002C6C11"/>
    <w:rsid w:val="002E51F0"/>
    <w:rsid w:val="003744C8"/>
    <w:rsid w:val="003765E2"/>
    <w:rsid w:val="003B0F06"/>
    <w:rsid w:val="003F5E1C"/>
    <w:rsid w:val="00446B75"/>
    <w:rsid w:val="00497D6D"/>
    <w:rsid w:val="004A0067"/>
    <w:rsid w:val="004D41AA"/>
    <w:rsid w:val="00653888"/>
    <w:rsid w:val="006A3598"/>
    <w:rsid w:val="006F4D75"/>
    <w:rsid w:val="00893324"/>
    <w:rsid w:val="008D3141"/>
    <w:rsid w:val="009111C2"/>
    <w:rsid w:val="0094038B"/>
    <w:rsid w:val="00950A40"/>
    <w:rsid w:val="009E1738"/>
    <w:rsid w:val="00AE2EFD"/>
    <w:rsid w:val="00B43D08"/>
    <w:rsid w:val="00B441C8"/>
    <w:rsid w:val="00C253F8"/>
    <w:rsid w:val="00C7067C"/>
    <w:rsid w:val="00D210C2"/>
    <w:rsid w:val="00D619B7"/>
    <w:rsid w:val="00D945CD"/>
    <w:rsid w:val="00DC6FA5"/>
    <w:rsid w:val="00E14A67"/>
    <w:rsid w:val="00E343A0"/>
    <w:rsid w:val="00EE36F6"/>
    <w:rsid w:val="00F837AB"/>
    <w:rsid w:val="00FB26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10C2"/>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10C2"/>
    <w:pPr>
      <w:tabs>
        <w:tab w:val="center" w:pos="4320"/>
        <w:tab w:val="right" w:pos="8640"/>
      </w:tabs>
    </w:pPr>
  </w:style>
  <w:style w:type="paragraph" w:customStyle="1" w:styleId="Level1">
    <w:name w:val="Level 1"/>
    <w:basedOn w:val="Normal"/>
    <w:rsid w:val="00D210C2"/>
    <w:pPr>
      <w:widowControl w:val="0"/>
    </w:pPr>
  </w:style>
  <w:style w:type="paragraph" w:customStyle="1" w:styleId="Level2">
    <w:name w:val="Level 2"/>
    <w:basedOn w:val="Normal"/>
    <w:rsid w:val="00D210C2"/>
    <w:pPr>
      <w:widowControl w:val="0"/>
    </w:pPr>
  </w:style>
  <w:style w:type="paragraph" w:customStyle="1" w:styleId="Level3">
    <w:name w:val="Level 3"/>
    <w:basedOn w:val="Normal"/>
    <w:rsid w:val="00D210C2"/>
    <w:pPr>
      <w:widowControl w:val="0"/>
    </w:pPr>
  </w:style>
  <w:style w:type="paragraph" w:customStyle="1" w:styleId="Level4">
    <w:name w:val="Level 4"/>
    <w:basedOn w:val="Normal"/>
    <w:rsid w:val="00D210C2"/>
    <w:pPr>
      <w:widowControl w:val="0"/>
    </w:pPr>
  </w:style>
  <w:style w:type="paragraph" w:customStyle="1" w:styleId="Level5">
    <w:name w:val="Level 5"/>
    <w:basedOn w:val="Normal"/>
    <w:rsid w:val="00D210C2"/>
    <w:pPr>
      <w:widowControl w:val="0"/>
    </w:pPr>
  </w:style>
  <w:style w:type="paragraph" w:customStyle="1" w:styleId="Level6">
    <w:name w:val="Level 6"/>
    <w:basedOn w:val="Normal"/>
    <w:rsid w:val="00D210C2"/>
    <w:pPr>
      <w:widowControl w:val="0"/>
    </w:pPr>
  </w:style>
  <w:style w:type="paragraph" w:customStyle="1" w:styleId="Level7">
    <w:name w:val="Level 7"/>
    <w:basedOn w:val="Normal"/>
    <w:rsid w:val="00D210C2"/>
    <w:pPr>
      <w:widowControl w:val="0"/>
    </w:pPr>
  </w:style>
  <w:style w:type="paragraph" w:customStyle="1" w:styleId="Level8">
    <w:name w:val="Level 8"/>
    <w:basedOn w:val="Normal"/>
    <w:rsid w:val="00D210C2"/>
    <w:pPr>
      <w:widowControl w:val="0"/>
    </w:pPr>
  </w:style>
  <w:style w:type="paragraph" w:customStyle="1" w:styleId="Level9">
    <w:name w:val="Level 9"/>
    <w:basedOn w:val="Normal"/>
    <w:rsid w:val="00D210C2"/>
    <w:pPr>
      <w:widowControl w:val="0"/>
    </w:pPr>
    <w:rPr>
      <w:b/>
    </w:rPr>
  </w:style>
  <w:style w:type="paragraph" w:customStyle="1" w:styleId="Legal1">
    <w:name w:val="Legal 1"/>
    <w:basedOn w:val="Normal"/>
    <w:rsid w:val="00D210C2"/>
    <w:pPr>
      <w:widowControl w:val="0"/>
    </w:pPr>
  </w:style>
  <w:style w:type="paragraph" w:customStyle="1" w:styleId="Legal2">
    <w:name w:val="Legal 2"/>
    <w:basedOn w:val="Normal"/>
    <w:rsid w:val="00D210C2"/>
    <w:pPr>
      <w:widowControl w:val="0"/>
    </w:pPr>
  </w:style>
  <w:style w:type="paragraph" w:customStyle="1" w:styleId="Legal3">
    <w:name w:val="Legal 3"/>
    <w:basedOn w:val="Normal"/>
    <w:rsid w:val="00D210C2"/>
    <w:pPr>
      <w:widowControl w:val="0"/>
    </w:pPr>
  </w:style>
  <w:style w:type="paragraph" w:customStyle="1" w:styleId="Legal4">
    <w:name w:val="Legal 4"/>
    <w:basedOn w:val="Normal"/>
    <w:rsid w:val="00D210C2"/>
    <w:pPr>
      <w:widowControl w:val="0"/>
    </w:pPr>
  </w:style>
  <w:style w:type="paragraph" w:customStyle="1" w:styleId="Legal5">
    <w:name w:val="Legal 5"/>
    <w:basedOn w:val="Normal"/>
    <w:rsid w:val="00D210C2"/>
    <w:pPr>
      <w:widowControl w:val="0"/>
    </w:pPr>
  </w:style>
  <w:style w:type="paragraph" w:customStyle="1" w:styleId="Legal6">
    <w:name w:val="Legal 6"/>
    <w:basedOn w:val="Normal"/>
    <w:rsid w:val="00D210C2"/>
    <w:pPr>
      <w:widowControl w:val="0"/>
    </w:pPr>
  </w:style>
  <w:style w:type="paragraph" w:customStyle="1" w:styleId="Legal7">
    <w:name w:val="Legal 7"/>
    <w:basedOn w:val="Normal"/>
    <w:rsid w:val="00D210C2"/>
    <w:pPr>
      <w:widowControl w:val="0"/>
    </w:pPr>
  </w:style>
  <w:style w:type="paragraph" w:customStyle="1" w:styleId="Legal8">
    <w:name w:val="Legal 8"/>
    <w:basedOn w:val="Normal"/>
    <w:rsid w:val="00D210C2"/>
    <w:pPr>
      <w:widowControl w:val="0"/>
    </w:pPr>
  </w:style>
  <w:style w:type="paragraph" w:customStyle="1" w:styleId="Legal9">
    <w:name w:val="Legal 9"/>
    <w:basedOn w:val="Normal"/>
    <w:rsid w:val="00D210C2"/>
    <w:pPr>
      <w:widowControl w:val="0"/>
    </w:pPr>
  </w:style>
  <w:style w:type="character" w:customStyle="1" w:styleId="SYSHYPERTEXT">
    <w:name w:val="SYS_HYPERTEXT"/>
    <w:basedOn w:val="DefaultParagraphFont"/>
    <w:rsid w:val="00D210C2"/>
    <w:rPr>
      <w:color w:val="0000FF"/>
      <w:u w:val="single"/>
    </w:rPr>
  </w:style>
  <w:style w:type="paragraph" w:styleId="Footer">
    <w:name w:val="footer"/>
    <w:basedOn w:val="Normal"/>
    <w:rsid w:val="00D210C2"/>
    <w:pPr>
      <w:tabs>
        <w:tab w:val="center" w:pos="4320"/>
        <w:tab w:val="right" w:pos="8640"/>
      </w:tabs>
    </w:pPr>
  </w:style>
  <w:style w:type="character" w:styleId="PageNumber">
    <w:name w:val="page number"/>
    <w:basedOn w:val="DefaultParagraphFont"/>
    <w:rsid w:val="00D210C2"/>
  </w:style>
  <w:style w:type="character" w:styleId="Strong">
    <w:name w:val="Strong"/>
    <w:basedOn w:val="DefaultParagraphFont"/>
    <w:qFormat/>
    <w:rsid w:val="00D210C2"/>
    <w:rPr>
      <w:b/>
      <w:bCs/>
    </w:rPr>
  </w:style>
  <w:style w:type="character" w:styleId="Hyperlink">
    <w:name w:val="Hyperlink"/>
    <w:basedOn w:val="DefaultParagraphFont"/>
    <w:rsid w:val="00497D6D"/>
    <w:rPr>
      <w:color w:val="0000FF"/>
      <w:u w:val="single"/>
    </w:rPr>
  </w:style>
  <w:style w:type="paragraph" w:styleId="ListParagraph">
    <w:name w:val="List Paragraph"/>
    <w:basedOn w:val="Normal"/>
    <w:uiPriority w:val="34"/>
    <w:qFormat/>
    <w:rsid w:val="00FB2694"/>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2021</Words>
  <Characters>9595</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Borrower Details:</vt:lpstr>
    </vt:vector>
  </TitlesOfParts>
  <Company>Datasoft Solutions</Company>
  <LinksUpToDate>false</LinksUpToDate>
  <CharactersWithSpaces>11593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Borrower Details:</dc:title>
  <dc:creator>gavinmcc</dc:creator>
  <cp:lastModifiedBy>Gavin McCloskey</cp:lastModifiedBy>
  <cp:revision>2</cp:revision>
  <cp:lastPrinted>2008-04-02T19:02:00Z</cp:lastPrinted>
  <dcterms:created xsi:type="dcterms:W3CDTF">2010-11-30T21:02:00Z</dcterms:created>
  <dcterms:modified xsi:type="dcterms:W3CDTF">2010-11-30T21:02:00Z</dcterms:modified>
</cp:coreProperties>
</file>