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5D" w:rsidRPr="00182DC9" w:rsidRDefault="000C285D" w:rsidP="000C285D">
      <w:pPr>
        <w:widowControl w:val="0"/>
        <w:jc w:val="center"/>
        <w:rPr>
          <w:rFonts w:ascii="Calibri" w:hAnsi="Calibri"/>
          <w:sz w:val="23"/>
          <w:szCs w:val="23"/>
        </w:rPr>
      </w:pPr>
      <w:r w:rsidRPr="00182DC9">
        <w:rPr>
          <w:rFonts w:ascii="Calibri" w:hAnsi="Calibri"/>
          <w:sz w:val="23"/>
          <w:szCs w:val="23"/>
        </w:rPr>
        <w:t>Dated ________________________</w:t>
      </w:r>
    </w:p>
    <w:p w:rsidR="000C285D" w:rsidRPr="00182DC9" w:rsidRDefault="000C285D" w:rsidP="000C285D">
      <w:pPr>
        <w:jc w:val="center"/>
        <w:rPr>
          <w:rFonts w:ascii="Calibri" w:hAnsi="Calibri"/>
          <w:b/>
          <w:sz w:val="23"/>
          <w:szCs w:val="23"/>
        </w:rPr>
      </w:pPr>
    </w:p>
    <w:p w:rsidR="000C285D" w:rsidRPr="00182DC9" w:rsidRDefault="000C285D" w:rsidP="000C285D">
      <w:pPr>
        <w:jc w:val="center"/>
        <w:rPr>
          <w:rFonts w:ascii="Calibri" w:hAnsi="Calibri"/>
          <w:b/>
          <w:sz w:val="23"/>
          <w:szCs w:val="23"/>
        </w:rPr>
      </w:pPr>
    </w:p>
    <w:p w:rsidR="000C285D" w:rsidRPr="00182DC9" w:rsidRDefault="000C285D" w:rsidP="000C285D">
      <w:pPr>
        <w:jc w:val="center"/>
        <w:rPr>
          <w:rFonts w:ascii="Calibri" w:hAnsi="Calibri"/>
          <w:b/>
          <w:sz w:val="23"/>
          <w:szCs w:val="23"/>
        </w:rPr>
      </w:pPr>
    </w:p>
    <w:p w:rsidR="000C285D" w:rsidRPr="00182DC9" w:rsidRDefault="000C285D" w:rsidP="000C285D">
      <w:pPr>
        <w:jc w:val="center"/>
        <w:rPr>
          <w:rFonts w:ascii="Calibri" w:hAnsi="Calibri"/>
          <w:b/>
          <w:sz w:val="23"/>
          <w:szCs w:val="23"/>
        </w:rPr>
      </w:pPr>
    </w:p>
    <w:p w:rsidR="000C285D" w:rsidRPr="00182DC9" w:rsidRDefault="000C285D" w:rsidP="000C285D">
      <w:pPr>
        <w:jc w:val="center"/>
        <w:rPr>
          <w:rFonts w:ascii="Calibri" w:hAnsi="Calibri"/>
          <w:b/>
          <w:sz w:val="23"/>
          <w:szCs w:val="23"/>
        </w:rPr>
      </w:pPr>
    </w:p>
    <w:p w:rsidR="000C285D" w:rsidRPr="00182DC9" w:rsidRDefault="000C285D" w:rsidP="000C285D">
      <w:pPr>
        <w:jc w:val="center"/>
        <w:rPr>
          <w:rFonts w:ascii="Calibri" w:hAnsi="Calibri"/>
          <w:b/>
          <w:sz w:val="23"/>
          <w:szCs w:val="23"/>
        </w:rPr>
      </w:pPr>
    </w:p>
    <w:p w:rsidR="000C285D" w:rsidRPr="00182DC9" w:rsidRDefault="000C285D" w:rsidP="000C285D">
      <w:pPr>
        <w:jc w:val="center"/>
        <w:rPr>
          <w:rFonts w:ascii="Calibri" w:hAnsi="Calibri"/>
          <w:b/>
          <w:sz w:val="23"/>
          <w:szCs w:val="23"/>
        </w:rPr>
      </w:pPr>
    </w:p>
    <w:p w:rsidR="000C285D" w:rsidRPr="00182DC9" w:rsidRDefault="000C285D" w:rsidP="000C285D">
      <w:pPr>
        <w:jc w:val="center"/>
        <w:rPr>
          <w:rFonts w:ascii="Calibri" w:hAnsi="Calibri"/>
          <w:b/>
          <w:sz w:val="23"/>
          <w:szCs w:val="23"/>
        </w:rPr>
      </w:pPr>
    </w:p>
    <w:p w:rsidR="000C285D" w:rsidRPr="00182DC9" w:rsidRDefault="000C285D" w:rsidP="000C285D">
      <w:pPr>
        <w:jc w:val="center"/>
        <w:rPr>
          <w:rFonts w:ascii="Calibri" w:hAnsi="Calibri"/>
          <w:b/>
          <w:sz w:val="23"/>
          <w:szCs w:val="23"/>
        </w:rPr>
      </w:pPr>
      <w:r w:rsidRPr="00182DC9">
        <w:rPr>
          <w:rFonts w:ascii="Calibri" w:hAnsi="Calibri"/>
          <w:b/>
          <w:sz w:val="23"/>
          <w:szCs w:val="23"/>
        </w:rPr>
        <w:t>Trust Deed</w:t>
      </w:r>
    </w:p>
    <w:p w:rsidR="000C285D" w:rsidRPr="00627161" w:rsidRDefault="000C285D" w:rsidP="000C285D">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0C285D" w:rsidRPr="00182DC9" w:rsidRDefault="000C285D" w:rsidP="000C285D">
      <w:pPr>
        <w:jc w:val="center"/>
        <w:rPr>
          <w:rFonts w:ascii="Calibri" w:hAnsi="Calibri"/>
          <w:b/>
          <w:sz w:val="23"/>
          <w:szCs w:val="23"/>
        </w:rPr>
      </w:pPr>
      <w:r w:rsidRPr="006466FE">
        <w:rPr>
          <w:rFonts w:ascii="Calibri" w:hAnsi="Calibri"/>
          <w:b/>
          <w:noProof/>
          <w:sz w:val="23"/>
          <w:szCs w:val="23"/>
        </w:rPr>
        <w:t>Maurice Company Directors Retirement Plan</w:t>
      </w:r>
    </w:p>
    <w:p w:rsidR="000C285D" w:rsidRPr="00182DC9" w:rsidRDefault="000C285D" w:rsidP="000C285D">
      <w:pPr>
        <w:jc w:val="center"/>
        <w:rPr>
          <w:rFonts w:ascii="Calibri" w:hAnsi="Calibri"/>
          <w:color w:val="808080"/>
          <w:sz w:val="23"/>
          <w:szCs w:val="23"/>
        </w:rPr>
      </w:pPr>
    </w:p>
    <w:p w:rsidR="000C285D" w:rsidRPr="00182DC9" w:rsidRDefault="000C285D" w:rsidP="000C285D">
      <w:pPr>
        <w:jc w:val="center"/>
        <w:rPr>
          <w:rFonts w:ascii="Calibri" w:hAnsi="Calibri"/>
          <w:color w:val="808080"/>
          <w:sz w:val="23"/>
          <w:szCs w:val="23"/>
        </w:rPr>
      </w:pPr>
    </w:p>
    <w:p w:rsidR="000C285D" w:rsidRPr="00182DC9" w:rsidRDefault="000C285D" w:rsidP="000C285D">
      <w:pPr>
        <w:jc w:val="center"/>
        <w:rPr>
          <w:rFonts w:ascii="Calibri" w:hAnsi="Calibri"/>
          <w:color w:val="808080"/>
          <w:sz w:val="23"/>
          <w:szCs w:val="23"/>
        </w:rPr>
      </w:pPr>
    </w:p>
    <w:p w:rsidR="000C285D" w:rsidRPr="00182DC9" w:rsidRDefault="000C285D" w:rsidP="000C285D">
      <w:pPr>
        <w:jc w:val="center"/>
        <w:rPr>
          <w:rFonts w:ascii="Calibri" w:hAnsi="Calibri"/>
          <w:color w:val="808080"/>
          <w:sz w:val="23"/>
          <w:szCs w:val="23"/>
        </w:rPr>
      </w:pPr>
    </w:p>
    <w:p w:rsidR="000C285D" w:rsidRPr="00182DC9" w:rsidRDefault="000C285D" w:rsidP="000C285D">
      <w:pPr>
        <w:jc w:val="center"/>
        <w:rPr>
          <w:rFonts w:ascii="Calibri" w:hAnsi="Calibri"/>
          <w:color w:val="808080"/>
          <w:sz w:val="23"/>
          <w:szCs w:val="23"/>
        </w:rPr>
      </w:pPr>
    </w:p>
    <w:p w:rsidR="000C285D" w:rsidRPr="00182DC9" w:rsidRDefault="000C285D" w:rsidP="000C285D">
      <w:pPr>
        <w:jc w:val="center"/>
        <w:rPr>
          <w:rFonts w:ascii="Calibri" w:hAnsi="Calibri"/>
          <w:color w:val="808080"/>
          <w:sz w:val="23"/>
          <w:szCs w:val="23"/>
        </w:rPr>
      </w:pPr>
    </w:p>
    <w:p w:rsidR="000C285D" w:rsidRPr="00182DC9" w:rsidRDefault="000C285D" w:rsidP="000C285D">
      <w:pPr>
        <w:jc w:val="center"/>
        <w:rPr>
          <w:rFonts w:ascii="Calibri" w:hAnsi="Calibri"/>
          <w:color w:val="808080"/>
          <w:sz w:val="23"/>
          <w:szCs w:val="23"/>
        </w:rPr>
      </w:pPr>
    </w:p>
    <w:p w:rsidR="000C285D" w:rsidRPr="00182DC9" w:rsidRDefault="000C285D" w:rsidP="000C285D">
      <w:pPr>
        <w:jc w:val="center"/>
        <w:rPr>
          <w:rFonts w:ascii="Calibri" w:hAnsi="Calibri"/>
          <w:color w:val="808080"/>
          <w:sz w:val="23"/>
          <w:szCs w:val="23"/>
        </w:rPr>
      </w:pPr>
    </w:p>
    <w:p w:rsidR="000C285D" w:rsidRPr="00182DC9" w:rsidRDefault="000C285D" w:rsidP="000C285D">
      <w:pPr>
        <w:jc w:val="center"/>
        <w:rPr>
          <w:rFonts w:ascii="Calibri" w:hAnsi="Calibri"/>
          <w:color w:val="808080"/>
          <w:sz w:val="23"/>
          <w:szCs w:val="23"/>
        </w:rPr>
      </w:pPr>
    </w:p>
    <w:p w:rsidR="000C285D" w:rsidRPr="00182DC9" w:rsidRDefault="000C285D" w:rsidP="000C285D">
      <w:pPr>
        <w:jc w:val="center"/>
        <w:rPr>
          <w:rFonts w:ascii="Calibri" w:hAnsi="Calibri"/>
          <w:color w:val="808080"/>
          <w:sz w:val="23"/>
          <w:szCs w:val="23"/>
        </w:rPr>
      </w:pPr>
    </w:p>
    <w:p w:rsidR="000C285D" w:rsidRDefault="000C285D" w:rsidP="000C285D">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0C285D" w:rsidRPr="00182DC9" w:rsidRDefault="000C285D" w:rsidP="000C285D">
      <w:pPr>
        <w:pStyle w:val="ListParagraph"/>
        <w:ind w:left="0"/>
        <w:jc w:val="left"/>
        <w:rPr>
          <w:rFonts w:ascii="Calibri" w:hAnsi="Calibri" w:cs="Arial"/>
          <w:sz w:val="23"/>
          <w:szCs w:val="23"/>
        </w:rPr>
      </w:pPr>
      <w:r w:rsidRPr="006466FE">
        <w:rPr>
          <w:rFonts w:ascii="Calibri" w:hAnsi="Calibri" w:cs="Arial"/>
          <w:noProof/>
          <w:sz w:val="23"/>
          <w:szCs w:val="23"/>
        </w:rPr>
        <w:t>The Maurice Company (UK) Limited</w:t>
      </w:r>
      <w:r>
        <w:rPr>
          <w:rFonts w:ascii="Calibri" w:hAnsi="Calibri" w:cs="Arial"/>
          <w:sz w:val="23"/>
          <w:szCs w:val="23"/>
        </w:rPr>
        <w:t xml:space="preserve"> (</w:t>
      </w:r>
      <w:r w:rsidRPr="006466FE">
        <w:rPr>
          <w:rFonts w:ascii="Calibri" w:hAnsi="Calibri" w:cs="Arial"/>
          <w:noProof/>
          <w:sz w:val="23"/>
          <w:szCs w:val="23"/>
        </w:rPr>
        <w:t>02529542</w:t>
      </w:r>
      <w:r>
        <w:rPr>
          <w:rFonts w:ascii="Calibri" w:hAnsi="Calibri" w:cs="Arial"/>
          <w:sz w:val="23"/>
          <w:szCs w:val="23"/>
        </w:rPr>
        <w:t xml:space="preserve">) whose registered office is situate at </w:t>
      </w:r>
      <w:r w:rsidRPr="006466FE">
        <w:rPr>
          <w:rFonts w:ascii="Calibri" w:hAnsi="Calibri" w:cs="Arial"/>
          <w:noProof/>
          <w:sz w:val="23"/>
          <w:szCs w:val="23"/>
        </w:rPr>
        <w:t>Suite 2 Fountain House</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1a Elm Park</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Stanmore</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Middlesex</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HA7 4AU</w:t>
      </w:r>
      <w:r>
        <w:rPr>
          <w:rFonts w:ascii="Calibri" w:hAnsi="Calibri" w:cs="Arial"/>
          <w:sz w:val="23"/>
          <w:szCs w:val="23"/>
        </w:rPr>
        <w:t xml:space="preserve"> (in this d</w:t>
      </w:r>
      <w:r w:rsidRPr="00182DC9">
        <w:rPr>
          <w:rFonts w:ascii="Calibri" w:hAnsi="Calibri" w:cs="Arial"/>
          <w:sz w:val="23"/>
          <w:szCs w:val="23"/>
        </w:rPr>
        <w:t>eed called the Principal Employer)</w:t>
      </w:r>
      <w:r>
        <w:rPr>
          <w:rFonts w:ascii="Calibri" w:hAnsi="Calibri" w:cs="Arial"/>
          <w:sz w:val="23"/>
          <w:szCs w:val="23"/>
        </w:rPr>
        <w:br/>
      </w:r>
    </w:p>
    <w:p w:rsidR="000C285D" w:rsidRPr="00182DC9" w:rsidRDefault="000C285D" w:rsidP="000C285D">
      <w:pPr>
        <w:pStyle w:val="ListParagraph"/>
        <w:ind w:left="0"/>
        <w:jc w:val="left"/>
        <w:rPr>
          <w:rFonts w:ascii="Calibri" w:hAnsi="Calibri"/>
          <w:noProof/>
          <w:sz w:val="23"/>
          <w:szCs w:val="23"/>
        </w:rPr>
      </w:pPr>
      <w:r w:rsidRPr="006466FE">
        <w:rPr>
          <w:rFonts w:ascii="Calibri" w:hAnsi="Calibri"/>
          <w:noProof/>
          <w:sz w:val="23"/>
          <w:szCs w:val="23"/>
        </w:rPr>
        <w:t xml:space="preserve">Laurence </w:t>
      </w:r>
      <w:r>
        <w:rPr>
          <w:rFonts w:ascii="Calibri" w:hAnsi="Calibri"/>
          <w:noProof/>
          <w:sz w:val="23"/>
          <w:szCs w:val="23"/>
        </w:rPr>
        <w:t xml:space="preserve"> Julian </w:t>
      </w:r>
      <w:r w:rsidRPr="006466FE">
        <w:rPr>
          <w:rFonts w:ascii="Calibri" w:hAnsi="Calibri"/>
          <w:noProof/>
          <w:sz w:val="23"/>
          <w:szCs w:val="23"/>
        </w:rPr>
        <w:t>Elton</w:t>
      </w:r>
      <w:r>
        <w:rPr>
          <w:rFonts w:ascii="Calibri" w:hAnsi="Calibri"/>
          <w:sz w:val="23"/>
          <w:szCs w:val="23"/>
        </w:rPr>
        <w:t xml:space="preserve"> and </w:t>
      </w:r>
      <w:r w:rsidRPr="006466FE">
        <w:rPr>
          <w:rFonts w:ascii="Calibri" w:hAnsi="Calibri"/>
          <w:noProof/>
          <w:sz w:val="23"/>
          <w:szCs w:val="23"/>
        </w:rPr>
        <w:t xml:space="preserve">Brenda </w:t>
      </w:r>
      <w:r>
        <w:rPr>
          <w:rFonts w:ascii="Calibri" w:hAnsi="Calibri"/>
          <w:noProof/>
          <w:sz w:val="23"/>
          <w:szCs w:val="23"/>
        </w:rPr>
        <w:t xml:space="preserve"> Lynne </w:t>
      </w:r>
      <w:r w:rsidRPr="006466FE">
        <w:rPr>
          <w:rFonts w:ascii="Calibri" w:hAnsi="Calibri"/>
          <w:noProof/>
          <w:sz w:val="23"/>
          <w:szCs w:val="23"/>
        </w:rPr>
        <w:t>Elton</w:t>
      </w:r>
      <w:r>
        <w:rPr>
          <w:rFonts w:ascii="Calibri" w:hAnsi="Calibri"/>
          <w:noProof/>
          <w:sz w:val="23"/>
          <w:szCs w:val="23"/>
        </w:rPr>
        <w:t xml:space="preserve"> </w:t>
      </w:r>
      <w:r>
        <w:rPr>
          <w:rFonts w:ascii="Calibri" w:hAnsi="Calibri"/>
          <w:sz w:val="23"/>
          <w:szCs w:val="23"/>
        </w:rPr>
        <w:t xml:space="preserve">of c/o </w:t>
      </w:r>
      <w:r w:rsidRPr="006466FE">
        <w:rPr>
          <w:rFonts w:ascii="Calibri" w:hAnsi="Calibri" w:cs="Arial"/>
          <w:noProof/>
          <w:sz w:val="23"/>
          <w:szCs w:val="23"/>
        </w:rPr>
        <w:t>The Maurice Company (UK) Limited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Suite 2 Fountain House</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1a Elm Park</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Stanmore</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Middlesex</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HA7 4AU</w:t>
      </w:r>
      <w:r w:rsidRPr="00182DC9">
        <w:rPr>
          <w:rFonts w:ascii="Calibri" w:hAnsi="Calibri"/>
          <w:sz w:val="23"/>
          <w:szCs w:val="23"/>
        </w:rPr>
        <w:t xml:space="preserve"> </w:t>
      </w:r>
      <w:r w:rsidRPr="00182DC9">
        <w:rPr>
          <w:rFonts w:ascii="Calibri" w:hAnsi="Calibri"/>
          <w:noProof/>
          <w:sz w:val="23"/>
          <w:szCs w:val="23"/>
        </w:rPr>
        <w:t>(in this deed called the 'Trustees')</w:t>
      </w:r>
    </w:p>
    <w:p w:rsidR="000C285D" w:rsidRPr="00182DC9" w:rsidRDefault="000C285D" w:rsidP="000C285D">
      <w:pPr>
        <w:rPr>
          <w:rFonts w:ascii="Calibri" w:hAnsi="Calibri"/>
          <w:b/>
          <w:sz w:val="23"/>
          <w:szCs w:val="23"/>
        </w:rPr>
      </w:pPr>
      <w:r w:rsidRPr="00182DC9">
        <w:rPr>
          <w:rFonts w:ascii="Calibri" w:hAnsi="Calibri"/>
          <w:b/>
          <w:sz w:val="23"/>
          <w:szCs w:val="23"/>
        </w:rPr>
        <w:t>Recitals</w:t>
      </w:r>
    </w:p>
    <w:p w:rsidR="000C285D" w:rsidRPr="00182DC9" w:rsidRDefault="000C285D" w:rsidP="000C285D">
      <w:pPr>
        <w:rPr>
          <w:rFonts w:ascii="Calibri" w:hAnsi="Calibri"/>
          <w:noProof/>
          <w:sz w:val="23"/>
          <w:szCs w:val="23"/>
        </w:rPr>
      </w:pPr>
      <w:r w:rsidRPr="006466FE">
        <w:rPr>
          <w:rFonts w:ascii="Calibri" w:hAnsi="Calibri"/>
          <w:noProof/>
          <w:sz w:val="23"/>
          <w:szCs w:val="23"/>
        </w:rPr>
        <w:t>Maurice Company Directors Retirement Plan</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Pr="000C285D">
        <w:rPr>
          <w:rFonts w:ascii="Calibri" w:hAnsi="Calibri"/>
          <w:noProof/>
          <w:sz w:val="23"/>
          <w:szCs w:val="23"/>
        </w:rPr>
        <w:t xml:space="preserve">12 February 2001 </w:t>
      </w:r>
      <w:r w:rsidRPr="00182DC9">
        <w:rPr>
          <w:rFonts w:ascii="Calibri" w:hAnsi="Calibri"/>
          <w:noProof/>
          <w:sz w:val="23"/>
          <w:szCs w:val="23"/>
        </w:rPr>
        <w:t>and all supplemental deeds (in this deed called the 'Existing Provisions').</w:t>
      </w:r>
    </w:p>
    <w:p w:rsidR="000C285D" w:rsidRPr="00182DC9" w:rsidRDefault="000C285D" w:rsidP="000C285D">
      <w:pPr>
        <w:rPr>
          <w:rFonts w:ascii="Calibri" w:hAnsi="Calibri"/>
          <w:noProof/>
          <w:sz w:val="23"/>
          <w:szCs w:val="23"/>
        </w:rPr>
      </w:pPr>
      <w:r w:rsidRPr="00182DC9">
        <w:rPr>
          <w:rFonts w:ascii="Calibri" w:hAnsi="Calibri"/>
          <w:noProof/>
          <w:sz w:val="23"/>
          <w:szCs w:val="23"/>
        </w:rPr>
        <w:t>It is intended to replace the Existing Provisions in their entirety.</w:t>
      </w:r>
    </w:p>
    <w:p w:rsidR="000C285D" w:rsidRPr="00182DC9" w:rsidRDefault="000C285D" w:rsidP="000C285D">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0C285D" w:rsidRPr="00182DC9" w:rsidRDefault="000C285D" w:rsidP="000C285D">
      <w:pPr>
        <w:rPr>
          <w:rFonts w:ascii="Calibri" w:hAnsi="Calibri"/>
          <w:b/>
          <w:sz w:val="23"/>
          <w:szCs w:val="23"/>
        </w:rPr>
      </w:pPr>
      <w:r w:rsidRPr="00182DC9">
        <w:rPr>
          <w:rFonts w:ascii="Calibri" w:hAnsi="Calibri"/>
          <w:b/>
          <w:sz w:val="23"/>
          <w:szCs w:val="23"/>
        </w:rPr>
        <w:t>Operative provisions</w:t>
      </w:r>
    </w:p>
    <w:p w:rsidR="000C285D" w:rsidRPr="00182DC9" w:rsidRDefault="000C285D" w:rsidP="000C28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0C285D" w:rsidRPr="00182DC9" w:rsidRDefault="000C285D" w:rsidP="000C285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0C285D" w:rsidRPr="00182DC9" w:rsidRDefault="000C285D" w:rsidP="000C285D">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0C285D" w:rsidRPr="00182DC9" w:rsidRDefault="000C285D" w:rsidP="000C285D">
      <w:pPr>
        <w:autoSpaceDE w:val="0"/>
        <w:autoSpaceDN w:val="0"/>
        <w:adjustRightInd w:val="0"/>
        <w:spacing w:after="0"/>
        <w:jc w:val="left"/>
        <w:rPr>
          <w:rFonts w:ascii="Calibri" w:hAnsi="Calibri"/>
          <w:color w:val="050300"/>
          <w:sz w:val="23"/>
          <w:szCs w:val="23"/>
          <w:lang w:eastAsia="en-GB"/>
        </w:rPr>
      </w:pPr>
    </w:p>
    <w:p w:rsidR="000C285D" w:rsidRPr="008742FE" w:rsidRDefault="000C285D" w:rsidP="000C285D">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0C285D" w:rsidRPr="00182DC9" w:rsidRDefault="000C285D" w:rsidP="000C285D">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0C285D" w:rsidRPr="00182DC9" w:rsidRDefault="000C285D" w:rsidP="000C285D">
      <w:pPr>
        <w:pStyle w:val="ListParagraph"/>
        <w:autoSpaceDE w:val="0"/>
        <w:autoSpaceDN w:val="0"/>
        <w:adjustRightInd w:val="0"/>
        <w:spacing w:after="0"/>
        <w:ind w:left="1440"/>
        <w:jc w:val="left"/>
        <w:rPr>
          <w:rFonts w:ascii="Calibri" w:hAnsi="Calibri"/>
          <w:color w:val="050300"/>
          <w:sz w:val="23"/>
          <w:szCs w:val="23"/>
          <w:lang w:eastAsia="en-GB"/>
        </w:rPr>
      </w:pPr>
    </w:p>
    <w:p w:rsidR="000C285D" w:rsidRPr="00182DC9" w:rsidRDefault="000C285D" w:rsidP="000C285D">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0C285D" w:rsidRPr="00182DC9" w:rsidRDefault="000C285D" w:rsidP="000C285D">
      <w:pPr>
        <w:pStyle w:val="ListParagraph"/>
        <w:autoSpaceDE w:val="0"/>
        <w:autoSpaceDN w:val="0"/>
        <w:adjustRightInd w:val="0"/>
        <w:spacing w:after="0"/>
        <w:ind w:left="1440"/>
        <w:jc w:val="left"/>
        <w:rPr>
          <w:rFonts w:ascii="Calibri" w:hAnsi="Calibri"/>
          <w:color w:val="050300"/>
          <w:sz w:val="23"/>
          <w:szCs w:val="23"/>
          <w:lang w:eastAsia="en-GB"/>
        </w:rPr>
      </w:pPr>
    </w:p>
    <w:p w:rsidR="000C285D" w:rsidRPr="00182DC9" w:rsidRDefault="000C285D" w:rsidP="000C285D">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0C285D" w:rsidRPr="00182DC9" w:rsidRDefault="000C285D" w:rsidP="000C285D">
      <w:pPr>
        <w:keepLines/>
        <w:widowControl w:val="0"/>
        <w:tabs>
          <w:tab w:val="left" w:pos="1260"/>
          <w:tab w:val="left" w:pos="2160"/>
          <w:tab w:val="left" w:pos="5940"/>
        </w:tabs>
        <w:spacing w:line="300" w:lineRule="auto"/>
        <w:ind w:right="4529"/>
        <w:rPr>
          <w:rFonts w:ascii="Calibri" w:hAnsi="Calibri"/>
          <w:noProof/>
          <w:sz w:val="23"/>
          <w:szCs w:val="23"/>
        </w:rPr>
      </w:pPr>
    </w:p>
    <w:p w:rsidR="000C285D" w:rsidRPr="00182DC9" w:rsidRDefault="000C285D" w:rsidP="000C285D">
      <w:pPr>
        <w:keepLines/>
        <w:widowControl w:val="0"/>
        <w:tabs>
          <w:tab w:val="left" w:pos="1260"/>
          <w:tab w:val="left" w:pos="2160"/>
          <w:tab w:val="left" w:pos="5940"/>
        </w:tabs>
        <w:spacing w:line="300" w:lineRule="auto"/>
        <w:ind w:right="4529"/>
        <w:rPr>
          <w:rFonts w:ascii="Calibri" w:hAnsi="Calibri"/>
          <w:noProof/>
          <w:sz w:val="23"/>
          <w:szCs w:val="23"/>
        </w:rPr>
      </w:pPr>
    </w:p>
    <w:p w:rsidR="000C285D" w:rsidRDefault="000C285D" w:rsidP="000C285D">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Pr="006466FE">
        <w:rPr>
          <w:rFonts w:ascii="Calibri" w:hAnsi="Calibri"/>
          <w:noProof/>
          <w:sz w:val="23"/>
          <w:szCs w:val="23"/>
        </w:rPr>
        <w:t>THE MAURICE COMPANY (UK)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 xml:space="preserve">: </w:t>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0C285D" w:rsidRDefault="000C285D" w:rsidP="000C285D">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 xml:space="preserve">Laurence </w:t>
      </w:r>
      <w:r>
        <w:rPr>
          <w:rFonts w:ascii="Calibri" w:hAnsi="Calibri"/>
          <w:caps/>
          <w:noProof/>
          <w:sz w:val="23"/>
          <w:szCs w:val="23"/>
        </w:rPr>
        <w:t xml:space="preserve">Julian </w:t>
      </w:r>
      <w:r w:rsidRPr="006466FE">
        <w:rPr>
          <w:rFonts w:ascii="Calibri" w:hAnsi="Calibri"/>
          <w:caps/>
          <w:noProof/>
          <w:sz w:val="23"/>
          <w:szCs w:val="23"/>
        </w:rPr>
        <w:t>Elton</w:t>
      </w:r>
      <w:r>
        <w:rPr>
          <w:rFonts w:ascii="Calibri" w:hAnsi="Calibri"/>
          <w:b/>
          <w:caps/>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0C285D" w:rsidRDefault="000C285D" w:rsidP="000C285D">
      <w:pPr>
        <w:keepLines/>
        <w:tabs>
          <w:tab w:val="left" w:pos="1260"/>
          <w:tab w:val="left" w:pos="2160"/>
          <w:tab w:val="left" w:pos="5940"/>
        </w:tabs>
        <w:spacing w:line="300" w:lineRule="auto"/>
        <w:ind w:right="4529"/>
        <w:rPr>
          <w:rFonts w:ascii="Calibri" w:hAnsi="Calibri"/>
          <w:sz w:val="23"/>
          <w:szCs w:val="23"/>
        </w:rPr>
        <w:sectPr w:rsidR="000C285D" w:rsidSect="00E06AA7">
          <w:pgSz w:w="11909" w:h="16834" w:code="9"/>
          <w:pgMar w:top="1440" w:right="1440" w:bottom="1440" w:left="1440" w:header="706" w:footer="706" w:gutter="0"/>
          <w:pgNumType w:start="1"/>
          <w:cols w:space="720"/>
        </w:sect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noProof/>
          <w:sz w:val="23"/>
          <w:szCs w:val="23"/>
        </w:rPr>
        <w:t xml:space="preserve">BRENDA </w:t>
      </w:r>
      <w:r>
        <w:rPr>
          <w:rFonts w:ascii="Calibri" w:hAnsi="Calibri"/>
          <w:noProof/>
          <w:sz w:val="23"/>
          <w:szCs w:val="23"/>
        </w:rPr>
        <w:t xml:space="preserve"> LYNNE </w:t>
      </w:r>
      <w:r w:rsidRPr="006466FE">
        <w:rPr>
          <w:rFonts w:ascii="Calibri" w:hAnsi="Calibri"/>
          <w:noProof/>
          <w:sz w:val="23"/>
          <w:szCs w:val="23"/>
        </w:rPr>
        <w:t>ELTON</w:t>
      </w:r>
      <w:r>
        <w:rPr>
          <w:rFonts w:ascii="Calibri" w:hAnsi="Calibri"/>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087B11" w:rsidRDefault="00087B11" w:rsidP="00DB32C0"/>
    <w:sectPr w:rsidR="00087B11" w:rsidSect="00087B1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E0D33"/>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285D"/>
    <w:rsid w:val="00087B11"/>
    <w:rsid w:val="000C285D"/>
    <w:rsid w:val="00855944"/>
    <w:rsid w:val="00DB32C0"/>
    <w:rsid w:val="00FE0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85D"/>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8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2012-01-11T12:30:00Z</dcterms:created>
  <dcterms:modified xsi:type="dcterms:W3CDTF">2012-01-11T12:51:00Z</dcterms:modified>
</cp:coreProperties>
</file>