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2326" w:right="3063" w:firstLine="554"/>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relating to Max Goldberg Wealth</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is made 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 Goldberg Ltd whose registration number is 09911573 and whose registered office is situated at 66 West Ham Lane, London, England, E15 4PT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Nana Owusu Sechere of 22 Bass Court, 1A Plaistow Grove, London, E15 3EF and Geisla Osei-Akoto of Flat 65, Cherbury Court, St. John's Estate, London, N1 6TR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56"/>
        </w:tabs>
        <w:spacing w:after="0" w:before="167" w:line="237" w:lineRule="auto"/>
        <w:ind w:left="100" w:right="4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Max Goldberg Wealth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0"/>
        </w:tabs>
        <w:spacing w:after="0" w:before="138" w:line="244" w:lineRule="auto"/>
        <w:ind w:left="100"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governed by the rules scheduled to this deed. </w:t>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(and will continue to be) a money purchase scheme, within the meaning of section 181(1) of the Pension Schemes Act 1993.</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and delivered on the date shown at the beginning of this deed.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by Max Goldberg Ltd acting by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25">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br w:type="textWrapp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Nana Owusu Sechere</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Geisla Osei-Akoto</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10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5E">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ind w:left="100" w:firstLine="0"/>
        <w:rPr>
          <w:b w:val="1"/>
        </w:rPr>
      </w:pPr>
      <w:r w:rsidDel="00000000" w:rsidR="00000000" w:rsidRPr="00000000">
        <w:rPr>
          <w:b w:val="1"/>
          <w:rtl w:val="0"/>
        </w:rPr>
        <w:t xml:space="preserve">RULE</w:t>
      </w:r>
    </w:p>
    <w:p w:rsidR="00000000" w:rsidDel="00000000" w:rsidP="00000000" w:rsidRDefault="00000000" w:rsidRPr="00000000" w14:paraId="0000006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4"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AND REMOVAL OF TRUSTEES</w:t>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POWERS OF TRUSTEES</w:t>
      </w:r>
    </w:p>
    <w:p w:rsidR="00000000" w:rsidDel="00000000" w:rsidP="00000000" w:rsidRDefault="00000000" w:rsidRPr="00000000" w14:paraId="0000006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FOR TRUSTEES</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OF TRUSTEES</w:t>
      </w:r>
    </w:p>
    <w:p w:rsidR="00000000" w:rsidDel="00000000" w:rsidP="00000000" w:rsidRDefault="00000000" w:rsidRPr="00000000" w14:paraId="0000006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OF TRUSTEES</w:t>
      </w:r>
    </w:p>
    <w:p w:rsidR="00000000" w:rsidDel="00000000" w:rsidP="00000000" w:rsidRDefault="00000000" w:rsidRPr="00000000" w14:paraId="0000006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OF TRUSTEES</w:t>
      </w:r>
    </w:p>
    <w:p w:rsidR="00000000" w:rsidDel="00000000" w:rsidP="00000000" w:rsidRDefault="00000000" w:rsidRPr="00000000" w14:paraId="0000006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OF TRUSTEES</w:t>
      </w:r>
    </w:p>
    <w:p w:rsidR="00000000" w:rsidDel="00000000" w:rsidP="00000000" w:rsidRDefault="00000000" w:rsidRPr="00000000" w14:paraId="0000006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OF THE SSAS</w:t>
      </w:r>
    </w:p>
    <w:p w:rsidR="00000000" w:rsidDel="00000000" w:rsidP="00000000" w:rsidRDefault="00000000" w:rsidRPr="00000000" w14:paraId="0000006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w:t>
      </w:r>
    </w:p>
    <w:p w:rsidR="00000000" w:rsidDel="00000000" w:rsidP="00000000" w:rsidRDefault="00000000" w:rsidRPr="00000000" w14:paraId="0000006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w:t>
      </w:r>
    </w:p>
    <w:p w:rsidR="00000000" w:rsidDel="00000000" w:rsidP="00000000" w:rsidRDefault="00000000" w:rsidRPr="00000000" w14:paraId="0000006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4"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w:t>
      </w:r>
    </w:p>
    <w:p w:rsidR="00000000" w:rsidDel="00000000" w:rsidP="00000000" w:rsidRDefault="00000000" w:rsidRPr="00000000" w14:paraId="0000006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TO MEMBERSHIP</w:t>
      </w:r>
    </w:p>
    <w:p w:rsidR="00000000" w:rsidDel="00000000" w:rsidP="00000000" w:rsidRDefault="00000000" w:rsidRPr="00000000" w14:paraId="0000007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1"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AND INFORMATION</w:t>
      </w:r>
    </w:p>
    <w:p w:rsidR="00000000" w:rsidDel="00000000" w:rsidP="00000000" w:rsidRDefault="00000000" w:rsidRPr="00000000" w14:paraId="0000007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59"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w:t>
      </w:r>
    </w:p>
    <w:p w:rsidR="00000000" w:rsidDel="00000000" w:rsidP="00000000" w:rsidRDefault="00000000" w:rsidRPr="00000000" w14:paraId="0000007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3"/>
        </w:tabs>
        <w:spacing w:after="0" w:before="160" w:line="240" w:lineRule="auto"/>
        <w:ind w:left="412" w:right="0" w:hanging="31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INDIVIDUAL FUNDS</w:t>
      </w:r>
    </w:p>
    <w:p w:rsidR="00000000" w:rsidDel="00000000" w:rsidP="00000000" w:rsidRDefault="00000000" w:rsidRPr="00000000" w14:paraId="0000007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FOR A MEMBER</w:t>
      </w:r>
    </w:p>
    <w:p w:rsidR="00000000" w:rsidDel="00000000" w:rsidP="00000000" w:rsidRDefault="00000000" w:rsidRPr="00000000" w14:paraId="0000007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BENEFITS</w:t>
      </w:r>
    </w:p>
    <w:p w:rsidR="00000000" w:rsidDel="00000000" w:rsidP="00000000" w:rsidRDefault="00000000" w:rsidRPr="00000000" w14:paraId="0000007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w:t>
      </w:r>
    </w:p>
    <w:p w:rsidR="00000000" w:rsidDel="00000000" w:rsidP="00000000" w:rsidRDefault="00000000" w:rsidRPr="00000000" w14:paraId="0000007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LUMP SUM DEATH BENEFITS</w:t>
      </w:r>
    </w:p>
    <w:p w:rsidR="00000000" w:rsidDel="00000000" w:rsidP="00000000" w:rsidRDefault="00000000" w:rsidRPr="00000000" w14:paraId="0000007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TO UNCONNECTED MEMBERS</w:t>
      </w:r>
    </w:p>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TRANSFERS OF BENEFITS</w:t>
      </w:r>
    </w:p>
    <w:p w:rsidR="00000000" w:rsidDel="00000000" w:rsidP="00000000" w:rsidRDefault="00000000" w:rsidRPr="00000000" w14:paraId="0000007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BENEFIT</w:t>
      </w:r>
    </w:p>
    <w:p w:rsidR="00000000" w:rsidDel="00000000" w:rsidP="00000000" w:rsidRDefault="00000000" w:rsidRPr="00000000" w14:paraId="0000007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OVERPAYMENT OF BENEFIT</w:t>
      </w:r>
    </w:p>
    <w:p w:rsidR="00000000" w:rsidDel="00000000" w:rsidP="00000000" w:rsidRDefault="00000000" w:rsidRPr="00000000" w14:paraId="0000007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DEDUCTION OF TAX</w:t>
      </w:r>
    </w:p>
    <w:p w:rsidR="00000000" w:rsidDel="00000000" w:rsidP="00000000" w:rsidRDefault="00000000" w:rsidRPr="00000000" w14:paraId="0000007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INALIENABILITY</w:t>
      </w:r>
    </w:p>
    <w:p w:rsidR="00000000" w:rsidDel="00000000" w:rsidP="00000000" w:rsidRDefault="00000000" w:rsidRPr="00000000" w14:paraId="0000007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OF THE GENERAL FUND</w:t>
      </w:r>
    </w:p>
    <w:p w:rsidR="00000000" w:rsidDel="00000000" w:rsidP="00000000" w:rsidRDefault="00000000" w:rsidRPr="00000000" w14:paraId="0000007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PRESERVATION</w:t>
      </w:r>
    </w:p>
    <w:p w:rsidR="00000000" w:rsidDel="00000000" w:rsidP="00000000" w:rsidRDefault="00000000" w:rsidRPr="00000000" w14:paraId="0000007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82"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SHARING</w:t>
      </w:r>
    </w:p>
    <w:p w:rsidR="00000000" w:rsidDel="00000000" w:rsidP="00000000" w:rsidRDefault="00000000" w:rsidRPr="00000000" w14:paraId="0000008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BUYING-OUT BENEFITS</w:t>
      </w:r>
    </w:p>
    <w:p w:rsidR="00000000" w:rsidDel="00000000" w:rsidP="00000000" w:rsidRDefault="00000000" w:rsidRPr="00000000" w14:paraId="0000008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3"/>
        </w:tabs>
        <w:spacing w:after="0" w:before="159" w:line="240" w:lineRule="auto"/>
        <w:ind w:left="402" w:right="0" w:hanging="30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WINDING-UP</w:t>
      </w:r>
    </w:p>
    <w:p w:rsidR="00000000" w:rsidDel="00000000" w:rsidP="00000000" w:rsidRDefault="00000000" w:rsidRPr="00000000" w14:paraId="0000008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1"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8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84">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 w:line="240" w:lineRule="auto"/>
        <w:ind w:left="287" w:right="0" w:hanging="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8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5"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governed by the Rules.</w:t>
      </w:r>
    </w:p>
    <w:p w:rsidR="00000000" w:rsidDel="00000000" w:rsidP="00000000" w:rsidRDefault="00000000" w:rsidRPr="00000000" w14:paraId="0000008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0"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the Trustees of the SSAS.</w:t>
      </w:r>
    </w:p>
    <w:p w:rsidR="00000000" w:rsidDel="00000000" w:rsidP="00000000" w:rsidRDefault="00000000" w:rsidRPr="00000000" w14:paraId="0000008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hold the Fund upon irrevocable trusts subject to the Rules.</w:t>
      </w:r>
    </w:p>
    <w:p w:rsidR="00000000" w:rsidDel="00000000" w:rsidP="00000000" w:rsidRDefault="00000000" w:rsidRPr="00000000" w14:paraId="0000008A">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do anything expedient or necessary in relation to the Fund and for the benefit of Beneficiaries.</w:t>
      </w:r>
    </w:p>
    <w:p w:rsidR="00000000" w:rsidDel="00000000" w:rsidP="00000000" w:rsidRDefault="00000000" w:rsidRPr="00000000" w14:paraId="0000008B">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34"/>
        </w:tabs>
        <w:spacing w:after="0" w:before="151" w:line="240" w:lineRule="auto"/>
        <w:ind w:left="82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8C">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8" w:line="244" w:lineRule="auto"/>
        <w:ind w:left="821" w:right="58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will only have a claim, right or interest in respect of the SSAS to the extent that it arises under the Rules.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numPr>
          <w:ilvl w:val="0"/>
          <w:numId w:val="5"/>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9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w:t>
      </w:r>
    </w:p>
    <w:p w:rsidR="00000000" w:rsidDel="00000000" w:rsidP="00000000" w:rsidRDefault="00000000" w:rsidRPr="00000000" w14:paraId="0000009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9"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any person to act as a new or additional Trustee; and</w:t>
      </w:r>
    </w:p>
    <w:p w:rsidR="00000000" w:rsidDel="00000000" w:rsidP="00000000" w:rsidRDefault="00000000" w:rsidRPr="00000000" w14:paraId="0000009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4" w:lineRule="auto"/>
        <w:ind w:left="1541"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any person who is a Trustee from acting as a Trustee whether or not another person is appointed as a replacement Trustee.</w:t>
      </w:r>
    </w:p>
    <w:p w:rsidR="00000000" w:rsidDel="00000000" w:rsidP="00000000" w:rsidRDefault="00000000" w:rsidRPr="00000000" w14:paraId="0000009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0"/>
        </w:tabs>
        <w:spacing w:after="0" w:before="151"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9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8"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minimum or maximum number of Trustees.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numPr>
          <w:ilvl w:val="0"/>
          <w:numId w:val="5"/>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9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60" w:line="244"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9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48" w:line="244" w:lineRule="auto"/>
        <w:ind w:left="1541" w:right="4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policy from or contract with an insurance company in connection with the provision of pension, lump sum or any other similar benefits;</w:t>
      </w:r>
    </w:p>
    <w:p w:rsidR="00000000" w:rsidDel="00000000" w:rsidP="00000000" w:rsidRDefault="00000000" w:rsidRPr="00000000" w14:paraId="0000009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0" w:lineRule="auto"/>
        <w:ind w:left="1541" w:right="50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interest in land or property (including commercial and residential land or property);</w:t>
      </w:r>
    </w:p>
    <w:p w:rsidR="00000000" w:rsidDel="00000000" w:rsidP="00000000" w:rsidRDefault="00000000" w:rsidRPr="00000000" w14:paraId="0000009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7" w:line="244"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units, unit trusts or mutual funds or in any other common investment funds or securitised issues or in any other form of collective investment;</w:t>
      </w:r>
    </w:p>
    <w:p w:rsidR="00000000" w:rsidDel="00000000" w:rsidP="00000000" w:rsidRDefault="00000000" w:rsidRPr="00000000" w14:paraId="0000009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50"/>
        </w:tabs>
        <w:spacing w:after="0"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9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bank or building society account;</w:t>
      </w:r>
    </w:p>
    <w:p w:rsidR="00000000" w:rsidDel="00000000" w:rsidP="00000000" w:rsidRDefault="00000000" w:rsidRPr="00000000" w14:paraId="0000009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69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property or right or interest of any description and in any asset whether tangible or not and whether moveable or not; and</w:t>
      </w:r>
    </w:p>
    <w:p w:rsidR="00000000" w:rsidDel="00000000" w:rsidP="00000000" w:rsidRDefault="00000000" w:rsidRPr="00000000" w14:paraId="000000A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insurance of any assets of the Fund against any risks.</w:t>
      </w:r>
    </w:p>
    <w:p w:rsidR="00000000" w:rsidDel="00000000" w:rsidP="00000000" w:rsidRDefault="00000000" w:rsidRPr="00000000" w14:paraId="000000A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also:</w:t>
      </w:r>
    </w:p>
    <w:p w:rsidR="00000000" w:rsidDel="00000000" w:rsidP="00000000" w:rsidRDefault="00000000" w:rsidRPr="00000000" w14:paraId="000000A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17"/>
        </w:tabs>
        <w:spacing w:after="0" w:before="155" w:line="240"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A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9"/>
        </w:tabs>
        <w:spacing w:after="0" w:before="158" w:line="244" w:lineRule="auto"/>
        <w:ind w:left="1541" w:right="53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lend, lease, license, surrender, assign, convert, repair, alter, improve, maintain, develop, demolish, vary or transpose any assets of the Fund.</w:t>
      </w:r>
    </w:p>
    <w:p w:rsidR="00000000" w:rsidDel="00000000" w:rsidP="00000000" w:rsidRDefault="00000000" w:rsidRPr="00000000" w14:paraId="000000A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53" w:line="240" w:lineRule="auto"/>
        <w:ind w:left="1180" w:right="0" w:hanging="3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exercise any powers under this Rule 3:</w:t>
      </w:r>
    </w:p>
    <w:p w:rsidR="00000000" w:rsidDel="00000000" w:rsidP="00000000" w:rsidRDefault="00000000" w:rsidRPr="00000000" w14:paraId="000000A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3"/>
        </w:tabs>
        <w:spacing w:after="0" w:before="155" w:line="240" w:lineRule="auto"/>
        <w:ind w:left="1531" w:right="48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 or jointly with the trustees of any other pension scheme or with any other person;</w:t>
      </w:r>
    </w:p>
    <w:p w:rsidR="00000000" w:rsidDel="00000000" w:rsidP="00000000" w:rsidRDefault="00000000" w:rsidRPr="00000000" w14:paraId="000000A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8"/>
        </w:tabs>
        <w:spacing w:after="0" w:before="166" w:line="240" w:lineRule="auto"/>
        <w:ind w:left="2087" w:right="0" w:hanging="55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exercise of any such power:</w:t>
      </w:r>
    </w:p>
    <w:p w:rsidR="00000000" w:rsidDel="00000000" w:rsidP="00000000" w:rsidRDefault="00000000" w:rsidRPr="00000000" w14:paraId="000000A7">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produces interest or dividends or any other form of income;</w:t>
      </w:r>
    </w:p>
    <w:p w:rsidR="00000000" w:rsidDel="00000000" w:rsidP="00000000" w:rsidRDefault="00000000" w:rsidRPr="00000000" w14:paraId="000000A8">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 wasting or depreciating asset or any interest in an asset which is reversionary or limited in any other way;</w:t>
      </w:r>
    </w:p>
    <w:p w:rsidR="00000000" w:rsidDel="00000000" w:rsidP="00000000" w:rsidRDefault="00000000" w:rsidRPr="00000000" w14:paraId="000000A9">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79"/>
        </w:tabs>
        <w:spacing w:after="0" w:before="162" w:line="240" w:lineRule="auto"/>
        <w:ind w:left="2578" w:right="0" w:hanging="31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any liability on the Trustees or the Fund;</w:t>
      </w:r>
    </w:p>
    <w:p w:rsidR="00000000" w:rsidDel="00000000" w:rsidP="00000000" w:rsidRDefault="00000000" w:rsidRPr="00000000" w14:paraId="000000A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5" w:line="240"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1"/>
        <w:numPr>
          <w:ilvl w:val="0"/>
          <w:numId w:val="5"/>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A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65" w:line="242"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A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1"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B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9" w:line="244" w:lineRule="auto"/>
        <w:ind w:left="821" w:right="2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operate a bank or building society account or delegate this to a third party.</w:t>
      </w:r>
    </w:p>
    <w:p w:rsidR="00000000" w:rsidDel="00000000" w:rsidP="00000000" w:rsidRDefault="00000000" w:rsidRPr="00000000" w14:paraId="000000B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accept or renounce gifts, donations or bequests to the SSAS.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numPr>
          <w:ilvl w:val="0"/>
          <w:numId w:val="5"/>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B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4"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0B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professional advice and services;</w:t>
      </w:r>
    </w:p>
    <w:p w:rsidR="00000000" w:rsidDel="00000000" w:rsidP="00000000" w:rsidRDefault="00000000" w:rsidRPr="00000000" w14:paraId="000000B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 and obtain services from any person or Participating Employer;</w:t>
      </w:r>
    </w:p>
    <w:p w:rsidR="00000000" w:rsidDel="00000000" w:rsidP="00000000" w:rsidRDefault="00000000" w:rsidRPr="00000000" w14:paraId="000000B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services from an employee of a Participating Employer, with the agreement of that Participating Employer; and</w:t>
      </w:r>
    </w:p>
    <w:p w:rsidR="00000000" w:rsidDel="00000000" w:rsidP="00000000" w:rsidRDefault="00000000" w:rsidRPr="00000000" w14:paraId="000000B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31"/>
        </w:tabs>
        <w:spacing w:after="0" w:before="151" w:line="242"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B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51" w:line="240" w:lineRule="auto"/>
        <w:ind w:left="82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any appointment of an adviser or delegate must comply with the requirements of section 47 of the Pensions Act 1995.</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E">
      <w:pPr>
        <w:pStyle w:val="Heading1"/>
        <w:numPr>
          <w:ilvl w:val="0"/>
          <w:numId w:val="5"/>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B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C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3"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can only make decisions by unanimous agreement.</w:t>
      </w:r>
    </w:p>
    <w:p w:rsidR="00000000" w:rsidDel="00000000" w:rsidP="00000000" w:rsidRDefault="00000000" w:rsidRPr="00000000" w14:paraId="000000C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5" w:line="240"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1"/>
        <w:numPr>
          <w:ilvl w:val="0"/>
          <w:numId w:val="5"/>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C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keep such books and records as may be required:</w:t>
      </w:r>
    </w:p>
    <w:p w:rsidR="00000000" w:rsidDel="00000000" w:rsidP="00000000" w:rsidRDefault="00000000" w:rsidRPr="00000000" w14:paraId="000000C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proper administration and management of the SSAS; or</w:t>
      </w:r>
    </w:p>
    <w:p w:rsidR="00000000" w:rsidDel="00000000" w:rsidP="00000000" w:rsidRDefault="00000000" w:rsidRPr="00000000" w14:paraId="000000C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section 49(2) of the Pensions Act 1995.</w:t>
      </w:r>
    </w:p>
    <w:p w:rsidR="00000000" w:rsidDel="00000000" w:rsidP="00000000" w:rsidRDefault="00000000" w:rsidRPr="00000000" w14:paraId="000000C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02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and must if required by law, arrange for a statement of accounts in relation to the Fund to be prepared and audited.</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numPr>
          <w:ilvl w:val="0"/>
          <w:numId w:val="5"/>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C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sections 33 and 34 of the Pensions Act 1995 and, if relevant, to section</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of the Companies Act 2006, the Trustees will not be liable in any manner whatsoever except:</w:t>
      </w:r>
    </w:p>
    <w:p w:rsidR="00000000" w:rsidDel="00000000" w:rsidP="00000000" w:rsidRDefault="00000000" w:rsidRPr="00000000" w14:paraId="000000C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6" w:line="244" w:lineRule="auto"/>
        <w:ind w:left="1541" w:right="61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consequences of their own fraudulent or dishonest conduct or their own wilful neglect or default; and</w:t>
      </w:r>
    </w:p>
    <w:p w:rsidR="00000000" w:rsidDel="00000000" w:rsidP="00000000" w:rsidRDefault="00000000" w:rsidRPr="00000000" w14:paraId="000000D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2" w:line="244"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any professional trustee will be liable for the consequences of their or its negligence.</w:t>
      </w:r>
    </w:p>
    <w:p w:rsidR="00000000" w:rsidDel="00000000" w:rsidP="00000000" w:rsidRDefault="00000000" w:rsidRPr="00000000" w14:paraId="000000D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to the extent:</w:t>
      </w:r>
    </w:p>
    <w:p w:rsidR="00000000" w:rsidDel="00000000" w:rsidP="00000000" w:rsidRDefault="00000000" w:rsidRPr="00000000" w14:paraId="000000D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326"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permitted by section 256 of the Pensions Act 2004, be indemnified out of the Fund; or</w:t>
      </w:r>
    </w:p>
    <w:p w:rsidR="00000000" w:rsidDel="00000000" w:rsidP="00000000" w:rsidRDefault="00000000" w:rsidRPr="00000000" w14:paraId="000000D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77" w:line="240" w:lineRule="auto"/>
        <w:ind w:left="1541" w:right="13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D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542"/>
        </w:tabs>
        <w:spacing w:after="0" w:before="159" w:line="240" w:lineRule="auto"/>
        <w:ind w:left="82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1"/>
        <w:numPr>
          <w:ilvl w:val="0"/>
          <w:numId w:val="5"/>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D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59" w:line="244" w:lineRule="auto"/>
        <w:ind w:left="821" w:right="12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D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8" w:line="240" w:lineRule="auto"/>
        <w:ind w:left="821" w:right="1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numPr>
          <w:ilvl w:val="0"/>
          <w:numId w:val="5"/>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1"/>
        <w:numPr>
          <w:ilvl w:val="0"/>
          <w:numId w:val="5"/>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E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1" w:line="242" w:lineRule="auto"/>
        <w:ind w:left="821" w:right="13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E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E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E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E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469"/>
        </w:tabs>
        <w:spacing w:after="0" w:before="77"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1"/>
        <w:numPr>
          <w:ilvl w:val="0"/>
          <w:numId w:val="5"/>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E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a Participating Employer if (and only if):</w:t>
      </w:r>
    </w:p>
    <w:p w:rsidR="00000000" w:rsidDel="00000000" w:rsidP="00000000" w:rsidRDefault="00000000" w:rsidRPr="00000000" w14:paraId="000000F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Principal Employer;</w:t>
      </w:r>
    </w:p>
    <w:p w:rsidR="00000000" w:rsidDel="00000000" w:rsidP="00000000" w:rsidRDefault="00000000" w:rsidRPr="00000000" w14:paraId="000000F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F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4" w:line="242" w:lineRule="auto"/>
        <w:ind w:left="1541" w:right="13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F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1"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F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F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Participating Employer:</w:t>
      </w:r>
    </w:p>
    <w:p w:rsidR="00000000" w:rsidDel="00000000" w:rsidP="00000000" w:rsidRDefault="00000000" w:rsidRPr="00000000" w14:paraId="000000F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goes into liquidation or is dissolved or otherwise ceases to exist;</w:t>
      </w:r>
    </w:p>
    <w:p w:rsidR="00000000" w:rsidDel="00000000" w:rsidP="00000000" w:rsidRDefault="00000000" w:rsidRPr="00000000" w14:paraId="000000F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 administrator, an administrative receiver or the official receiver appointed in respect of any of its undertaking or assets; or</w:t>
      </w:r>
    </w:p>
    <w:p w:rsidR="00000000" w:rsidDel="00000000" w:rsidP="00000000" w:rsidRDefault="00000000" w:rsidRPr="00000000" w14:paraId="000000F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2"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its powers and discretions under the Rules will vest in and be exercisable by the Trustees alone.</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305"/>
        </w:tabs>
        <w:spacing w:after="0" w:before="0" w:line="240" w:lineRule="auto"/>
        <w:ind w:left="821" w:right="22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28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1"/>
        <w:numPr>
          <w:ilvl w:val="0"/>
          <w:numId w:val="5"/>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10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4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10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3" w:line="237" w:lineRule="auto"/>
        <w:ind w:left="821" w:right="31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power of amendment will survive the commencement of the winding up of the SSAS under Rule 32.</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numPr>
          <w:ilvl w:val="0"/>
          <w:numId w:val="5"/>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10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admit as a Member:</w:t>
      </w:r>
    </w:p>
    <w:p w:rsidR="00000000" w:rsidDel="00000000" w:rsidP="00000000" w:rsidRDefault="00000000" w:rsidRPr="00000000" w14:paraId="0000010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or director of a Participating Employer;</w:t>
      </w:r>
    </w:p>
    <w:p w:rsidR="00000000" w:rsidDel="00000000" w:rsidP="00000000" w:rsidRDefault="00000000" w:rsidRPr="00000000" w14:paraId="0000010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0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spouse or dependant(s) connected with that employee or director; and</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terms and conditions as the Trustees think fit.</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0" w:line="240" w:lineRule="auto"/>
        <w:ind w:left="821" w:right="34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1"/>
        <w:numPr>
          <w:ilvl w:val="0"/>
          <w:numId w:val="5"/>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44"/>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11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6"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1"/>
        <w:numPr>
          <w:ilvl w:val="0"/>
          <w:numId w:val="5"/>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11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32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1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3"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must be allocated to:</w:t>
      </w:r>
    </w:p>
    <w:p w:rsidR="00000000" w:rsidDel="00000000" w:rsidP="00000000" w:rsidRDefault="00000000" w:rsidRPr="00000000" w14:paraId="0000011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more Individual Funds which relate to one or more Members, as the person who makes the contribution directs; or</w:t>
      </w:r>
    </w:p>
    <w:p w:rsidR="00000000" w:rsidDel="00000000" w:rsidP="00000000" w:rsidRDefault="00000000" w:rsidRPr="00000000" w14:paraId="0000011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absence of any such direction, the General Fund.</w:t>
      </w:r>
    </w:p>
    <w:p w:rsidR="00000000" w:rsidDel="00000000" w:rsidP="00000000" w:rsidRDefault="00000000" w:rsidRPr="00000000" w14:paraId="0000011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which would cause:</w:t>
      </w:r>
    </w:p>
    <w:p w:rsidR="00000000" w:rsidDel="00000000" w:rsidP="00000000" w:rsidRDefault="00000000" w:rsidRPr="00000000" w14:paraId="0000011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loss of Enhanced Protection or Fixed Protection; or</w:t>
      </w:r>
    </w:p>
    <w:p w:rsidR="00000000" w:rsidDel="00000000" w:rsidP="00000000" w:rsidRDefault="00000000" w:rsidRPr="00000000" w14:paraId="0000011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 of Drawdown to that Member to be or treated as an</w:t>
      </w:r>
    </w:p>
    <w:p w:rsidR="00000000" w:rsidDel="00000000" w:rsidP="00000000" w:rsidRDefault="00000000" w:rsidRPr="00000000" w14:paraId="0000011B">
      <w:pPr>
        <w:pStyle w:val="Heading2"/>
        <w:ind w:firstLine="1541"/>
        <w:rPr/>
        <w:sectPr>
          <w:type w:val="nextPage"/>
          <w:pgSz w:h="16840" w:w="11910" w:orient="portrait"/>
          <w:pgMar w:bottom="280" w:top="158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2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will not apply before such contribution is made.</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23">
      <w:pPr>
        <w:pStyle w:val="Heading1"/>
        <w:numPr>
          <w:ilvl w:val="0"/>
          <w:numId w:val="5"/>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60" w:line="244"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2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constitute a separate Individual Fund for the purposes of the Rules; but</w:t>
      </w:r>
    </w:p>
    <w:p w:rsidR="00000000" w:rsidDel="00000000" w:rsidP="00000000" w:rsidRDefault="00000000" w:rsidRPr="00000000" w14:paraId="0000012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8" w:line="237" w:lineRule="auto"/>
        <w:ind w:left="821" w:right="5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constitute a separate arrangement for the purposes of the Act unless the Member and Trustees agree otherwise.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numPr>
          <w:ilvl w:val="0"/>
          <w:numId w:val="5"/>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2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136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the request of a Member use some or all of an Uncrystallised Fund to:</w:t>
      </w:r>
    </w:p>
    <w:p w:rsidR="00000000" w:rsidDel="00000000" w:rsidP="00000000" w:rsidRDefault="00000000" w:rsidRPr="00000000" w14:paraId="0000012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1541" w:right="5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the Member under Rule 20;</w:t>
      </w:r>
    </w:p>
    <w:p w:rsidR="00000000" w:rsidDel="00000000" w:rsidP="00000000" w:rsidRDefault="00000000" w:rsidRPr="00000000" w14:paraId="0000012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pension commencement lump sum; or</w:t>
      </w:r>
    </w:p>
    <w:p w:rsidR="00000000" w:rsidDel="00000000" w:rsidP="00000000" w:rsidRDefault="00000000" w:rsidRPr="00000000" w14:paraId="0000012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56" w:line="244"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date as and at the request of the Member may select which is not before the earlier of the date on which the Member reaches his normal minimum pension age (or any protected pension age) and the ill-health condition is met.</w:t>
      </w:r>
    </w:p>
    <w:p w:rsidR="00000000" w:rsidDel="00000000" w:rsidP="00000000" w:rsidRDefault="00000000" w:rsidRPr="00000000" w14:paraId="0000013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48"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18.1.3 be discharged from all claims in respect of the Benefits to which the policy or contract relates.</w:t>
      </w:r>
    </w:p>
    <w:p w:rsidR="00000000" w:rsidDel="00000000" w:rsidP="00000000" w:rsidRDefault="00000000" w:rsidRPr="00000000" w14:paraId="0000013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7" w:line="244" w:lineRule="auto"/>
        <w:ind w:left="821" w:right="4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 18.1, the Trustees may at the request of a Member use some or all of an Uncrystallised Fund to:</w:t>
      </w:r>
    </w:p>
    <w:p w:rsidR="00000000" w:rsidDel="00000000" w:rsidP="00000000" w:rsidRDefault="00000000" w:rsidRPr="00000000" w14:paraId="0000013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any benefit permitted by the pension rules, lump sum rule,</w:t>
      </w:r>
    </w:p>
    <w:p w:rsidR="00000000" w:rsidDel="00000000" w:rsidP="00000000" w:rsidRDefault="00000000" w:rsidRPr="00000000" w14:paraId="00000134">
      <w:pPr>
        <w:pStyle w:val="Heading2"/>
        <w:ind w:firstLine="1541"/>
        <w:rPr/>
      </w:pPr>
      <w:r w:rsidDel="00000000" w:rsidR="00000000" w:rsidRPr="00000000">
        <w:rPr>
          <w:rtl w:val="0"/>
        </w:rPr>
        <w:t xml:space="preserve">pension death benefit rules or lump sum death benefit rule;</w:t>
      </w:r>
    </w:p>
    <w:p w:rsidR="00000000" w:rsidDel="00000000" w:rsidP="00000000" w:rsidRDefault="00000000" w:rsidRPr="00000000" w14:paraId="0000013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other payment authorised by the Act;</w:t>
      </w:r>
    </w:p>
    <w:p w:rsidR="00000000" w:rsidDel="00000000" w:rsidP="00000000" w:rsidRDefault="00000000" w:rsidRPr="00000000" w14:paraId="0000013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benefits of any kind other than a payment; or</w:t>
      </w:r>
    </w:p>
    <w:p w:rsidR="00000000" w:rsidDel="00000000" w:rsidP="00000000" w:rsidRDefault="00000000" w:rsidRPr="00000000" w14:paraId="0000013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594" w:firstLine="0"/>
        <w:jc w:val="left"/>
        <w:rPr>
          <w:rFonts w:ascii="Arial" w:cs="Arial" w:eastAsia="Arial" w:hAnsi="Arial"/>
          <w:b w:val="1"/>
          <w:i w:val="1"/>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do anything which is treated as making) an unauthorised payment</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no unauthorised payment may be paid without the prior consent of the Scheme Administrator.</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C">
      <w:pPr>
        <w:pStyle w:val="Heading1"/>
        <w:numPr>
          <w:ilvl w:val="0"/>
          <w:numId w:val="5"/>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3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821" w:right="29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Member use his Individual Fund in one or more of the following ways to:</w:t>
      </w:r>
    </w:p>
    <w:p w:rsidR="00000000" w:rsidDel="00000000" w:rsidP="00000000" w:rsidRDefault="00000000" w:rsidRPr="00000000" w14:paraId="0000013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6.99999999999994" w:lineRule="auto"/>
        <w:ind w:left="1541" w:right="2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Dependants under Rule 20;</w:t>
      </w:r>
    </w:p>
    <w:p w:rsidR="00000000" w:rsidDel="00000000" w:rsidP="00000000" w:rsidRDefault="00000000" w:rsidRPr="00000000" w14:paraId="0000013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4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70"/>
        </w:tabs>
        <w:spacing w:after="0" w:before="156" w:line="242"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4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4" w:lineRule="auto"/>
        <w:ind w:left="1541" w:right="57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19.1.1 to 19.1.3, in one or more of the ways described in Rules 18.3.1 to 18.3.4 subject to the same proviso;</w:t>
      </w:r>
    </w:p>
    <w:p w:rsidR="00000000" w:rsidDel="00000000" w:rsidP="00000000" w:rsidRDefault="00000000" w:rsidRPr="00000000" w14:paraId="0000014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4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4" w:lineRule="auto"/>
        <w:ind w:left="1541" w:right="7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used under Rules 19.1.1 to 19.1.3, allocate it to the General Fund.</w:t>
      </w:r>
    </w:p>
    <w:p w:rsidR="00000000" w:rsidDel="00000000" w:rsidP="00000000" w:rsidRDefault="00000000" w:rsidRPr="00000000" w14:paraId="0000014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34"/>
        </w:tabs>
        <w:spacing w:after="0" w:before="151" w:line="240" w:lineRule="auto"/>
        <w:ind w:left="821" w:right="12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4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2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other Dependants under Rule 20;</w:t>
      </w:r>
    </w:p>
    <w:p w:rsidR="00000000" w:rsidDel="00000000" w:rsidP="00000000" w:rsidRDefault="00000000" w:rsidRPr="00000000" w14:paraId="0000014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8"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4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34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4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9" w:line="240" w:lineRule="auto"/>
        <w:ind w:left="1541" w:right="5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19.2.1 to 19.2.3, in one or more of the ways described in Rules 18.3.1 to 18.3.4 subject to the same proviso;</w:t>
      </w:r>
    </w:p>
    <w:p w:rsidR="00000000" w:rsidDel="00000000" w:rsidP="00000000" w:rsidRDefault="00000000" w:rsidRPr="00000000" w14:paraId="0000014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4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6.99999999999994" w:lineRule="auto"/>
        <w:ind w:left="1541" w:right="5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applied under Rules 19.2.1 to 19.2.6, allocate it to the General Fund.</w:t>
      </w:r>
    </w:p>
    <w:p w:rsidR="00000000" w:rsidDel="00000000" w:rsidP="00000000" w:rsidRDefault="00000000" w:rsidRPr="00000000" w14:paraId="0000014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7" w:line="244"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4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1"/>
        </w:tabs>
        <w:spacing w:after="0" w:before="147" w:line="252.00000000000003" w:lineRule="auto"/>
        <w:ind w:left="1300" w:right="0" w:hanging="48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Rules</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4E">
      <w:pPr>
        <w:pStyle w:val="Heading1"/>
        <w:numPr>
          <w:ilvl w:val="0"/>
          <w:numId w:val="5"/>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4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53"/>
        </w:tabs>
        <w:spacing w:after="0" w:before="160"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5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8" w:line="244" w:lineRule="auto"/>
        <w:ind w:left="821" w:right="70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make any payment of Flexible Drawdown unless:</w:t>
      </w:r>
    </w:p>
    <w:p w:rsidR="00000000" w:rsidDel="00000000" w:rsidP="00000000" w:rsidRDefault="00000000" w:rsidRPr="00000000" w14:paraId="0000015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2"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5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3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opinion of the Trustees, sufficient provision has been made for any appropriate deductions under Rule 26 or otherwise.</w:t>
      </w:r>
    </w:p>
    <w:p w:rsidR="00000000" w:rsidDel="00000000" w:rsidP="00000000" w:rsidRDefault="00000000" w:rsidRPr="00000000" w14:paraId="0000015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1" w:line="242" w:lineRule="auto"/>
        <w:ind w:left="821" w:right="18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1"/>
        <w:numPr>
          <w:ilvl w:val="0"/>
          <w:numId w:val="5"/>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5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5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Relatives;</w:t>
      </w:r>
    </w:p>
    <w:p w:rsidR="00000000" w:rsidDel="00000000" w:rsidP="00000000" w:rsidRDefault="00000000" w:rsidRPr="00000000" w14:paraId="0000015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Member:</w:t>
      </w:r>
    </w:p>
    <w:p w:rsidR="00000000" w:rsidDel="00000000" w:rsidP="00000000" w:rsidRDefault="00000000" w:rsidRPr="00000000" w14:paraId="0000015A">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Member;</w:t>
      </w:r>
    </w:p>
    <w:p w:rsidR="00000000" w:rsidDel="00000000" w:rsidP="00000000" w:rsidRDefault="00000000" w:rsidRPr="00000000" w14:paraId="0000015B">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Dependant of the Member;</w:t>
      </w:r>
    </w:p>
    <w:p w:rsidR="00000000" w:rsidDel="00000000" w:rsidP="00000000" w:rsidRDefault="00000000" w:rsidRPr="00000000" w14:paraId="0000015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Dependant:</w:t>
      </w:r>
    </w:p>
    <w:p w:rsidR="00000000" w:rsidDel="00000000" w:rsidP="00000000" w:rsidRDefault="00000000" w:rsidRPr="00000000" w14:paraId="0000015D">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Dependant;</w:t>
      </w:r>
    </w:p>
    <w:p w:rsidR="00000000" w:rsidDel="00000000" w:rsidP="00000000" w:rsidRDefault="00000000" w:rsidRPr="00000000" w14:paraId="0000015E">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4"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Dependant;</w:t>
      </w:r>
    </w:p>
    <w:p w:rsidR="00000000" w:rsidDel="00000000" w:rsidP="00000000" w:rsidRDefault="00000000" w:rsidRPr="00000000" w14:paraId="0000015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4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with an entitlement under the Member's or Dependant's will;</w:t>
      </w:r>
    </w:p>
    <w:p w:rsidR="00000000" w:rsidDel="00000000" w:rsidP="00000000" w:rsidRDefault="00000000" w:rsidRPr="00000000" w14:paraId="0000016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personal representatives.</w:t>
      </w:r>
    </w:p>
    <w:p w:rsidR="00000000" w:rsidDel="00000000" w:rsidP="00000000" w:rsidRDefault="00000000" w:rsidRPr="00000000" w14:paraId="0000016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6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48" w:line="240"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5">
      <w:pPr>
        <w:pStyle w:val="Heading1"/>
        <w:numPr>
          <w:ilvl w:val="0"/>
          <w:numId w:val="5"/>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6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96"/>
        </w:tabs>
        <w:spacing w:after="0" w:before="160"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Trustees reallocate all or part of an Individual Fund under this Rule they must reallocate all or such part of the Individual Fund in question to a new or another</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Individual Fund of one or more unconnected members as the Trustees think fit.</w:t>
      </w:r>
    </w:p>
    <w:p w:rsidR="00000000" w:rsidDel="00000000" w:rsidP="00000000" w:rsidRDefault="00000000" w:rsidRPr="00000000" w14:paraId="0000016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36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for the purposes of a reallocation under Rule 22.1 admit an unconnected member as a Member.</w:t>
      </w:r>
    </w:p>
    <w:p w:rsidR="00000000" w:rsidDel="00000000" w:rsidP="00000000" w:rsidRDefault="00000000" w:rsidRPr="00000000" w14:paraId="0000016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numPr>
          <w:ilvl w:val="0"/>
          <w:numId w:val="5"/>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6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16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56"/>
        </w:tabs>
        <w:spacing w:after="0" w:before="155"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6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37"/>
        </w:tabs>
        <w:spacing w:after="0" w:before="149" w:line="240" w:lineRule="auto"/>
        <w:ind w:left="154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6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0" w:lineRule="auto"/>
        <w:ind w:left="821" w:right="100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only required to obtain the consent of the individual in question to a transfer payment under this Rule if:</w:t>
      </w:r>
    </w:p>
    <w:p w:rsidR="00000000" w:rsidDel="00000000" w:rsidP="00000000" w:rsidRDefault="00000000" w:rsidRPr="00000000" w14:paraId="0000017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7" w:line="244" w:lineRule="auto"/>
        <w:ind w:left="1541" w:right="121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prejudice Enhanced Protection or Fixed Protection;</w:t>
      </w:r>
    </w:p>
    <w:p w:rsidR="00000000" w:rsidDel="00000000" w:rsidP="00000000" w:rsidRDefault="00000000" w:rsidRPr="00000000" w14:paraId="0000017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not be a recognised transfer; or</w:t>
      </w:r>
    </w:p>
    <w:p w:rsidR="00000000" w:rsidDel="00000000" w:rsidP="00000000" w:rsidRDefault="00000000" w:rsidRPr="00000000" w14:paraId="0000017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consent is required by law.</w:t>
      </w:r>
    </w:p>
    <w:p w:rsidR="00000000" w:rsidDel="00000000" w:rsidP="00000000" w:rsidRDefault="00000000" w:rsidRPr="00000000" w14:paraId="0000017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5"/>
        </w:tabs>
        <w:spacing w:after="0" w:before="155"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7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9"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7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0" w:line="237" w:lineRule="auto"/>
        <w:ind w:left="821" w:right="13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1"/>
        <w:numPr>
          <w:ilvl w:val="0"/>
          <w:numId w:val="5"/>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7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pay a Benefit:</w:t>
      </w:r>
    </w:p>
    <w:p w:rsidR="00000000" w:rsidDel="00000000" w:rsidP="00000000" w:rsidRDefault="00000000" w:rsidRPr="00000000" w14:paraId="0000017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bank transfer or otherwise in monetary form; or</w:t>
      </w:r>
    </w:p>
    <w:p w:rsidR="00000000" w:rsidDel="00000000" w:rsidP="00000000" w:rsidRDefault="00000000" w:rsidRPr="00000000" w14:paraId="0000017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7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1"/>
        <w:numPr>
          <w:ilvl w:val="0"/>
          <w:numId w:val="5"/>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0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pStyle w:val="Heading1"/>
        <w:numPr>
          <w:ilvl w:val="0"/>
          <w:numId w:val="5"/>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deduct from any:</w:t>
      </w:r>
    </w:p>
    <w:p w:rsidR="00000000" w:rsidDel="00000000" w:rsidP="00000000" w:rsidRDefault="00000000" w:rsidRPr="00000000" w14:paraId="0000018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(or anything treated as a payment) to any person or body:</w:t>
      </w:r>
    </w:p>
    <w:p w:rsidR="00000000" w:rsidDel="00000000" w:rsidP="00000000" w:rsidRDefault="00000000" w:rsidRPr="00000000" w14:paraId="0000018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Fund to which a payment (or anything treated as a payment) relates;</w:t>
      </w:r>
    </w:p>
    <w:p w:rsidR="00000000" w:rsidDel="00000000" w:rsidP="00000000" w:rsidRDefault="00000000" w:rsidRPr="00000000" w14:paraId="0000018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under Rule 22 or allocation to the General Fund;</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1">
      <w:pPr>
        <w:pStyle w:val="Heading1"/>
        <w:numPr>
          <w:ilvl w:val="0"/>
          <w:numId w:val="5"/>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9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11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Benefit can only be assigned, commuted, surrendered or forfeited in accordance with sections 91 to 95 of the Pensions Act 1995.</w:t>
      </w:r>
    </w:p>
    <w:p w:rsidR="00000000" w:rsidDel="00000000" w:rsidP="00000000" w:rsidRDefault="00000000" w:rsidRPr="00000000" w14:paraId="0000019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6"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9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61"/>
        </w:tabs>
        <w:spacing w:after="0" w:before="150" w:line="244"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9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0" w:lineRule="auto"/>
        <w:ind w:left="1541" w:right="4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Participating Employer from a Beneficiary arising out of a criminal, negligent or fraudulent act or omission by him;</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conditions under sections 91 to 95 of the Pensions Act 1995.</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B">
      <w:pPr>
        <w:pStyle w:val="Heading1"/>
        <w:numPr>
          <w:ilvl w:val="0"/>
          <w:numId w:val="5"/>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apply all or any part of the General Fund:</w:t>
      </w:r>
    </w:p>
    <w:p w:rsidR="00000000" w:rsidDel="00000000" w:rsidP="00000000" w:rsidRDefault="00000000" w:rsidRPr="00000000" w14:paraId="0000019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77" w:line="244" w:lineRule="auto"/>
        <w:ind w:left="821" w:right="1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or augment any Individual Fund or otherwise provide new or increased Benefits for any person;</w:t>
      </w:r>
    </w:p>
    <w:p w:rsidR="00000000" w:rsidDel="00000000" w:rsidP="00000000" w:rsidRDefault="00000000" w:rsidRPr="00000000" w14:paraId="0000019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69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pay any of the costs, fees, charges and expenses in connection with the SSAS which are outstanding;</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 any other way which in the opinion of the Trustees is consistent with the status of the SSAS as a registered pension scheme.</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A2">
      <w:pPr>
        <w:pStyle w:val="Heading1"/>
        <w:ind w:left="100" w:firstLine="0"/>
        <w:rPr/>
      </w:pPr>
      <w:r w:rsidDel="00000000" w:rsidR="00000000" w:rsidRPr="00000000">
        <w:rPr>
          <w:rtl w:val="0"/>
        </w:rPr>
        <w:t xml:space="preserve">9 PRESERVATION</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A6">
      <w:pPr>
        <w:pStyle w:val="Heading1"/>
        <w:numPr>
          <w:ilvl w:val="0"/>
          <w:numId w:val="2"/>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A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discharge any liability in respect of a person who acquires a</w:t>
      </w:r>
    </w:p>
    <w:p w:rsidR="00000000" w:rsidDel="00000000" w:rsidP="00000000" w:rsidRDefault="00000000" w:rsidRPr="00000000" w14:paraId="000001A8">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A9">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369"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a transfer payment for that person to another registered pension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scheme or qualifying recognised overseas pension scheme of an amount equal in value to that pension credit; or</w:t>
      </w:r>
    </w:p>
    <w:p w:rsidR="00000000" w:rsidDel="00000000" w:rsidP="00000000" w:rsidRDefault="00000000" w:rsidRPr="00000000" w14:paraId="000001AA">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7"/>
        </w:tabs>
        <w:spacing w:after="0" w:before="148"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A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72"/>
        </w:tabs>
        <w:spacing w:after="0" w:before="149"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AE">
      <w:pPr>
        <w:pStyle w:val="Heading1"/>
        <w:numPr>
          <w:ilvl w:val="0"/>
          <w:numId w:val="2"/>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A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w:t>
      </w:r>
    </w:p>
    <w:p w:rsidR="00000000" w:rsidDel="00000000" w:rsidP="00000000" w:rsidRDefault="00000000" w:rsidRPr="00000000" w14:paraId="000001B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08"/>
        </w:tabs>
        <w:spacing w:after="0" w:before="155" w:line="240" w:lineRule="auto"/>
        <w:ind w:left="154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B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99"/>
        </w:tabs>
        <w:spacing w:after="0" w:before="157" w:line="242" w:lineRule="auto"/>
        <w:ind w:left="154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terms as the Trustees think fit.</w:t>
      </w:r>
    </w:p>
    <w:p w:rsidR="00000000" w:rsidDel="00000000" w:rsidP="00000000" w:rsidRDefault="00000000" w:rsidRPr="00000000" w14:paraId="000001B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34"/>
        </w:tabs>
        <w:spacing w:after="0" w:before="77" w:line="240"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1"/>
        <w:numPr>
          <w:ilvl w:val="0"/>
          <w:numId w:val="2"/>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B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4"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Rule 32 applies:</w:t>
      </w:r>
    </w:p>
    <w:p w:rsidR="00000000" w:rsidDel="00000000" w:rsidP="00000000" w:rsidRDefault="00000000" w:rsidRPr="00000000" w14:paraId="000001BB">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so resolve; or</w:t>
      </w:r>
    </w:p>
    <w:p w:rsidR="00000000" w:rsidDel="00000000" w:rsidP="00000000" w:rsidRDefault="00000000" w:rsidRPr="00000000" w14:paraId="000001B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87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hundred and twenty-fourth anniversary of the date of the establishment of the SSAS.</w:t>
      </w:r>
    </w:p>
    <w:p w:rsidR="00000000" w:rsidDel="00000000" w:rsidP="00000000" w:rsidRDefault="00000000" w:rsidRPr="00000000" w14:paraId="000001B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7"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w:t>
      </w:r>
    </w:p>
    <w:p w:rsidR="00000000" w:rsidDel="00000000" w:rsidP="00000000" w:rsidRDefault="00000000" w:rsidRPr="00000000" w14:paraId="000001B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wind-up the SSAS;</w:t>
      </w:r>
    </w:p>
    <w:p w:rsidR="00000000" w:rsidDel="00000000" w:rsidP="00000000" w:rsidRDefault="00000000" w:rsidRPr="00000000" w14:paraId="000001B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C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3"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 the Trustees must apply:</w:t>
      </w:r>
    </w:p>
    <w:p w:rsidR="00000000" w:rsidDel="00000000" w:rsidP="00000000" w:rsidRDefault="00000000" w:rsidRPr="00000000" w14:paraId="000001C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General Fund under Rule 28;</w:t>
      </w:r>
    </w:p>
    <w:p w:rsidR="00000000" w:rsidDel="00000000" w:rsidP="00000000" w:rsidRDefault="00000000" w:rsidRPr="00000000" w14:paraId="000001C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Individual Fund as follows and in the following order to:</w:t>
      </w:r>
    </w:p>
    <w:p w:rsidR="00000000" w:rsidDel="00000000" w:rsidP="00000000" w:rsidRDefault="00000000" w:rsidRPr="00000000" w14:paraId="000001C3">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4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actual or anticipated costs, fees, charges and expenses in connection with the application of the Fund as the Trustees think fit;</w:t>
      </w:r>
    </w:p>
    <w:p w:rsidR="00000000" w:rsidDel="00000000" w:rsidP="00000000" w:rsidRDefault="00000000" w:rsidRPr="00000000" w14:paraId="000001C4">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7" w:line="244" w:lineRule="auto"/>
        <w:ind w:left="2261" w:right="6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any lump sum death benefit under Rule 21 in respect of a death which occurred before this Rule 32 applies;</w:t>
      </w:r>
    </w:p>
    <w:p w:rsidR="00000000" w:rsidDel="00000000" w:rsidP="00000000" w:rsidRDefault="00000000" w:rsidRPr="00000000" w14:paraId="000001C5">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69"/>
        </w:tabs>
        <w:spacing w:after="0" w:before="151" w:line="242" w:lineRule="auto"/>
        <w:ind w:left="226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C6">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53"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ways described in this Rule 32.4 are to:</w:t>
      </w:r>
    </w:p>
    <w:p w:rsidR="00000000" w:rsidDel="00000000" w:rsidP="00000000" w:rsidRDefault="00000000" w:rsidRPr="00000000" w14:paraId="000001C7">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70"/>
        </w:tabs>
        <w:spacing w:after="0" w:before="155" w:line="242" w:lineRule="auto"/>
        <w:ind w:left="154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C8">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lump sum permitted by the lump sum rule;</w:t>
      </w:r>
    </w:p>
    <w:p w:rsidR="00000000" w:rsidDel="00000000" w:rsidP="00000000" w:rsidRDefault="00000000" w:rsidRPr="00000000" w14:paraId="000001C9">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2"/>
        </w:tabs>
        <w:spacing w:after="0" w:before="155" w:line="244" w:lineRule="auto"/>
        <w:ind w:left="154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CA">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3" w:line="240" w:lineRule="auto"/>
        <w:ind w:left="2217" w:right="0" w:hanging="676.9999999999999"/>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under Rule 23.1.2.</w:t>
      </w:r>
    </w:p>
    <w:p w:rsidR="00000000" w:rsidDel="00000000" w:rsidP="00000000" w:rsidRDefault="00000000" w:rsidRPr="00000000" w14:paraId="000001C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0"/>
        </w:tabs>
        <w:spacing w:after="0" w:before="77" w:line="242"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C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2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the person to whom such policy or contract relates;</w:t>
      </w:r>
    </w:p>
    <w:p w:rsidR="00000000" w:rsidDel="00000000" w:rsidP="00000000" w:rsidRDefault="00000000" w:rsidRPr="00000000" w14:paraId="000001C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4" w:lineRule="auto"/>
        <w:ind w:left="1541" w:right="95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securing of it under trust for the person to whom such policy or contract relates; or</w:t>
      </w:r>
    </w:p>
    <w:p w:rsidR="00000000" w:rsidDel="00000000" w:rsidP="00000000" w:rsidRDefault="00000000" w:rsidRPr="00000000" w14:paraId="000001C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another pension scheme.</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1"/>
        <w:numPr>
          <w:ilvl w:val="0"/>
          <w:numId w:val="2"/>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D4">
      <w:pPr>
        <w:pStyle w:val="Heading1"/>
        <w:numPr>
          <w:ilvl w:val="0"/>
          <w:numId w:val="2"/>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D5">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these rules unless the context requires otherwise:</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55" w:line="246.99999999999994" w:lineRule="auto"/>
        <w:ind w:left="1541"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means Part 4 of the Finance Act 2004 and the schedules and any regulations relating to that Part.</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"Beneficiary" means a Member or any person who has a Benefit.</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means an actual or prospective entitlement to any benefit under the SSAS.</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541"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"Dependant" in relation to a Member has the meaning that it has in the Act and, in particular, includes:</w:t>
      </w:r>
    </w:p>
    <w:p w:rsidR="00000000" w:rsidDel="00000000" w:rsidP="00000000" w:rsidRDefault="00000000" w:rsidRPr="00000000" w14:paraId="000001D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2"/>
        </w:tabs>
        <w:spacing w:after="0" w:before="156" w:line="244" w:lineRule="auto"/>
        <w:ind w:left="226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D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8"/>
        </w:tabs>
        <w:spacing w:after="0" w:before="148" w:line="242" w:lineRule="auto"/>
        <w:ind w:left="2261" w:right="2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 person who was married to the Member includes a person who is the opposite sex of or same sex as the Member.</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means:</w:t>
      </w:r>
    </w:p>
    <w:p w:rsidR="00000000" w:rsidDel="00000000" w:rsidP="00000000" w:rsidRDefault="00000000" w:rsidRPr="00000000" w14:paraId="000001D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drawdown pension; and</w:t>
      </w:r>
    </w:p>
    <w:p w:rsidR="00000000" w:rsidDel="00000000" w:rsidP="00000000" w:rsidRDefault="00000000" w:rsidRPr="00000000" w14:paraId="000001D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6"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dependants' drawdown pension.</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58" w:line="244" w:lineRule="auto"/>
        <w:ind w:left="1541"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48"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154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151"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56" w:line="391" w:lineRule="auto"/>
        <w:ind w:left="1541" w:right="3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Fund” means any part of the Fund which is not an Individual Fund. "HMRC" means HM Revenue &amp; Customs.</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41" w:right="1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E6">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42" w:line="244" w:lineRule="auto"/>
        <w:ind w:left="226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only, any contributions made by him and by any other person in respect of him;</w:t>
      </w:r>
    </w:p>
    <w:p w:rsidR="00000000" w:rsidDel="00000000" w:rsidP="00000000" w:rsidRDefault="00000000" w:rsidRPr="00000000" w14:paraId="000001E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1" w:line="240" w:lineRule="auto"/>
        <w:ind w:left="2261" w:right="96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only, the Individual Fund of the Member in question;</w:t>
      </w:r>
    </w:p>
    <w:p w:rsidR="00000000" w:rsidDel="00000000" w:rsidP="00000000" w:rsidRDefault="00000000" w:rsidRPr="00000000" w14:paraId="000001E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69"/>
        </w:tabs>
        <w:spacing w:after="0" w:before="157"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E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4" w:line="240" w:lineRule="auto"/>
        <w:ind w:left="2261" w:right="67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transfer payment under Rule 23.1.1 made to the SSAS in respect of him;</w:t>
      </w:r>
    </w:p>
    <w:p w:rsidR="00000000" w:rsidDel="00000000" w:rsidP="00000000" w:rsidRDefault="00000000" w:rsidRPr="00000000" w14:paraId="000001E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7" w:line="240" w:lineRule="auto"/>
        <w:ind w:left="2261" w:right="5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reallocation under Rule 22 or any allocation to the General Fund;</w:t>
      </w:r>
    </w:p>
    <w:p w:rsidR="00000000" w:rsidDel="00000000" w:rsidP="00000000" w:rsidRDefault="00000000" w:rsidRPr="00000000" w14:paraId="000001E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30"/>
        </w:tabs>
        <w:spacing w:after="0" w:before="3" w:line="240" w:lineRule="auto"/>
        <w:ind w:left="2529" w:right="0" w:hanging="2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pension credit or pension debit applicable to him.</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541" w:right="2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541"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Employer" means the “Principal Employer” or any employer admitted under Rule 12.1.</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15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in relation to an individual means:</w:t>
      </w:r>
    </w:p>
    <w:p w:rsidR="00000000" w:rsidDel="00000000" w:rsidP="00000000" w:rsidRDefault="00000000" w:rsidRPr="00000000" w14:paraId="000001F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55" w:line="242" w:lineRule="auto"/>
        <w:ind w:left="226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F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0" w:line="240" w:lineRule="auto"/>
        <w:ind w:left="2261" w:right="164"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such individual;</w:t>
      </w:r>
    </w:p>
    <w:p w:rsidR="00000000" w:rsidDel="00000000" w:rsidP="00000000" w:rsidRDefault="00000000" w:rsidRPr="00000000" w14:paraId="000001F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79"/>
        </w:tabs>
        <w:spacing w:after="0" w:before="77" w:line="240" w:lineRule="auto"/>
        <w:ind w:left="2261" w:right="1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of a person described in paragraph (a) of this definition;</w:t>
      </w:r>
    </w:p>
    <w:p w:rsidR="00000000" w:rsidDel="00000000" w:rsidP="00000000" w:rsidRDefault="00000000" w:rsidRPr="00000000" w14:paraId="000001F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8" w:line="244" w:lineRule="auto"/>
        <w:ind w:left="2261" w:right="14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brother or a sister of the individual and a descendant (including a person who was adopted by and an unborn child of) of such brother or sister;</w:t>
      </w:r>
    </w:p>
    <w:p w:rsidR="00000000" w:rsidDel="00000000" w:rsidP="00000000" w:rsidRDefault="00000000" w:rsidRPr="00000000" w14:paraId="000001F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48"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5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means these rules and any amendments or modifications to them.</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 means the person appointed by the Trustees under Rule 11.</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"SSAS" is as defined in the Trust Deed.</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Deed" means the trust deed to which the Rules are attached.</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6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means the Trustees and any trustees from time to time of the SSAS.</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"Uncrystallised Fund" means any part of an Individual Fund which has not been used to provide any Benefit.</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Rules:</w:t>
      </w:r>
    </w:p>
    <w:p w:rsidR="00000000" w:rsidDel="00000000" w:rsidP="00000000" w:rsidRDefault="00000000" w:rsidRPr="00000000" w14:paraId="0000020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1541" w:right="16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which appear in bold and italics have the meaning given to them for the purposes of the Act;</w:t>
      </w:r>
    </w:p>
    <w:p w:rsidR="00000000" w:rsidDel="00000000" w:rsidP="00000000" w:rsidRDefault="00000000" w:rsidRPr="00000000" w14:paraId="0000020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1541" w:right="1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legislation includes a modification to or a replacement for such legislation and any subsequent related legislation;</w:t>
      </w:r>
    </w:p>
    <w:p w:rsidR="00000000" w:rsidDel="00000000" w:rsidP="00000000" w:rsidRDefault="00000000" w:rsidRPr="00000000" w14:paraId="0000020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7" w:line="246.99999999999994" w:lineRule="auto"/>
        <w:ind w:left="1541" w:right="51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indices and headings are included for convenience only and do not affect the interpretation of the Rules; and</w:t>
      </w:r>
    </w:p>
    <w:p w:rsidR="00000000" w:rsidDel="00000000" w:rsidP="00000000" w:rsidRDefault="00000000" w:rsidRPr="00000000" w14:paraId="0000020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46" w:line="240" w:lineRule="auto"/>
        <w:ind w:left="1541" w:right="45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requires otherwise, references to the singular include the plural and vice versa and references to any gender include any other gender.</w:t>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2">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3">
    <w:lvl w:ilvl="0">
      <w:start w:val="12"/>
      <w:numFmt w:val="decimal"/>
      <w:lvlText w:val="%1"/>
      <w:lvlJc w:val="left"/>
      <w:pPr>
        <w:ind w:left="821" w:hanging="484.00000000000006"/>
      </w:pPr>
      <w:rPr/>
    </w:lvl>
    <w:lvl w:ilvl="1">
      <w:start w:val="4"/>
      <w:numFmt w:val="decimal"/>
      <w:lvlText w:val="%1.%2"/>
      <w:lvlJc w:val="left"/>
      <w:pPr>
        <w:ind w:left="821" w:hanging="484.00000000000006"/>
      </w:pPr>
      <w:rPr>
        <w:rFonts w:ascii="Arial" w:cs="Arial" w:eastAsia="Arial" w:hAnsi="Arial"/>
        <w:sz w:val="22"/>
        <w:szCs w:val="22"/>
      </w:rPr>
    </w:lvl>
    <w:lvl w:ilvl="2">
      <w:start w:val="1"/>
      <w:numFmt w:val="decimal"/>
      <w:lvlText w:val="%1.%2.%3"/>
      <w:lvlJc w:val="left"/>
      <w:pPr>
        <w:ind w:left="821" w:hanging="676"/>
      </w:pPr>
      <w:rPr>
        <w:rFonts w:ascii="Arial" w:cs="Arial" w:eastAsia="Arial" w:hAnsi="Arial"/>
        <w:sz w:val="22"/>
        <w:szCs w:val="22"/>
      </w:rPr>
    </w:lvl>
    <w:lvl w:ilvl="3">
      <w:start w:val="1"/>
      <w:numFmt w:val="bullet"/>
      <w:lvlText w:val="•"/>
      <w:lvlJc w:val="left"/>
      <w:pPr>
        <w:ind w:left="3347" w:hanging="676"/>
      </w:pPr>
      <w:rPr/>
    </w:lvl>
    <w:lvl w:ilvl="4">
      <w:start w:val="1"/>
      <w:numFmt w:val="bullet"/>
      <w:lvlText w:val="•"/>
      <w:lvlJc w:val="left"/>
      <w:pPr>
        <w:ind w:left="4189" w:hanging="676.0000000000005"/>
      </w:pPr>
      <w:rPr/>
    </w:lvl>
    <w:lvl w:ilvl="5">
      <w:start w:val="1"/>
      <w:numFmt w:val="bullet"/>
      <w:lvlText w:val="•"/>
      <w:lvlJc w:val="left"/>
      <w:pPr>
        <w:ind w:left="5032" w:hanging="676"/>
      </w:pPr>
      <w:rPr/>
    </w:lvl>
    <w:lvl w:ilvl="6">
      <w:start w:val="1"/>
      <w:numFmt w:val="bullet"/>
      <w:lvlText w:val="•"/>
      <w:lvlJc w:val="left"/>
      <w:pPr>
        <w:ind w:left="5874" w:hanging="676"/>
      </w:pPr>
      <w:rPr/>
    </w:lvl>
    <w:lvl w:ilvl="7">
      <w:start w:val="1"/>
      <w:numFmt w:val="bullet"/>
      <w:lvlText w:val="•"/>
      <w:lvlJc w:val="left"/>
      <w:pPr>
        <w:ind w:left="6716" w:hanging="676"/>
      </w:pPr>
      <w:rPr/>
    </w:lvl>
    <w:lvl w:ilvl="8">
      <w:start w:val="1"/>
      <w:numFmt w:val="bullet"/>
      <w:lvlText w:val="•"/>
      <w:lvlJc w:val="left"/>
      <w:pPr>
        <w:ind w:left="7559" w:hanging="676"/>
      </w:pPr>
      <w:rPr/>
    </w:lvl>
  </w:abstractNum>
  <w:abstractNum w:abstractNumId="4">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9999999999991"/>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5">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6">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6.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7">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8">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9">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10">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11">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12">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11" w:hanging="312"/>
      <w:outlineLvl w:val="0"/>
    </w:pPr>
    <w:rPr>
      <w:b w:val="1"/>
      <w:bCs w:val="1"/>
    </w:rPr>
  </w:style>
  <w:style w:type="paragraph" w:styleId="Heading2">
    <w:name w:val="heading 2"/>
    <w:basedOn w:val="Normal"/>
    <w:uiPriority w:val="1"/>
    <w:qFormat w:val="1"/>
    <w:pPr>
      <w:spacing w:before="6"/>
      <w:ind w:left="1541"/>
      <w:outlineLvl w:val="1"/>
    </w:pPr>
    <w:rPr>
      <w:b w:val="1"/>
      <w:bCs w:val="1"/>
      <w:i w:val="1"/>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TJenrX2Szmzx5Qul1AF8b7uQGw==">AMUW2mV65WKmCOSJNzFC+E+w1mIdrpCy38xUbLjxvypAw+XF3hTBnUzBS+px7o9CFlDgU7KAhlkmuZacWZzUN4KYd9+vEL5/NUM+0DiEnha2483VXHmZkiI=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2020-06-04T13:38:00Z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