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E7" w:rsidRDefault="00EA2124" w:rsidP="00EA212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IE" w:eastAsia="en-IE"/>
        </w:rPr>
        <w:drawing>
          <wp:inline distT="0" distB="0" distL="0" distR="0">
            <wp:extent cx="3707542" cy="962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P-logo-master-outlined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483" cy="9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11E7" w:rsidRDefault="00A811E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EA2124" w:rsidRDefault="00EA2124">
      <w:pPr>
        <w:pStyle w:val="Heading1"/>
        <w:spacing w:before="38"/>
        <w:ind w:left="101" w:right="3595" w:firstLine="0"/>
      </w:pPr>
      <w:bookmarkStart w:id="1" w:name="Pharmacy_Plus_Ltd__Pension_Scheme"/>
      <w:bookmarkEnd w:id="1"/>
    </w:p>
    <w:p w:rsidR="00A811E7" w:rsidRPr="00EA2124" w:rsidRDefault="00673FBC">
      <w:pPr>
        <w:pStyle w:val="Heading1"/>
        <w:spacing w:before="38"/>
        <w:ind w:left="101" w:right="3595" w:firstLine="0"/>
        <w:rPr>
          <w:b w:val="0"/>
          <w:bCs w:val="0"/>
          <w:sz w:val="56"/>
          <w:szCs w:val="56"/>
        </w:rPr>
      </w:pPr>
      <w:proofErr w:type="spellStart"/>
      <w:r>
        <w:rPr>
          <w:sz w:val="56"/>
          <w:szCs w:val="56"/>
        </w:rPr>
        <w:t>Nephesh</w:t>
      </w:r>
      <w:proofErr w:type="spellEnd"/>
      <w:r>
        <w:rPr>
          <w:sz w:val="56"/>
          <w:szCs w:val="56"/>
        </w:rPr>
        <w:t xml:space="preserve"> </w:t>
      </w:r>
      <w:r w:rsidR="00741E07" w:rsidRPr="00EA2124">
        <w:rPr>
          <w:sz w:val="56"/>
          <w:szCs w:val="56"/>
        </w:rPr>
        <w:t>SSAS</w:t>
      </w:r>
    </w:p>
    <w:p w:rsidR="00A811E7" w:rsidRPr="00EA2124" w:rsidRDefault="00A811E7">
      <w:pPr>
        <w:spacing w:before="5"/>
        <w:rPr>
          <w:rFonts w:ascii="Arial" w:eastAsia="Arial" w:hAnsi="Arial" w:cs="Arial"/>
          <w:b/>
          <w:bCs/>
          <w:sz w:val="56"/>
          <w:szCs w:val="56"/>
        </w:rPr>
      </w:pPr>
    </w:p>
    <w:p w:rsidR="00A811E7" w:rsidRPr="00EA2124" w:rsidRDefault="007C7F99">
      <w:pPr>
        <w:spacing w:line="277" w:lineRule="auto"/>
        <w:ind w:left="101" w:right="3595"/>
        <w:rPr>
          <w:rFonts w:ascii="Arial" w:eastAsia="Arial" w:hAnsi="Arial" w:cs="Arial"/>
          <w:sz w:val="56"/>
          <w:szCs w:val="56"/>
        </w:rPr>
      </w:pPr>
      <w:bookmarkStart w:id="2" w:name="Annual_Scheme"/>
      <w:bookmarkEnd w:id="2"/>
      <w:r w:rsidRPr="00EA2124">
        <w:rPr>
          <w:rFonts w:ascii="Arial"/>
          <w:b/>
          <w:color w:val="92CDDC"/>
          <w:spacing w:val="-2"/>
          <w:sz w:val="56"/>
          <w:szCs w:val="56"/>
        </w:rPr>
        <w:t>Annual</w:t>
      </w:r>
      <w:r w:rsidRPr="00EA2124">
        <w:rPr>
          <w:rFonts w:ascii="Arial"/>
          <w:b/>
          <w:color w:val="92CDDC"/>
          <w:spacing w:val="1"/>
          <w:sz w:val="56"/>
          <w:szCs w:val="56"/>
        </w:rPr>
        <w:t xml:space="preserve"> </w:t>
      </w:r>
      <w:r w:rsidRPr="00EA2124">
        <w:rPr>
          <w:rFonts w:ascii="Arial"/>
          <w:b/>
          <w:color w:val="92CDDC"/>
          <w:sz w:val="56"/>
          <w:szCs w:val="56"/>
        </w:rPr>
        <w:t>Scheme</w:t>
      </w:r>
      <w:r w:rsidRPr="00EA2124">
        <w:rPr>
          <w:rFonts w:ascii="Arial"/>
          <w:b/>
          <w:color w:val="92CDDC"/>
          <w:spacing w:val="26"/>
          <w:sz w:val="56"/>
          <w:szCs w:val="56"/>
        </w:rPr>
        <w:t xml:space="preserve"> </w:t>
      </w:r>
      <w:bookmarkStart w:id="3" w:name="Report"/>
      <w:bookmarkEnd w:id="3"/>
      <w:r w:rsidRPr="00EA2124">
        <w:rPr>
          <w:rFonts w:ascii="Arial"/>
          <w:b/>
          <w:color w:val="92CDDC"/>
          <w:spacing w:val="-1"/>
          <w:sz w:val="56"/>
          <w:szCs w:val="56"/>
        </w:rPr>
        <w:t>Report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2124" w:rsidRDefault="00EA21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spacing w:before="72"/>
        <w:ind w:right="195"/>
        <w:jc w:val="right"/>
        <w:rPr>
          <w:rFonts w:ascii="Arial" w:eastAsia="Arial" w:hAnsi="Arial" w:cs="Arial"/>
        </w:rPr>
      </w:pPr>
      <w:r>
        <w:rPr>
          <w:rFonts w:ascii="Arial"/>
          <w:b/>
          <w:color w:val="92CDDC"/>
        </w:rPr>
        <w:t>Prepared</w:t>
      </w:r>
      <w:r>
        <w:rPr>
          <w:rFonts w:ascii="Arial"/>
          <w:b/>
          <w:color w:val="92CDDC"/>
          <w:spacing w:val="-4"/>
        </w:rPr>
        <w:t xml:space="preserve"> </w:t>
      </w:r>
      <w:r>
        <w:rPr>
          <w:rFonts w:ascii="Arial"/>
          <w:b/>
          <w:color w:val="92CDDC"/>
          <w:spacing w:val="-1"/>
        </w:rPr>
        <w:t>by</w:t>
      </w:r>
    </w:p>
    <w:p w:rsidR="00A811E7" w:rsidRDefault="00A811E7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7C7F99">
      <w:pPr>
        <w:ind w:left="6552" w:right="195" w:hanging="49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-1"/>
        </w:rPr>
        <w:t>Scheme</w:t>
      </w:r>
      <w:r>
        <w:rPr>
          <w:rFonts w:ascii="Arial"/>
          <w:b/>
          <w:color w:val="818181"/>
          <w:spacing w:val="-2"/>
        </w:rPr>
        <w:t xml:space="preserve"> Consultant</w:t>
      </w:r>
    </w:p>
    <w:p w:rsidR="00A811E7" w:rsidRDefault="00A811E7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673FBC">
      <w:pPr>
        <w:ind w:right="194"/>
        <w:jc w:val="right"/>
        <w:rPr>
          <w:rFonts w:ascii="Arial" w:eastAsia="Arial" w:hAnsi="Arial" w:cs="Arial"/>
        </w:rPr>
      </w:pPr>
      <w:r>
        <w:rPr>
          <w:rFonts w:ascii="Arial"/>
          <w:b/>
          <w:color w:val="818181"/>
          <w:spacing w:val="1"/>
        </w:rPr>
        <w:t>28</w:t>
      </w:r>
      <w:r w:rsidRPr="00673FBC">
        <w:rPr>
          <w:rFonts w:ascii="Arial"/>
          <w:b/>
          <w:color w:val="818181"/>
          <w:spacing w:val="1"/>
          <w:vertAlign w:val="superscript"/>
        </w:rPr>
        <w:t>th</w:t>
      </w:r>
      <w:r w:rsidR="00741E07">
        <w:rPr>
          <w:rFonts w:ascii="Arial"/>
          <w:b/>
          <w:color w:val="818181"/>
          <w:spacing w:val="1"/>
        </w:rPr>
        <w:t xml:space="preserve"> March</w:t>
      </w:r>
      <w:r w:rsidR="007C7F99">
        <w:rPr>
          <w:rFonts w:ascii="Arial"/>
          <w:b/>
          <w:color w:val="818181"/>
          <w:spacing w:val="-5"/>
        </w:rPr>
        <w:t xml:space="preserve"> </w:t>
      </w:r>
      <w:r w:rsidR="007C7F99">
        <w:rPr>
          <w:rFonts w:ascii="Arial"/>
          <w:b/>
          <w:color w:val="818181"/>
        </w:rPr>
        <w:t>2018</w:t>
      </w:r>
    </w:p>
    <w:p w:rsidR="00A811E7" w:rsidRDefault="00A811E7">
      <w:pPr>
        <w:jc w:val="right"/>
        <w:rPr>
          <w:rFonts w:ascii="Arial" w:eastAsia="Arial" w:hAnsi="Arial" w:cs="Arial"/>
        </w:rPr>
        <w:sectPr w:rsidR="00A811E7">
          <w:type w:val="continuous"/>
          <w:pgSz w:w="11910" w:h="16850"/>
          <w:pgMar w:top="1600" w:right="1680" w:bottom="280" w:left="1420" w:header="720" w:footer="720" w:gutter="0"/>
          <w:cols w:space="720"/>
        </w:sectPr>
      </w:pPr>
    </w:p>
    <w:p w:rsidR="00A811E7" w:rsidRDefault="00A811E7">
      <w:pPr>
        <w:rPr>
          <w:rFonts w:ascii="Arial" w:eastAsia="Arial" w:hAnsi="Arial" w:cs="Arial"/>
          <w:b/>
          <w:bCs/>
          <w:sz w:val="23"/>
          <w:szCs w:val="23"/>
        </w:rPr>
      </w:pPr>
    </w:p>
    <w:p w:rsidR="00A811E7" w:rsidRDefault="007C7F99">
      <w:pPr>
        <w:pStyle w:val="Heading1"/>
        <w:spacing w:before="38"/>
        <w:ind w:left="408" w:firstLine="0"/>
        <w:rPr>
          <w:b w:val="0"/>
          <w:bCs w:val="0"/>
        </w:rPr>
      </w:pPr>
      <w:bookmarkStart w:id="4" w:name="Index"/>
      <w:bookmarkEnd w:id="4"/>
      <w:r>
        <w:rPr>
          <w:color w:val="1FAED5"/>
          <w:spacing w:val="-1"/>
        </w:rPr>
        <w:t>Index</w:t>
      </w:r>
    </w:p>
    <w:p w:rsidR="00A811E7" w:rsidRDefault="00A811E7">
      <w:pPr>
        <w:rPr>
          <w:rFonts w:ascii="Arial" w:eastAsia="Arial" w:hAnsi="Arial" w:cs="Arial"/>
          <w:b/>
          <w:bCs/>
          <w:sz w:val="48"/>
          <w:szCs w:val="4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spacing w:before="408"/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Introduction</w:t>
      </w:r>
    </w:p>
    <w:p w:rsidR="00A811E7" w:rsidRDefault="00A811E7">
      <w:pPr>
        <w:spacing w:before="9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Fund</w:t>
      </w:r>
      <w:r>
        <w:rPr>
          <w:rFonts w:ascii="Arial"/>
          <w:spacing w:val="-25"/>
          <w:sz w:val="28"/>
        </w:rPr>
        <w:t xml:space="preserve"> </w:t>
      </w:r>
      <w:r>
        <w:rPr>
          <w:rFonts w:ascii="Arial"/>
          <w:sz w:val="28"/>
        </w:rPr>
        <w:t>Composition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Pr="007008FA" w:rsidRDefault="007C7F99" w:rsidP="007008FA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Scheme</w:t>
      </w:r>
      <w:r>
        <w:rPr>
          <w:rFonts w:ascii="Arial"/>
          <w:spacing w:val="-15"/>
          <w:sz w:val="28"/>
        </w:rPr>
        <w:t xml:space="preserve"> </w:t>
      </w:r>
      <w:r>
        <w:rPr>
          <w:rFonts w:ascii="Arial"/>
          <w:spacing w:val="1"/>
          <w:sz w:val="28"/>
        </w:rPr>
        <w:t>Tax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Return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Benefits</w:t>
      </w:r>
      <w:r>
        <w:rPr>
          <w:rFonts w:ascii="Arial"/>
          <w:spacing w:val="-26"/>
          <w:sz w:val="28"/>
        </w:rPr>
        <w:t xml:space="preserve"> </w:t>
      </w:r>
      <w:r>
        <w:rPr>
          <w:rFonts w:ascii="Arial"/>
          <w:sz w:val="28"/>
        </w:rPr>
        <w:t>Statements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Inflation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pacing w:val="-1"/>
          <w:sz w:val="28"/>
        </w:rPr>
        <w:t>Interest</w:t>
      </w:r>
      <w:r>
        <w:rPr>
          <w:rFonts w:ascii="Arial"/>
          <w:spacing w:val="-11"/>
          <w:sz w:val="28"/>
        </w:rPr>
        <w:t xml:space="preserve"> </w:t>
      </w:r>
      <w:r>
        <w:rPr>
          <w:rFonts w:ascii="Arial"/>
          <w:sz w:val="28"/>
        </w:rPr>
        <w:t>Rate</w:t>
      </w:r>
      <w:r>
        <w:rPr>
          <w:rFonts w:ascii="Arial"/>
          <w:spacing w:val="-13"/>
          <w:sz w:val="28"/>
        </w:rPr>
        <w:t xml:space="preserve"> </w:t>
      </w:r>
      <w:r>
        <w:rPr>
          <w:rFonts w:ascii="Arial"/>
          <w:sz w:val="28"/>
        </w:rPr>
        <w:t>Outlook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General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Data</w:t>
      </w:r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z w:val="28"/>
        </w:rPr>
        <w:t>Protection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Regulation</w:t>
      </w:r>
    </w:p>
    <w:p w:rsidR="00A811E7" w:rsidRDefault="00A811E7">
      <w:pPr>
        <w:spacing w:before="4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1"/>
          <w:sz w:val="28"/>
        </w:rPr>
        <w:t>New</w:t>
      </w:r>
      <w:r>
        <w:rPr>
          <w:rFonts w:ascii="Arial"/>
          <w:spacing w:val="-18"/>
          <w:sz w:val="28"/>
        </w:rPr>
        <w:t xml:space="preserve"> </w:t>
      </w:r>
      <w:r>
        <w:rPr>
          <w:rFonts w:ascii="Arial"/>
          <w:sz w:val="28"/>
        </w:rPr>
        <w:t>Trustee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Service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Proposed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z w:val="28"/>
        </w:rPr>
        <w:t>Action</w:t>
      </w:r>
      <w:r>
        <w:rPr>
          <w:rFonts w:ascii="Arial"/>
          <w:spacing w:val="-16"/>
          <w:sz w:val="28"/>
        </w:rPr>
        <w:t xml:space="preserve"> </w:t>
      </w:r>
      <w:r>
        <w:rPr>
          <w:rFonts w:ascii="Arial"/>
          <w:spacing w:val="1"/>
          <w:sz w:val="28"/>
        </w:rPr>
        <w:t>Plan</w:t>
      </w:r>
    </w:p>
    <w:p w:rsidR="00A811E7" w:rsidRDefault="00A811E7">
      <w:pPr>
        <w:spacing w:before="11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numPr>
          <w:ilvl w:val="0"/>
          <w:numId w:val="6"/>
        </w:numPr>
        <w:tabs>
          <w:tab w:val="left" w:pos="975"/>
        </w:tabs>
        <w:ind w:hanging="566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Newsletter</w:t>
      </w:r>
    </w:p>
    <w:p w:rsidR="00A811E7" w:rsidRDefault="00A811E7">
      <w:pPr>
        <w:rPr>
          <w:rFonts w:ascii="Arial" w:eastAsia="Arial" w:hAnsi="Arial" w:cs="Arial"/>
          <w:sz w:val="28"/>
          <w:szCs w:val="28"/>
        </w:rPr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A811E7">
      <w:pPr>
        <w:spacing w:before="1"/>
        <w:rPr>
          <w:rFonts w:ascii="Arial" w:eastAsia="Arial" w:hAnsi="Arial" w:cs="Arial"/>
          <w:sz w:val="15"/>
          <w:szCs w:val="15"/>
        </w:rPr>
      </w:pPr>
    </w:p>
    <w:p w:rsidR="00A811E7" w:rsidRDefault="007C7F99">
      <w:pPr>
        <w:numPr>
          <w:ilvl w:val="0"/>
          <w:numId w:val="5"/>
        </w:numPr>
        <w:tabs>
          <w:tab w:val="left" w:pos="975"/>
        </w:tabs>
        <w:spacing w:before="38"/>
        <w:ind w:hanging="566"/>
        <w:jc w:val="both"/>
        <w:rPr>
          <w:rFonts w:ascii="Arial" w:eastAsia="Arial" w:hAnsi="Arial" w:cs="Arial"/>
          <w:sz w:val="48"/>
          <w:szCs w:val="48"/>
        </w:rPr>
      </w:pPr>
      <w:bookmarkStart w:id="5" w:name="1._Introduction"/>
      <w:bookmarkEnd w:id="5"/>
      <w:r>
        <w:rPr>
          <w:rFonts w:ascii="Arial"/>
          <w:b/>
          <w:color w:val="1FAED5"/>
          <w:spacing w:val="-1"/>
          <w:sz w:val="48"/>
        </w:rPr>
        <w:t>Introduction</w:t>
      </w:r>
    </w:p>
    <w:p w:rsidR="00A811E7" w:rsidRDefault="00A811E7">
      <w:pPr>
        <w:spacing w:before="1"/>
        <w:rPr>
          <w:rFonts w:ascii="Arial" w:eastAsia="Arial" w:hAnsi="Arial" w:cs="Arial"/>
          <w:b/>
          <w:bCs/>
          <w:sz w:val="60"/>
          <w:szCs w:val="60"/>
        </w:rPr>
      </w:pPr>
    </w:p>
    <w:p w:rsidR="00A811E7" w:rsidRDefault="007C7F99">
      <w:pPr>
        <w:pStyle w:val="BodyText"/>
        <w:spacing w:line="279" w:lineRule="auto"/>
        <w:ind w:right="194"/>
        <w:jc w:val="both"/>
      </w:pPr>
      <w:r>
        <w:rPr>
          <w:spacing w:val="-1"/>
        </w:rPr>
        <w:t>Dear</w:t>
      </w:r>
      <w:r>
        <w:rPr>
          <w:spacing w:val="-3"/>
        </w:rPr>
        <w:t xml:space="preserve"> </w:t>
      </w:r>
      <w:r w:rsidR="00673FBC">
        <w:t xml:space="preserve">Lee and </w:t>
      </w:r>
      <w:proofErr w:type="spellStart"/>
      <w:r w:rsidR="00673FBC">
        <w:t>Djamila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enclose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1"/>
        </w:rPr>
        <w:t>look</w:t>
      </w:r>
      <w:r>
        <w:rPr>
          <w:spacing w:val="-5"/>
        </w:rPr>
        <w:t xml:space="preserve"> </w:t>
      </w:r>
      <w:r>
        <w:rPr>
          <w:spacing w:val="-2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trustee</w:t>
      </w:r>
      <w:r>
        <w:rPr>
          <w:spacing w:val="4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3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This</w:t>
      </w:r>
      <w:r>
        <w:rPr>
          <w:spacing w:val="52"/>
        </w:rPr>
        <w:t xml:space="preserve"> </w:t>
      </w:r>
      <w:r>
        <w:rPr>
          <w:spacing w:val="-1"/>
        </w:rPr>
        <w:t>report</w:t>
      </w:r>
      <w:r>
        <w:rPr>
          <w:spacing w:val="54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changed</w:t>
      </w:r>
      <w:r>
        <w:rPr>
          <w:spacing w:val="48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53"/>
        </w:rPr>
        <w:t xml:space="preserve"> </w:t>
      </w:r>
      <w:r>
        <w:rPr>
          <w:spacing w:val="-1"/>
        </w:rPr>
        <w:t>focus</w:t>
      </w:r>
      <w:r>
        <w:rPr>
          <w:spacing w:val="53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previous</w:t>
      </w:r>
      <w:r>
        <w:rPr>
          <w:spacing w:val="52"/>
        </w:rPr>
        <w:t xml:space="preserve"> </w:t>
      </w:r>
      <w:r>
        <w:rPr>
          <w:spacing w:val="-1"/>
        </w:rPr>
        <w:t>years</w:t>
      </w:r>
      <w:r>
        <w:rPr>
          <w:spacing w:val="53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being</w:t>
      </w:r>
      <w:r>
        <w:rPr>
          <w:spacing w:val="53"/>
        </w:rPr>
        <w:t xml:space="preserve"> </w:t>
      </w:r>
      <w:r>
        <w:rPr>
          <w:spacing w:val="-2"/>
        </w:rPr>
        <w:t>more</w:t>
      </w:r>
      <w:r>
        <w:rPr>
          <w:spacing w:val="40"/>
        </w:rPr>
        <w:t xml:space="preserve"> </w:t>
      </w:r>
      <w:r>
        <w:t>specific</w:t>
      </w:r>
      <w:r>
        <w:rPr>
          <w:spacing w:val="29"/>
        </w:rPr>
        <w:t xml:space="preserve"> </w:t>
      </w:r>
      <w:r>
        <w:rPr>
          <w:spacing w:val="-3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scheme.</w:t>
      </w:r>
      <w:r>
        <w:rPr>
          <w:spacing w:val="24"/>
        </w:rPr>
        <w:t xml:space="preserve"> </w:t>
      </w:r>
      <w:r>
        <w:rPr>
          <w:spacing w:val="6"/>
        </w:rPr>
        <w:t>We</w:t>
      </w:r>
      <w:r>
        <w:rPr>
          <w:spacing w:val="30"/>
        </w:rPr>
        <w:t xml:space="preserve"> </w:t>
      </w:r>
      <w:r>
        <w:rPr>
          <w:spacing w:val="-2"/>
        </w:rPr>
        <w:t>have</w:t>
      </w:r>
      <w:r>
        <w:rPr>
          <w:spacing w:val="30"/>
        </w:rPr>
        <w:t xml:space="preserve"> </w:t>
      </w:r>
      <w:r>
        <w:t>cut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investment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inflation</w:t>
      </w:r>
      <w:r>
        <w:rPr>
          <w:spacing w:val="-9"/>
        </w:rPr>
        <w:t xml:space="preserve"> </w:t>
      </w:r>
      <w:r>
        <w:rPr>
          <w:spacing w:val="-1"/>
        </w:rPr>
        <w:t>outlook</w:t>
      </w:r>
      <w:r>
        <w:rPr>
          <w:spacing w:val="-10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look</w:t>
      </w:r>
      <w:r>
        <w:rPr>
          <w:spacing w:val="-1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1"/>
        </w:rPr>
        <w:t>broad</w:t>
      </w:r>
      <w:r>
        <w:rPr>
          <w:spacing w:val="-13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inflationary</w:t>
      </w:r>
      <w:r>
        <w:rPr>
          <w:spacing w:val="-5"/>
        </w:rPr>
        <w:t xml:space="preserve"> </w:t>
      </w:r>
      <w:r>
        <w:t>data.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201"/>
        <w:jc w:val="both"/>
      </w:pPr>
      <w:r>
        <w:rPr>
          <w:spacing w:val="4"/>
        </w:rPr>
        <w:t>We</w:t>
      </w:r>
      <w:r>
        <w:rPr>
          <w:spacing w:val="-18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rPr>
          <w:spacing w:val="-1"/>
        </w:rPr>
        <w:t>prepared</w:t>
      </w:r>
      <w:r>
        <w:rPr>
          <w:spacing w:val="-13"/>
        </w:rPr>
        <w:t xml:space="preserve"> </w:t>
      </w:r>
      <w:r w:rsidR="00741E07">
        <w:rPr>
          <w:spacing w:val="-13"/>
        </w:rPr>
        <w:t xml:space="preserve">a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tailor</w:t>
      </w:r>
      <w:r>
        <w:rPr>
          <w:spacing w:val="31"/>
        </w:rPr>
        <w:t xml:space="preserve"> </w:t>
      </w:r>
      <w:r>
        <w:rPr>
          <w:spacing w:val="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5"/>
        <w:jc w:val="both"/>
      </w:pPr>
      <w:r>
        <w:t>I</w:t>
      </w:r>
      <w:r>
        <w:rPr>
          <w:spacing w:val="1"/>
        </w:rPr>
        <w:t xml:space="preserve"> also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compliments</w:t>
      </w:r>
      <w:r>
        <w:t xml:space="preserve"> our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rPr>
          <w:spacing w:val="-1"/>
        </w:rPr>
        <w:t>newsletter,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rPr>
          <w:spacing w:val="-2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latest</w:t>
      </w:r>
      <w:r>
        <w:rPr>
          <w:spacing w:val="-4"/>
        </w:rPr>
        <w:t xml:space="preserve"> </w:t>
      </w:r>
      <w:r>
        <w:rPr>
          <w:spacing w:val="-1"/>
        </w:rPr>
        <w:t>thinking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2"/>
        </w:rPr>
        <w:t>around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pension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protection</w:t>
      </w:r>
      <w:r>
        <w:rPr>
          <w:spacing w:val="45"/>
        </w:rPr>
        <w:t xml:space="preserve"> </w:t>
      </w:r>
      <w:r>
        <w:t>planning, plus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regulations.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rPr>
          <w:spacing w:val="-1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1"/>
        </w:rPr>
        <w:t>report,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0"/>
        </w:rPr>
        <w:t xml:space="preserve"> </w:t>
      </w:r>
      <w:r>
        <w:t>proposals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30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rPr>
          <w:spacing w:val="-1"/>
        </w:rPr>
        <w:t>efficiency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plan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consider.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  <w:ind w:right="194"/>
        <w:jc w:val="both"/>
      </w:pPr>
      <w:r>
        <w:t>Finally,</w:t>
      </w:r>
      <w:r>
        <w:rPr>
          <w:spacing w:val="-4"/>
        </w:rPr>
        <w:t xml:space="preserve"> </w:t>
      </w:r>
      <w:r>
        <w:rPr>
          <w:spacing w:val="-1"/>
        </w:rP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choosing</w:t>
      </w:r>
      <w:r>
        <w:rPr>
          <w:spacing w:val="-4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Practitioner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pension</w:t>
      </w:r>
      <w:r>
        <w:rPr>
          <w:spacing w:val="38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line="275" w:lineRule="auto"/>
        <w:jc w:val="both"/>
        <w:sectPr w:rsidR="00A811E7">
          <w:pgSz w:w="11910" w:h="16850"/>
          <w:pgMar w:top="1600" w:right="168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1195"/>
        </w:tabs>
        <w:spacing w:before="73"/>
        <w:ind w:left="1194" w:hanging="566"/>
        <w:jc w:val="left"/>
        <w:rPr>
          <w:b w:val="0"/>
          <w:bCs w:val="0"/>
        </w:rPr>
      </w:pPr>
      <w:bookmarkStart w:id="6" w:name="2._Fund_Composition"/>
      <w:bookmarkEnd w:id="6"/>
      <w:r>
        <w:rPr>
          <w:color w:val="1FAED5"/>
          <w:spacing w:val="-1"/>
        </w:rPr>
        <w:lastRenderedPageBreak/>
        <w:t>Fund</w:t>
      </w:r>
      <w:r>
        <w:rPr>
          <w:color w:val="1FAED5"/>
        </w:rPr>
        <w:t xml:space="preserve"> </w:t>
      </w:r>
      <w:r>
        <w:rPr>
          <w:color w:val="1FAED5"/>
          <w:spacing w:val="-1"/>
        </w:rPr>
        <w:t>Composition</w:t>
      </w: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11E7" w:rsidRDefault="00A811E7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A811E7" w:rsidRDefault="00673FBC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5278B8AD" wp14:editId="308086BC">
            <wp:extent cx="6038850" cy="3242945"/>
            <wp:effectExtent l="0" t="0" r="0" b="14605"/>
            <wp:docPr id="3" name="Chart 3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11E7" w:rsidRDefault="00A811E7">
      <w:pPr>
        <w:spacing w:before="9"/>
        <w:rPr>
          <w:rFonts w:ascii="Arial" w:eastAsia="Arial" w:hAnsi="Arial" w:cs="Arial"/>
          <w:b/>
          <w:bCs/>
          <w:sz w:val="64"/>
          <w:szCs w:val="64"/>
        </w:rPr>
      </w:pPr>
    </w:p>
    <w:p w:rsidR="008C3A04" w:rsidRDefault="00673FBC" w:rsidP="008C3A04">
      <w:pPr>
        <w:pStyle w:val="BodyText"/>
        <w:spacing w:before="165" w:line="242" w:lineRule="auto"/>
        <w:ind w:left="628" w:right="396"/>
      </w:pPr>
      <w:bookmarkStart w:id="7" w:name="In_addition_to_these_holdings,_the_trust"/>
      <w:bookmarkEnd w:id="7"/>
      <w:r>
        <w:t>Connected Party Loans: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Loans outstanding as at 05 April 2017 £95,234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Loans made during period £90,000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Total capital repaid £66,544</w:t>
      </w:r>
    </w:p>
    <w:p w:rsid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Total interest paid £6,691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</w:p>
    <w:p w:rsidR="00BB655B" w:rsidRPr="00BB655B" w:rsidRDefault="00673FBC" w:rsidP="00BB655B">
      <w:pPr>
        <w:pStyle w:val="BodyText"/>
        <w:spacing w:before="165" w:line="242" w:lineRule="auto"/>
        <w:ind w:left="628" w:right="396"/>
      </w:pPr>
      <w:r>
        <w:t>Property:</w:t>
      </w:r>
      <w:r w:rsidR="00BB655B" w:rsidRPr="00BB655B">
        <w:t xml:space="preserve"> </w:t>
      </w:r>
      <w:r w:rsidR="00BB655B" w:rsidRPr="00BB655B">
        <w:t>Valuation of property / land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18 Commercial Road £42,668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26 Commercial Road £50,668</w:t>
      </w:r>
    </w:p>
    <w:p w:rsidR="00BB655B" w:rsidRDefault="00BB655B" w:rsidP="00BB655B">
      <w:pPr>
        <w:pStyle w:val="BodyText"/>
        <w:spacing w:before="165" w:line="242" w:lineRule="auto"/>
        <w:ind w:left="628" w:right="396"/>
      </w:pPr>
      <w:r w:rsidRPr="00BB655B">
        <w:t>Land purchased £53,500</w:t>
      </w:r>
    </w:p>
    <w:p w:rsidR="008C3A04" w:rsidRDefault="00BB655B" w:rsidP="00BB655B">
      <w:pPr>
        <w:pStyle w:val="BodyText"/>
        <w:spacing w:before="165" w:line="242" w:lineRule="auto"/>
        <w:ind w:left="628" w:right="396"/>
      </w:pPr>
      <w:r w:rsidRPr="00BB655B">
        <w:t>Rental Income 12925.50</w:t>
      </w:r>
    </w:p>
    <w:p w:rsidR="00BB655B" w:rsidRDefault="00BB655B" w:rsidP="00BB655B">
      <w:pPr>
        <w:pStyle w:val="BodyText"/>
        <w:spacing w:before="165" w:line="242" w:lineRule="auto"/>
        <w:ind w:left="628" w:right="396"/>
      </w:pPr>
    </w:p>
    <w:p w:rsidR="00BB655B" w:rsidRPr="00BB655B" w:rsidRDefault="00673FBC" w:rsidP="00BB655B">
      <w:pPr>
        <w:pStyle w:val="BodyText"/>
        <w:spacing w:before="165" w:line="242" w:lineRule="auto"/>
        <w:ind w:left="628" w:right="396"/>
      </w:pPr>
      <w:r>
        <w:t xml:space="preserve">Cash: The </w:t>
      </w:r>
      <w:r w:rsidR="008C3A04">
        <w:t xml:space="preserve">Cash at bank is </w:t>
      </w:r>
      <w:r>
        <w:t xml:space="preserve">currently </w:t>
      </w:r>
      <w:r w:rsidR="008C3A04">
        <w:t>held in an AIB Bank pension scheme account.</w:t>
      </w:r>
      <w:r>
        <w:t xml:space="preserve"> During the period 06 April 2016 to 05 April 2017 the scheme’s cash at bank was held in a Metro Bank account.</w:t>
      </w:r>
      <w:r w:rsidR="00BB655B" w:rsidRPr="00BB655B">
        <w:t xml:space="preserve"> </w:t>
      </w:r>
      <w:r w:rsidR="00BB655B" w:rsidRPr="00BB655B">
        <w:t>Bank interest</w:t>
      </w:r>
      <w:r w:rsidR="00BB655B">
        <w:t xml:space="preserve"> of £</w:t>
      </w:r>
      <w:r w:rsidR="00BB655B" w:rsidRPr="00BB655B">
        <w:t>53.43</w:t>
      </w:r>
      <w:r w:rsidR="00BB655B">
        <w:t xml:space="preserve"> earned during the period. </w:t>
      </w:r>
      <w:r w:rsidR="00BB655B" w:rsidRPr="00BB655B">
        <w:t xml:space="preserve">Member contributions </w:t>
      </w:r>
      <w:r w:rsidR="00BB655B">
        <w:t>were £</w:t>
      </w:r>
      <w:r w:rsidR="00BB655B" w:rsidRPr="00BB655B">
        <w:t>2</w:t>
      </w:r>
      <w:r w:rsidR="00BB655B">
        <w:t>,</w:t>
      </w:r>
      <w:r w:rsidR="00BB655B" w:rsidRPr="00BB655B">
        <w:t>000</w:t>
      </w:r>
      <w:r w:rsidR="00BB655B">
        <w:t>.</w:t>
      </w:r>
    </w:p>
    <w:p w:rsidR="00BB655B" w:rsidRPr="00BB655B" w:rsidRDefault="00BB655B" w:rsidP="00BB655B">
      <w:pPr>
        <w:pStyle w:val="BodyText"/>
        <w:spacing w:before="165" w:line="242" w:lineRule="auto"/>
        <w:ind w:left="628" w:right="396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</w:pPr>
    </w:p>
    <w:p w:rsidR="00133ED7" w:rsidRDefault="00133ED7">
      <w:pPr>
        <w:spacing w:line="242" w:lineRule="auto"/>
        <w:sectPr w:rsidR="00133ED7">
          <w:pgSz w:w="11910" w:h="16850"/>
          <w:pgMar w:top="1600" w:right="940" w:bottom="280" w:left="1460" w:header="720" w:footer="720" w:gutter="0"/>
          <w:cols w:space="720"/>
        </w:sectPr>
      </w:pPr>
    </w:p>
    <w:p w:rsidR="00A811E7" w:rsidRPr="00133ED7" w:rsidRDefault="007C7F99">
      <w:pPr>
        <w:pStyle w:val="Heading1"/>
        <w:numPr>
          <w:ilvl w:val="0"/>
          <w:numId w:val="5"/>
        </w:numPr>
        <w:tabs>
          <w:tab w:val="left" w:pos="975"/>
        </w:tabs>
        <w:spacing w:before="73"/>
        <w:ind w:hanging="566"/>
        <w:jc w:val="both"/>
        <w:rPr>
          <w:b w:val="0"/>
          <w:bCs w:val="0"/>
        </w:rPr>
      </w:pPr>
      <w:r>
        <w:rPr>
          <w:color w:val="1FAED5"/>
          <w:spacing w:val="-1"/>
        </w:rPr>
        <w:lastRenderedPageBreak/>
        <w:t>Scheme</w:t>
      </w:r>
      <w:r>
        <w:rPr>
          <w:color w:val="1FAED5"/>
          <w:spacing w:val="2"/>
        </w:rPr>
        <w:t xml:space="preserve"> </w:t>
      </w:r>
      <w:r>
        <w:rPr>
          <w:color w:val="1FAED5"/>
        </w:rPr>
        <w:t>Tax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Return</w:t>
      </w:r>
    </w:p>
    <w:p w:rsidR="00133ED7" w:rsidRDefault="00133ED7" w:rsidP="00133ED7">
      <w:pPr>
        <w:pStyle w:val="Heading1"/>
        <w:tabs>
          <w:tab w:val="left" w:pos="975"/>
        </w:tabs>
        <w:spacing w:before="73"/>
        <w:ind w:firstLine="0"/>
        <w:jc w:val="right"/>
        <w:rPr>
          <w:b w:val="0"/>
          <w:bCs w:val="0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Below</w:t>
      </w:r>
      <w:r>
        <w:rPr>
          <w:spacing w:val="19"/>
        </w:rPr>
        <w:t xml:space="preserve"> </w:t>
      </w:r>
      <w:r>
        <w:rPr>
          <w:spacing w:val="2"/>
        </w:rPr>
        <w:t>is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copy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tax</w:t>
      </w:r>
      <w:r>
        <w:rPr>
          <w:spacing w:val="19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submission</w:t>
      </w:r>
      <w:r>
        <w:rPr>
          <w:spacing w:val="20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rPr>
          <w:spacing w:val="-1"/>
        </w:rPr>
        <w:t>ending</w:t>
      </w:r>
      <w:r>
        <w:rPr>
          <w:spacing w:val="25"/>
        </w:rPr>
        <w:t xml:space="preserve"> </w:t>
      </w:r>
      <w:r>
        <w:t>5</w:t>
      </w:r>
      <w:r>
        <w:rPr>
          <w:spacing w:val="25"/>
        </w:rPr>
        <w:t xml:space="preserve"> </w:t>
      </w:r>
      <w:r>
        <w:rPr>
          <w:spacing w:val="-1"/>
        </w:rPr>
        <w:t>April</w:t>
      </w:r>
      <w:r>
        <w:rPr>
          <w:spacing w:val="29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2"/>
        </w:rPr>
        <w:t>comments.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scheme </w:t>
      </w:r>
      <w:r>
        <w:t>reporting</w:t>
      </w:r>
      <w:r w:rsidRPr="00133ED7">
        <w:t xml:space="preserve"> is </w:t>
      </w:r>
      <w:r>
        <w:t>one</w:t>
      </w:r>
      <w:r w:rsidRPr="00133ED7">
        <w:t xml:space="preserve"> </w:t>
      </w:r>
      <w:r>
        <w:t>of</w:t>
      </w:r>
      <w:r w:rsidRPr="00133ED7">
        <w:t xml:space="preserve"> the most important </w:t>
      </w:r>
      <w:r>
        <w:t>aspects</w:t>
      </w:r>
      <w:r w:rsidRPr="00133ED7">
        <w:t xml:space="preserve"> </w:t>
      </w:r>
      <w:r>
        <w:t>of</w:t>
      </w:r>
      <w:r w:rsidRPr="00133ED7">
        <w:t xml:space="preserve"> scheme management </w:t>
      </w:r>
      <w:r>
        <w:t>as</w:t>
      </w:r>
      <w:r w:rsidRPr="00133ED7">
        <w:t xml:space="preserve"> </w:t>
      </w:r>
      <w:r>
        <w:t>the</w:t>
      </w:r>
      <w:r w:rsidRPr="00133ED7">
        <w:t xml:space="preserve"> </w:t>
      </w:r>
      <w:r>
        <w:t>data</w:t>
      </w:r>
      <w:r w:rsidRPr="00133ED7">
        <w:t xml:space="preserve"> submitted may </w:t>
      </w:r>
      <w:r>
        <w:t>be</w:t>
      </w:r>
      <w:r w:rsidRPr="00133ED7">
        <w:t xml:space="preserve"> reviewed </w:t>
      </w:r>
      <w:r>
        <w:t>by</w:t>
      </w:r>
      <w:r w:rsidRPr="00133ED7">
        <w:t xml:space="preserve"> </w:t>
      </w:r>
      <w:r>
        <w:t>an</w:t>
      </w:r>
      <w:r w:rsidRPr="00133ED7">
        <w:t xml:space="preserve"> Inspector in connection with scheme </w:t>
      </w:r>
      <w:r>
        <w:t>fund</w:t>
      </w:r>
      <w:r w:rsidRPr="00133ED7">
        <w:t xml:space="preserve"> movements. </w:t>
      </w:r>
      <w:r>
        <w:t>It</w:t>
      </w:r>
      <w:r w:rsidRPr="00133ED7">
        <w:t xml:space="preserve"> is </w:t>
      </w:r>
      <w:r>
        <w:t>particularly</w:t>
      </w:r>
      <w:r w:rsidRPr="00133ED7">
        <w:t xml:space="preserve"> important </w:t>
      </w:r>
      <w:r>
        <w:t>that</w:t>
      </w:r>
      <w:r w:rsidRPr="00133ED7">
        <w:t xml:space="preserve"> where </w:t>
      </w:r>
      <w:r>
        <w:t>transactions</w:t>
      </w:r>
      <w:r w:rsidRPr="00133ED7">
        <w:t xml:space="preserve"> </w:t>
      </w:r>
      <w:r>
        <w:t>are</w:t>
      </w:r>
      <w:r w:rsidRPr="00133ED7">
        <w:t xml:space="preserve"> undertaken which may </w:t>
      </w:r>
      <w:r>
        <w:t>involve</w:t>
      </w:r>
      <w:r w:rsidRPr="00133ED7">
        <w:t xml:space="preserve"> the scheme </w:t>
      </w:r>
      <w:r>
        <w:t>connected</w:t>
      </w:r>
      <w:r w:rsidRPr="00133ED7">
        <w:t xml:space="preserve"> </w:t>
      </w:r>
      <w:r>
        <w:t>to</w:t>
      </w:r>
      <w:r w:rsidRPr="00133ED7">
        <w:t xml:space="preserve"> persons </w:t>
      </w:r>
      <w:r>
        <w:t>or</w:t>
      </w:r>
      <w:r w:rsidRPr="00133ED7">
        <w:t xml:space="preserve"> businesses associated with either the scheme members</w:t>
      </w:r>
      <w:r>
        <w:t xml:space="preserve"> or</w:t>
      </w:r>
      <w:r w:rsidRPr="00133ED7">
        <w:t xml:space="preserve"> </w:t>
      </w:r>
      <w:r>
        <w:t>the</w:t>
      </w:r>
      <w:r w:rsidRPr="00133ED7">
        <w:t xml:space="preserve"> employer </w:t>
      </w:r>
      <w:r>
        <w:t xml:space="preserve">that </w:t>
      </w:r>
      <w:r w:rsidRPr="00133ED7">
        <w:t>we report</w:t>
      </w:r>
      <w:r>
        <w:t xml:space="preserve"> </w:t>
      </w:r>
      <w:r w:rsidRPr="00133ED7">
        <w:t xml:space="preserve">that </w:t>
      </w:r>
      <w:r>
        <w:t>information</w:t>
      </w:r>
      <w:r w:rsidRPr="00133ED7">
        <w:t xml:space="preserve"> in </w:t>
      </w:r>
      <w:r>
        <w:t>the</w:t>
      </w:r>
      <w:r w:rsidRPr="00133ED7">
        <w:t xml:space="preserve"> </w:t>
      </w:r>
      <w:r>
        <w:t>correct</w:t>
      </w:r>
      <w:r w:rsidRPr="00133ED7">
        <w:t xml:space="preserve"> format.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It</w:t>
      </w:r>
      <w:r w:rsidRPr="00133ED7">
        <w:t xml:space="preserve"> is important that clients notify </w:t>
      </w:r>
      <w:r>
        <w:t>us</w:t>
      </w:r>
      <w:r w:rsidRPr="00133ED7">
        <w:t xml:space="preserve"> in advance </w:t>
      </w:r>
      <w:r>
        <w:t>of</w:t>
      </w:r>
      <w:r w:rsidRPr="00133ED7">
        <w:t xml:space="preserve"> </w:t>
      </w:r>
      <w:r>
        <w:t>any</w:t>
      </w:r>
      <w:r w:rsidRPr="00133ED7">
        <w:t xml:space="preserve"> transactions involving </w:t>
      </w:r>
      <w:r>
        <w:t>either</w:t>
      </w:r>
      <w:r w:rsidRPr="00133ED7">
        <w:t xml:space="preserve"> </w:t>
      </w:r>
      <w:r>
        <w:t>a</w:t>
      </w:r>
      <w:r w:rsidRPr="00133ED7">
        <w:t xml:space="preserve"> scheme member, </w:t>
      </w:r>
      <w:r>
        <w:t>a</w:t>
      </w:r>
      <w:r w:rsidRPr="00133ED7">
        <w:t xml:space="preserve"> close connected company </w:t>
      </w:r>
      <w:r>
        <w:t>or</w:t>
      </w:r>
      <w:r w:rsidRPr="00133ED7">
        <w:t xml:space="preserve"> someone </w:t>
      </w:r>
      <w:r>
        <w:t>connected</w:t>
      </w:r>
      <w:r w:rsidRPr="00133ED7">
        <w:t xml:space="preserve"> </w:t>
      </w:r>
      <w:r>
        <w:t>to</w:t>
      </w:r>
      <w:r w:rsidRPr="00133ED7">
        <w:t xml:space="preserve"> </w:t>
      </w:r>
      <w:r>
        <w:t>a</w:t>
      </w:r>
      <w:r w:rsidRPr="00133ED7">
        <w:t xml:space="preserve"> scheme member,</w:t>
      </w:r>
      <w:r>
        <w:t xml:space="preserve"> such</w:t>
      </w:r>
      <w:r w:rsidRPr="00133ED7">
        <w:t xml:space="preserve"> </w:t>
      </w:r>
      <w:r>
        <w:t>as a</w:t>
      </w:r>
      <w:r w:rsidRPr="00133ED7">
        <w:t xml:space="preserve"> </w:t>
      </w:r>
      <w:r>
        <w:t>relative</w:t>
      </w:r>
      <w:r w:rsidRPr="00133ED7">
        <w:t xml:space="preserve"> </w:t>
      </w:r>
      <w:r>
        <w:t>or</w:t>
      </w:r>
      <w:r w:rsidRPr="00133ED7">
        <w:t xml:space="preserve"> business</w:t>
      </w:r>
      <w:r>
        <w:t xml:space="preserve"> </w:t>
      </w:r>
      <w:r w:rsidRPr="00133ED7">
        <w:t>partner.</w:t>
      </w:r>
    </w:p>
    <w:p w:rsidR="00A811E7" w:rsidRPr="00133ED7" w:rsidRDefault="00A811E7" w:rsidP="00133ED7">
      <w:pPr>
        <w:pStyle w:val="BodyText"/>
        <w:spacing w:line="275" w:lineRule="auto"/>
        <w:ind w:left="0" w:right="659"/>
        <w:jc w:val="both"/>
      </w:pPr>
    </w:p>
    <w:p w:rsidR="00A811E7" w:rsidRDefault="007C7F99" w:rsidP="00133ED7">
      <w:pPr>
        <w:pStyle w:val="BodyText"/>
        <w:spacing w:line="275" w:lineRule="auto"/>
        <w:ind w:left="0" w:right="659"/>
        <w:jc w:val="both"/>
      </w:pPr>
      <w:r>
        <w:t>The</w:t>
      </w:r>
      <w:r w:rsidRPr="00133ED7">
        <w:t xml:space="preserve"> following </w:t>
      </w:r>
      <w:r>
        <w:t>data</w:t>
      </w:r>
      <w:r w:rsidRPr="00133ED7">
        <w:t xml:space="preserve"> </w:t>
      </w:r>
      <w:r>
        <w:t xml:space="preserve">has </w:t>
      </w:r>
      <w:r w:rsidRPr="00133ED7">
        <w:t>been submitted</w:t>
      </w:r>
      <w:r w:rsidR="00133ED7">
        <w:t>: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rPr>
          <w:rFonts w:ascii="Arial" w:eastAsia="Arial" w:hAnsi="Arial" w:cs="Arial"/>
        </w:rPr>
      </w:pPr>
    </w:p>
    <w:p w:rsidR="00BB655B" w:rsidRP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  <w:r w:rsidRPr="00BB655B">
        <w:rPr>
          <w:rFonts w:ascii="Arial" w:eastAsia="Arial" w:hAnsi="Arial" w:cs="Arial"/>
          <w:b/>
          <w:bCs/>
          <w:lang w:val="en-IE"/>
        </w:rPr>
        <w:t>Details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Pension Scheme Tax Reference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00783254RQ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Pension Scheme Name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proofErr w:type="spellStart"/>
            <w:r w:rsidRPr="00BB655B">
              <w:rPr>
                <w:rFonts w:ascii="Arial" w:eastAsia="Arial" w:hAnsi="Arial" w:cs="Arial"/>
                <w:lang w:val="en-IE"/>
              </w:rPr>
              <w:t>Nephesh</w:t>
            </w:r>
            <w:proofErr w:type="spellEnd"/>
            <w:r w:rsidRPr="00BB655B">
              <w:rPr>
                <w:rFonts w:ascii="Arial" w:eastAsia="Arial" w:hAnsi="Arial" w:cs="Arial"/>
                <w:lang w:val="en-IE"/>
              </w:rPr>
              <w:t xml:space="preserve"> SSAS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Is the scheme an Occupational scheme?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Yes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Tax Year ended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05 Apr 2017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Date submitted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16 May 2017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Submitted by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Pension Practitioner .Com Limited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Scheme Administrator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proofErr w:type="spellStart"/>
            <w:r w:rsidRPr="00BB655B">
              <w:rPr>
                <w:rFonts w:ascii="Arial" w:eastAsia="Arial" w:hAnsi="Arial" w:cs="Arial"/>
                <w:lang w:val="en-IE"/>
              </w:rPr>
              <w:t>Nephesh</w:t>
            </w:r>
            <w:proofErr w:type="spellEnd"/>
            <w:r w:rsidRPr="00BB655B">
              <w:rPr>
                <w:rFonts w:ascii="Arial" w:eastAsia="Arial" w:hAnsi="Arial" w:cs="Arial"/>
                <w:lang w:val="en-IE"/>
              </w:rPr>
              <w:t xml:space="preserve"> SSAS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Amended Return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No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vanish/>
          <w:lang w:val="en-IE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Accounting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06 Apr 2016 - 05 Apr 2017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During this period, was the aggregate of payments to and from the scheme greater than £100,000?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No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Specify the aggregate of payments to and from the scheme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£68544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vanish/>
          <w:lang w:val="en-IE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At the end of this period, did the scheme have assets with a total value before pension liabilities greater than £400,000?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No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value of assets before pension liabilities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£263800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p w:rsid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</w:p>
    <w:p w:rsid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</w:p>
    <w:p w:rsid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</w:p>
    <w:p w:rsid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</w:p>
    <w:p w:rsidR="00BB655B" w:rsidRP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  <w:r w:rsidRPr="00BB655B">
        <w:rPr>
          <w:rFonts w:ascii="Arial" w:eastAsia="Arial" w:hAnsi="Arial" w:cs="Arial"/>
          <w:b/>
          <w:bCs/>
          <w:lang w:val="en-IE"/>
        </w:rPr>
        <w:t>Connected Parties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At any time during the period from 06/04/2016 to 05/04/2017 did the scheme either directly or indirectly own assets that it had acquired from either:</w:t>
            </w:r>
            <w:r w:rsidRPr="00BB655B">
              <w:rPr>
                <w:rFonts w:ascii="Arial" w:eastAsia="Arial" w:hAnsi="Arial" w:cs="Arial"/>
                <w:lang w:val="en-IE"/>
              </w:rPr>
              <w:br/>
              <w:t>a. a sponsoring employer or any person connected with that employer?</w:t>
            </w:r>
            <w:r w:rsidRPr="00BB655B">
              <w:rPr>
                <w:rFonts w:ascii="Arial" w:eastAsia="Arial" w:hAnsi="Arial" w:cs="Arial"/>
                <w:lang w:val="en-IE"/>
              </w:rPr>
              <w:br/>
            </w:r>
            <w:proofErr w:type="gramStart"/>
            <w:r w:rsidRPr="00BB655B">
              <w:rPr>
                <w:rFonts w:ascii="Arial" w:eastAsia="Arial" w:hAnsi="Arial" w:cs="Arial"/>
                <w:i/>
                <w:iCs/>
                <w:lang w:val="en-IE"/>
              </w:rPr>
              <w:t>or</w:t>
            </w:r>
            <w:proofErr w:type="gramEnd"/>
            <w:r w:rsidRPr="00BB655B">
              <w:rPr>
                <w:rFonts w:ascii="Arial" w:eastAsia="Arial" w:hAnsi="Arial" w:cs="Arial"/>
                <w:lang w:val="en-IE"/>
              </w:rPr>
              <w:br/>
              <w:t>b. a person who was a director of or a person connected to a director of a close company that was also a sponsoring employer?</w:t>
            </w:r>
            <w:r w:rsidRPr="00BB655B">
              <w:rPr>
                <w:rFonts w:ascii="Arial" w:eastAsia="Arial" w:hAnsi="Arial" w:cs="Arial"/>
                <w:lang w:val="en-IE"/>
              </w:rPr>
              <w:br/>
            </w:r>
            <w:proofErr w:type="gramStart"/>
            <w:r w:rsidRPr="00BB655B">
              <w:rPr>
                <w:rFonts w:ascii="Arial" w:eastAsia="Arial" w:hAnsi="Arial" w:cs="Arial"/>
                <w:i/>
                <w:iCs/>
                <w:lang w:val="en-IE"/>
              </w:rPr>
              <w:t>or</w:t>
            </w:r>
            <w:proofErr w:type="gramEnd"/>
            <w:r w:rsidRPr="00BB655B">
              <w:rPr>
                <w:rFonts w:ascii="Arial" w:eastAsia="Arial" w:hAnsi="Arial" w:cs="Arial"/>
                <w:lang w:val="en-IE"/>
              </w:rPr>
              <w:br/>
              <w:t>c. a person who was either a sole owner or partner or a person connected with the sole owner or partner of a business which was a sponsoring employer?</w:t>
            </w:r>
            <w:r w:rsidRPr="00BB655B">
              <w:rPr>
                <w:rFonts w:ascii="Arial" w:eastAsia="Arial" w:hAnsi="Arial" w:cs="Arial"/>
                <w:lang w:val="en-IE"/>
              </w:rPr>
              <w:br/>
            </w:r>
            <w:proofErr w:type="gramStart"/>
            <w:r w:rsidRPr="00BB655B">
              <w:rPr>
                <w:rFonts w:ascii="Arial" w:eastAsia="Arial" w:hAnsi="Arial" w:cs="Arial"/>
                <w:i/>
                <w:iCs/>
                <w:lang w:val="en-IE"/>
              </w:rPr>
              <w:t>or</w:t>
            </w:r>
            <w:proofErr w:type="gramEnd"/>
            <w:r w:rsidRPr="00BB655B">
              <w:rPr>
                <w:rFonts w:ascii="Arial" w:eastAsia="Arial" w:hAnsi="Arial" w:cs="Arial"/>
                <w:lang w:val="en-IE"/>
              </w:rPr>
              <w:br/>
              <w:t>d. a member or person connected with a member?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Yes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p w:rsidR="00BB655B" w:rsidRP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  <w:r w:rsidRPr="00BB655B">
        <w:rPr>
          <w:rFonts w:ascii="Arial" w:eastAsia="Arial" w:hAnsi="Arial" w:cs="Arial"/>
          <w:b/>
          <w:bCs/>
          <w:lang w:val="en-IE"/>
        </w:rPr>
        <w:t>Outstanding Loans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outstanding at the end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£95234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any loans made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£90000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any loans repaid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£66544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interest received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£6691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p w:rsidR="00BB655B" w:rsidRP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  <w:r w:rsidRPr="00BB655B">
        <w:rPr>
          <w:rFonts w:ascii="Arial" w:eastAsia="Arial" w:hAnsi="Arial" w:cs="Arial"/>
          <w:b/>
          <w:bCs/>
          <w:lang w:val="en-IE"/>
        </w:rPr>
        <w:t>Cash and Bank Information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all cash and bank balances at the beginning of the period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£23516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all cash and bank balances at the end of the period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£21730</w:t>
            </w:r>
          </w:p>
        </w:tc>
      </w:tr>
      <w:tr w:rsidR="00BB655B" w:rsidRPr="00BB655B" w:rsidTr="00BB655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interest credited to these accounts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£53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lang w:val="en-IE"/>
        </w:rPr>
      </w:pPr>
    </w:p>
    <w:p w:rsidR="00BB655B" w:rsidRPr="00BB655B" w:rsidRDefault="00BB655B" w:rsidP="00BB655B">
      <w:pPr>
        <w:rPr>
          <w:rFonts w:ascii="Arial" w:eastAsia="Arial" w:hAnsi="Arial" w:cs="Arial"/>
          <w:b/>
          <w:bCs/>
          <w:lang w:val="en-IE"/>
        </w:rPr>
      </w:pPr>
      <w:proofErr w:type="spellStart"/>
      <w:r w:rsidRPr="00BB655B">
        <w:rPr>
          <w:rFonts w:ascii="Arial" w:eastAsia="Arial" w:hAnsi="Arial" w:cs="Arial"/>
          <w:b/>
          <w:bCs/>
          <w:lang w:val="en-IE"/>
        </w:rPr>
        <w:t>Arms Length</w:t>
      </w:r>
      <w:proofErr w:type="spellEnd"/>
      <w:r w:rsidRPr="00BB655B">
        <w:rPr>
          <w:rFonts w:ascii="Arial" w:eastAsia="Arial" w:hAnsi="Arial" w:cs="Arial"/>
          <w:b/>
          <w:bCs/>
          <w:lang w:val="en-IE"/>
        </w:rPr>
        <w:t xml:space="preserve"> Transactions</w:t>
      </w: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cost or market value of any assets owned at the end of the period</w:t>
            </w:r>
            <w:r w:rsidRPr="00BB655B">
              <w:rPr>
                <w:rFonts w:ascii="Arial" w:eastAsia="Arial" w:hAnsi="Arial" w:cs="Arial"/>
                <w:lang w:val="en-IE"/>
              </w:rPr>
              <w:br/>
              <w:t>Specify whether this amount is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£146836</w:t>
            </w:r>
            <w:r w:rsidRPr="00BB655B">
              <w:rPr>
                <w:rFonts w:ascii="Arial" w:eastAsia="Arial" w:hAnsi="Arial" w:cs="Arial"/>
                <w:lang w:val="en-IE"/>
              </w:rPr>
              <w:br/>
            </w:r>
            <w:r w:rsidRPr="00BB655B">
              <w:rPr>
                <w:rFonts w:ascii="Arial" w:eastAsia="Arial" w:hAnsi="Arial" w:cs="Arial"/>
                <w:lang w:val="en-IE"/>
              </w:rPr>
              <w:br/>
              <w:t>Market value</w:t>
            </w:r>
          </w:p>
        </w:tc>
      </w:tr>
    </w:tbl>
    <w:p w:rsidR="00BB655B" w:rsidRPr="00BB655B" w:rsidRDefault="00BB655B" w:rsidP="00BB655B">
      <w:pPr>
        <w:rPr>
          <w:rFonts w:ascii="Arial" w:eastAsia="Arial" w:hAnsi="Arial" w:cs="Arial"/>
          <w:vanish/>
          <w:lang w:val="en-IE"/>
        </w:rPr>
      </w:pPr>
    </w:p>
    <w:tbl>
      <w:tblPr>
        <w:tblW w:w="10725" w:type="dxa"/>
        <w:tblCellSpacing w:w="15" w:type="dxa"/>
        <w:tblInd w:w="75" w:type="dxa"/>
        <w:shd w:val="clear" w:color="auto" w:fill="FFFFFF"/>
        <w:tblCellMar>
          <w:top w:w="15" w:type="dxa"/>
          <w:left w:w="22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60"/>
        <w:gridCol w:w="4817"/>
      </w:tblGrid>
      <w:tr w:rsidR="00BB655B" w:rsidRPr="00BB655B" w:rsidTr="00BB655B">
        <w:trPr>
          <w:tblCellSpacing w:w="15" w:type="dxa"/>
        </w:trPr>
        <w:tc>
          <w:tcPr>
            <w:tcW w:w="25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Total amount of income from assets received</w:t>
            </w:r>
          </w:p>
        </w:tc>
        <w:tc>
          <w:tcPr>
            <w:tcW w:w="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655B" w:rsidRPr="00BB655B" w:rsidRDefault="00BB655B" w:rsidP="00BB655B">
            <w:pPr>
              <w:rPr>
                <w:rFonts w:ascii="Arial" w:eastAsia="Arial" w:hAnsi="Arial" w:cs="Arial"/>
                <w:lang w:val="en-IE"/>
              </w:rPr>
            </w:pPr>
            <w:r w:rsidRPr="00BB655B">
              <w:rPr>
                <w:rFonts w:ascii="Arial" w:eastAsia="Arial" w:hAnsi="Arial" w:cs="Arial"/>
                <w:lang w:val="en-IE"/>
              </w:rPr>
              <w:t>£12925</w:t>
            </w:r>
          </w:p>
        </w:tc>
      </w:tr>
    </w:tbl>
    <w:p w:rsidR="00BB655B" w:rsidRDefault="00BB655B">
      <w:pPr>
        <w:rPr>
          <w:rFonts w:ascii="Arial" w:eastAsia="Arial" w:hAnsi="Arial" w:cs="Arial"/>
        </w:rPr>
        <w:sectPr w:rsidR="00BB655B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3B29BB" w:rsidRDefault="003B29BB">
      <w:pPr>
        <w:pStyle w:val="Heading2"/>
        <w:spacing w:before="51"/>
        <w:jc w:val="both"/>
        <w:rPr>
          <w:spacing w:val="-1"/>
        </w:rPr>
      </w:pPr>
    </w:p>
    <w:p w:rsidR="003B29BB" w:rsidRDefault="003B29BB">
      <w:pPr>
        <w:pStyle w:val="Heading2"/>
        <w:spacing w:before="51"/>
        <w:jc w:val="both"/>
        <w:rPr>
          <w:spacing w:val="-1"/>
        </w:rPr>
      </w:pPr>
    </w:p>
    <w:p w:rsidR="00A811E7" w:rsidRDefault="007C7F99">
      <w:pPr>
        <w:pStyle w:val="Heading2"/>
        <w:spacing w:before="51"/>
        <w:jc w:val="both"/>
        <w:rPr>
          <w:b w:val="0"/>
          <w:bCs w:val="0"/>
        </w:rPr>
      </w:pPr>
      <w:r>
        <w:rPr>
          <w:spacing w:val="-1"/>
        </w:rPr>
        <w:t>Connected</w:t>
      </w:r>
      <w:r>
        <w:rPr>
          <w:spacing w:val="2"/>
        </w:rPr>
        <w:t xml:space="preserve"> </w:t>
      </w:r>
      <w:r>
        <w:rPr>
          <w:spacing w:val="-1"/>
        </w:rPr>
        <w:t>Party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  <w:r>
        <w:rPr>
          <w:spacing w:val="-1"/>
        </w:rPr>
        <w:t>Connected</w:t>
      </w:r>
      <w:r>
        <w:rPr>
          <w:spacing w:val="11"/>
        </w:rPr>
        <w:t xml:space="preserve"> </w:t>
      </w:r>
      <w:r>
        <w:rPr>
          <w:spacing w:val="-1"/>
        </w:rPr>
        <w:t>party</w:t>
      </w:r>
      <w:r>
        <w:rPr>
          <w:spacing w:val="10"/>
        </w:rPr>
        <w:t xml:space="preserve"> </w:t>
      </w:r>
      <w:r>
        <w:rPr>
          <w:spacing w:val="-1"/>
        </w:rPr>
        <w:t>covers</w:t>
      </w:r>
      <w:r>
        <w:rPr>
          <w:spacing w:val="10"/>
        </w:rPr>
        <w:t xml:space="preserve"> </w:t>
      </w:r>
      <w:r>
        <w:rPr>
          <w:spacing w:val="-2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Company</w:t>
      </w:r>
      <w:r>
        <w:rPr>
          <w:spacing w:val="10"/>
        </w:rPr>
        <w:t xml:space="preserve"> </w:t>
      </w:r>
      <w:r>
        <w:t>sponsoring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scheme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members.</w:t>
      </w:r>
      <w:r>
        <w:rPr>
          <w:spacing w:val="48"/>
        </w:rPr>
        <w:t xml:space="preserve"> </w:t>
      </w:r>
      <w:r>
        <w:rPr>
          <w:color w:val="0B0C0C"/>
        </w:rPr>
        <w:t>If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are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9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1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connected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  <w:spacing w:val="-10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the</w:t>
      </w:r>
      <w:r>
        <w:rPr>
          <w:color w:val="0B0C0C"/>
          <w:spacing w:val="-9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  <w:spacing w:val="49"/>
        </w:rPr>
        <w:t xml:space="preserve"> </w:t>
      </w:r>
      <w:r>
        <w:rPr>
          <w:color w:val="0B0C0C"/>
          <w:spacing w:val="-1"/>
        </w:rPr>
        <w:t>holdings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</w:rPr>
        <w:t xml:space="preserve"> us </w:t>
      </w:r>
      <w:r>
        <w:rPr>
          <w:color w:val="0B0C0C"/>
          <w:spacing w:val="-2"/>
        </w:rPr>
        <w:t>know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and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3"/>
        </w:rPr>
        <w:t>we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will</w:t>
      </w:r>
      <w:r>
        <w:rPr>
          <w:color w:val="0B0C0C"/>
          <w:spacing w:val="4"/>
        </w:rPr>
        <w:t xml:space="preserve"> </w:t>
      </w:r>
      <w:r>
        <w:rPr>
          <w:color w:val="0B0C0C"/>
          <w:spacing w:val="-2"/>
        </w:rPr>
        <w:t>ensure</w:t>
      </w:r>
      <w:r>
        <w:rPr>
          <w:color w:val="0B0C0C"/>
          <w:spacing w:val="1"/>
        </w:rPr>
        <w:t xml:space="preserve"> </w:t>
      </w:r>
      <w:r>
        <w:rPr>
          <w:color w:val="0B0C0C"/>
        </w:rPr>
        <w:t>that 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covered.</w:t>
      </w:r>
    </w:p>
    <w:p w:rsidR="00133ED7" w:rsidRDefault="00133ED7">
      <w:pPr>
        <w:pStyle w:val="BodyText"/>
        <w:spacing w:line="275" w:lineRule="auto"/>
        <w:ind w:left="407" w:right="115"/>
        <w:jc w:val="both"/>
        <w:rPr>
          <w:color w:val="0B0C0C"/>
          <w:spacing w:val="-1"/>
        </w:rPr>
      </w:pPr>
    </w:p>
    <w:p w:rsidR="00133ED7" w:rsidRDefault="00133ED7">
      <w:pPr>
        <w:pStyle w:val="BodyText"/>
        <w:spacing w:line="275" w:lineRule="auto"/>
        <w:ind w:left="407" w:right="115"/>
        <w:jc w:val="both"/>
      </w:pPr>
      <w:r>
        <w:rPr>
          <w:color w:val="0B0C0C"/>
          <w:spacing w:val="-1"/>
        </w:rPr>
        <w:t>During the period of the last return there</w:t>
      </w:r>
      <w:r w:rsidR="007008FA">
        <w:rPr>
          <w:color w:val="0B0C0C"/>
          <w:spacing w:val="-1"/>
        </w:rPr>
        <w:t xml:space="preserve"> were connected party assets which comprise of loans to the Sponsoring Employer.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spacing w:before="149"/>
        <w:jc w:val="both"/>
        <w:rPr>
          <w:b w:val="0"/>
          <w:bCs w:val="0"/>
        </w:rPr>
      </w:pPr>
      <w:proofErr w:type="spellStart"/>
      <w:r>
        <w:rPr>
          <w:spacing w:val="-2"/>
        </w:rPr>
        <w:t>Arms</w:t>
      </w:r>
      <w:r>
        <w:rPr>
          <w:spacing w:val="1"/>
        </w:rPr>
        <w:t xml:space="preserve"> </w:t>
      </w:r>
      <w:r>
        <w:t>Length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Transactions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31"/>
          <w:szCs w:val="31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proofErr w:type="spellStart"/>
      <w:r>
        <w:rPr>
          <w:spacing w:val="-1"/>
        </w:rPr>
        <w:t>Arms</w:t>
      </w:r>
      <w:r>
        <w:rPr>
          <w:spacing w:val="5"/>
        </w:rPr>
        <w:t xml:space="preserve"> </w:t>
      </w:r>
      <w:r>
        <w:t>length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person,</w:t>
      </w:r>
      <w:r>
        <w:rPr>
          <w:spacing w:val="5"/>
        </w:rPr>
        <w:t xml:space="preserve"> </w:t>
      </w:r>
      <w:r>
        <w:t>body or</w:t>
      </w:r>
      <w:r>
        <w:rPr>
          <w:spacing w:val="6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falls</w:t>
      </w:r>
      <w:r>
        <w:rPr>
          <w:spacing w:val="5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connected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rPr>
          <w:spacing w:val="30"/>
        </w:rPr>
        <w:t xml:space="preserve"> </w:t>
      </w:r>
      <w:r>
        <w:rPr>
          <w:spacing w:val="-1"/>
        </w:rPr>
        <w:t>definition</w:t>
      </w:r>
      <w:r>
        <w:rPr>
          <w:spacing w:val="30"/>
        </w:rPr>
        <w:t xml:space="preserve"> </w:t>
      </w:r>
      <w:r>
        <w:rPr>
          <w:spacing w:val="-1"/>
        </w:rPr>
        <w:t>given</w:t>
      </w:r>
      <w:r>
        <w:rPr>
          <w:spacing w:val="30"/>
        </w:rPr>
        <w:t xml:space="preserve"> </w:t>
      </w:r>
      <w:r>
        <w:t>above.</w:t>
      </w:r>
      <w:r>
        <w:rPr>
          <w:spacing w:val="30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2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possible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arms</w:t>
      </w:r>
      <w:r>
        <w:t xml:space="preserve"> </w:t>
      </w:r>
      <w:r>
        <w:rPr>
          <w:spacing w:val="-1"/>
        </w:rPr>
        <w:t>length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rPr>
          <w:spacing w:val="-4"/>
        </w:rPr>
        <w:t xml:space="preserve"> </w:t>
      </w:r>
      <w:r>
        <w:rPr>
          <w:spacing w:val="-2"/>
        </w:rPr>
        <w:t>versa.</w:t>
      </w:r>
      <w:r>
        <w:t xml:space="preserve"> </w:t>
      </w:r>
      <w:r>
        <w:rPr>
          <w:color w:val="0B0C0C"/>
        </w:rPr>
        <w:t>If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you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are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-1"/>
        </w:rPr>
        <w:t>unsure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of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>the</w:t>
      </w:r>
      <w:r>
        <w:rPr>
          <w:color w:val="0B0C0C"/>
          <w:spacing w:val="-4"/>
        </w:rPr>
        <w:t xml:space="preserve"> </w:t>
      </w:r>
      <w:proofErr w:type="spellStart"/>
      <w:r>
        <w:rPr>
          <w:color w:val="0B0C0C"/>
          <w:spacing w:val="-2"/>
        </w:rPr>
        <w:t>arms</w:t>
      </w:r>
      <w:r>
        <w:rPr>
          <w:color w:val="0B0C0C"/>
          <w:spacing w:val="49"/>
        </w:rPr>
        <w:t xml:space="preserve"> </w:t>
      </w:r>
      <w:r>
        <w:rPr>
          <w:color w:val="0B0C0C"/>
        </w:rPr>
        <w:t>length</w:t>
      </w:r>
      <w:proofErr w:type="spellEnd"/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status</w:t>
      </w:r>
      <w:r>
        <w:rPr>
          <w:color w:val="0B0C0C"/>
        </w:rPr>
        <w:t xml:space="preserve"> of </w:t>
      </w:r>
      <w:r>
        <w:rPr>
          <w:color w:val="0B0C0C"/>
          <w:spacing w:val="-2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scheme’s</w:t>
      </w:r>
      <w:r>
        <w:rPr>
          <w:color w:val="0B0C0C"/>
        </w:rPr>
        <w:t xml:space="preserve"> holdings</w:t>
      </w:r>
      <w:r>
        <w:rPr>
          <w:color w:val="0B0C0C"/>
          <w:spacing w:val="-5"/>
        </w:rPr>
        <w:t xml:space="preserve"> </w:t>
      </w:r>
      <w:r>
        <w:rPr>
          <w:color w:val="0B0C0C"/>
        </w:rPr>
        <w:t>please</w:t>
      </w:r>
      <w:r>
        <w:rPr>
          <w:color w:val="0B0C0C"/>
          <w:spacing w:val="-4"/>
        </w:rPr>
        <w:t xml:space="preserve"> </w:t>
      </w:r>
      <w:r>
        <w:rPr>
          <w:color w:val="0B0C0C"/>
          <w:spacing w:val="1"/>
        </w:rPr>
        <w:t>let</w:t>
      </w:r>
      <w:r>
        <w:rPr>
          <w:color w:val="0B0C0C"/>
          <w:spacing w:val="-4"/>
        </w:rPr>
        <w:t xml:space="preserve"> </w:t>
      </w:r>
      <w:r>
        <w:rPr>
          <w:color w:val="0B0C0C"/>
        </w:rPr>
        <w:t xml:space="preserve">us </w:t>
      </w:r>
      <w:r>
        <w:rPr>
          <w:color w:val="0B0C0C"/>
          <w:spacing w:val="-2"/>
        </w:rPr>
        <w:t>know.</w:t>
      </w:r>
    </w:p>
    <w:p w:rsidR="00A811E7" w:rsidRDefault="00A811E7">
      <w:pPr>
        <w:spacing w:before="7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609" w:lineRule="auto"/>
        <w:ind w:right="2573"/>
        <w:rPr>
          <w:color w:val="0B0C0C"/>
          <w:spacing w:val="32"/>
        </w:rPr>
      </w:pPr>
      <w:r>
        <w:rPr>
          <w:color w:val="0B0C0C"/>
        </w:rPr>
        <w:t>The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1"/>
        </w:rPr>
        <w:t>following</w:t>
      </w:r>
      <w:r>
        <w:rPr>
          <w:color w:val="0B0C0C"/>
          <w:spacing w:val="-4"/>
        </w:rPr>
        <w:t xml:space="preserve"> </w:t>
      </w:r>
      <w:proofErr w:type="spellStart"/>
      <w:r>
        <w:rPr>
          <w:color w:val="0B0C0C"/>
          <w:spacing w:val="-2"/>
        </w:rPr>
        <w:t>arms</w:t>
      </w:r>
      <w:r>
        <w:rPr>
          <w:color w:val="0B0C0C"/>
        </w:rPr>
        <w:t xml:space="preserve"> length</w:t>
      </w:r>
      <w:proofErr w:type="spellEnd"/>
      <w:r>
        <w:rPr>
          <w:color w:val="0B0C0C"/>
          <w:spacing w:val="-4"/>
        </w:rPr>
        <w:t xml:space="preserve"> </w:t>
      </w:r>
      <w:r>
        <w:rPr>
          <w:color w:val="0B0C0C"/>
        </w:rPr>
        <w:t>holding</w:t>
      </w:r>
      <w:r>
        <w:rPr>
          <w:color w:val="0B0C0C"/>
          <w:spacing w:val="1"/>
        </w:rPr>
        <w:t xml:space="preserve"> </w:t>
      </w:r>
      <w:r>
        <w:rPr>
          <w:color w:val="0B0C0C"/>
          <w:spacing w:val="-2"/>
        </w:rPr>
        <w:t>was</w:t>
      </w:r>
      <w:r>
        <w:rPr>
          <w:color w:val="0B0C0C"/>
        </w:rPr>
        <w:t xml:space="preserve"> </w:t>
      </w:r>
      <w:r>
        <w:rPr>
          <w:color w:val="0B0C0C"/>
          <w:spacing w:val="-1"/>
        </w:rPr>
        <w:t>recorded:</w:t>
      </w:r>
      <w:r>
        <w:rPr>
          <w:color w:val="0B0C0C"/>
          <w:spacing w:val="32"/>
        </w:rPr>
        <w:t xml:space="preserve"> </w:t>
      </w:r>
    </w:p>
    <w:p w:rsidR="007008FA" w:rsidRPr="007008FA" w:rsidRDefault="007008FA" w:rsidP="007008FA">
      <w:pPr>
        <w:widowControl/>
        <w:ind w:firstLine="408"/>
        <w:rPr>
          <w:rFonts w:ascii="Arial" w:eastAsia="Arial" w:hAnsi="Arial"/>
          <w:spacing w:val="-1"/>
          <w:sz w:val="24"/>
          <w:szCs w:val="24"/>
        </w:rPr>
      </w:pPr>
      <w:r w:rsidRPr="007008FA">
        <w:rPr>
          <w:rFonts w:ascii="Arial" w:eastAsia="Arial" w:hAnsi="Arial"/>
          <w:spacing w:val="-1"/>
          <w:sz w:val="24"/>
          <w:szCs w:val="24"/>
        </w:rPr>
        <w:t>18 Commercial Road £42,668</w:t>
      </w:r>
    </w:p>
    <w:p w:rsidR="007008FA" w:rsidRPr="007008FA" w:rsidRDefault="007008FA" w:rsidP="007008FA">
      <w:pPr>
        <w:widowControl/>
        <w:ind w:firstLine="408"/>
        <w:rPr>
          <w:rFonts w:ascii="Arial" w:eastAsia="Arial" w:hAnsi="Arial"/>
          <w:spacing w:val="-1"/>
          <w:sz w:val="24"/>
          <w:szCs w:val="24"/>
        </w:rPr>
      </w:pPr>
      <w:r w:rsidRPr="007008FA">
        <w:rPr>
          <w:rFonts w:ascii="Arial" w:eastAsia="Arial" w:hAnsi="Arial"/>
          <w:spacing w:val="-1"/>
          <w:sz w:val="24"/>
          <w:szCs w:val="24"/>
        </w:rPr>
        <w:t>26 Commercial Road £50,668</w:t>
      </w:r>
    </w:p>
    <w:p w:rsidR="007008FA" w:rsidRPr="007008FA" w:rsidRDefault="007008FA" w:rsidP="007008FA">
      <w:pPr>
        <w:widowControl/>
        <w:ind w:firstLine="408"/>
        <w:rPr>
          <w:rFonts w:ascii="Arial" w:eastAsia="Arial" w:hAnsi="Arial"/>
          <w:spacing w:val="-1"/>
          <w:sz w:val="24"/>
          <w:szCs w:val="24"/>
        </w:rPr>
      </w:pPr>
      <w:r w:rsidRPr="007008FA">
        <w:rPr>
          <w:rFonts w:ascii="Arial" w:eastAsia="Arial" w:hAnsi="Arial"/>
          <w:spacing w:val="-1"/>
          <w:sz w:val="24"/>
          <w:szCs w:val="24"/>
        </w:rPr>
        <w:t>Land purchased £53,500</w:t>
      </w:r>
    </w:p>
    <w:p w:rsidR="007008FA" w:rsidRDefault="007008FA">
      <w:pPr>
        <w:pStyle w:val="BodyText"/>
        <w:spacing w:line="609" w:lineRule="auto"/>
        <w:ind w:right="2573"/>
        <w:rPr>
          <w:color w:val="0B0C0C"/>
          <w:spacing w:val="32"/>
        </w:rPr>
      </w:pPr>
    </w:p>
    <w:p w:rsidR="00A811E7" w:rsidRDefault="00A811E7">
      <w:pPr>
        <w:spacing w:line="609" w:lineRule="auto"/>
        <w:sectPr w:rsidR="00A811E7">
          <w:pgSz w:w="11910" w:h="16850"/>
          <w:pgMar w:top="1540" w:right="1620" w:bottom="280" w:left="1680" w:header="720" w:footer="720" w:gutter="0"/>
          <w:cols w:space="720"/>
        </w:sectPr>
      </w:pPr>
    </w:p>
    <w:p w:rsidR="00A811E7" w:rsidRDefault="00A811E7" w:rsidP="007008FA">
      <w:pPr>
        <w:pStyle w:val="Heading1"/>
        <w:tabs>
          <w:tab w:val="left" w:pos="975"/>
        </w:tabs>
        <w:ind w:left="0" w:firstLine="0"/>
        <w:rPr>
          <w:b w:val="0"/>
          <w:bCs w:val="0"/>
        </w:rPr>
      </w:pPr>
    </w:p>
    <w:p w:rsidR="00A811E7" w:rsidRDefault="007C7F99">
      <w:pPr>
        <w:pStyle w:val="Heading1"/>
        <w:numPr>
          <w:ilvl w:val="0"/>
          <w:numId w:val="5"/>
        </w:numPr>
        <w:tabs>
          <w:tab w:val="left" w:pos="1119"/>
        </w:tabs>
        <w:ind w:left="1118" w:hanging="710"/>
        <w:jc w:val="left"/>
        <w:rPr>
          <w:b w:val="0"/>
          <w:bCs w:val="0"/>
        </w:rPr>
      </w:pPr>
      <w:r>
        <w:rPr>
          <w:color w:val="1FAED5"/>
          <w:spacing w:val="-1"/>
        </w:rPr>
        <w:t>Benefit Statements</w:t>
      </w:r>
    </w:p>
    <w:p w:rsidR="00A811E7" w:rsidRDefault="00A811E7">
      <w:pPr>
        <w:rPr>
          <w:rFonts w:ascii="Arial" w:eastAsia="Arial" w:hAnsi="Arial" w:cs="Arial"/>
          <w:b/>
          <w:bCs/>
          <w:sz w:val="48"/>
          <w:szCs w:val="48"/>
        </w:rPr>
      </w:pPr>
    </w:p>
    <w:p w:rsidR="00A811E7" w:rsidRDefault="007C7F99">
      <w:pPr>
        <w:spacing w:before="344"/>
        <w:ind w:left="408"/>
        <w:rPr>
          <w:rFonts w:ascii="Arial" w:eastAsia="Arial" w:hAnsi="Arial" w:cs="Arial"/>
        </w:rPr>
      </w:pPr>
      <w:r>
        <w:rPr>
          <w:rFonts w:ascii="Arial"/>
          <w:b/>
          <w:spacing w:val="-1"/>
          <w:w w:val="105"/>
        </w:rPr>
        <w:t>Benefit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w w:val="105"/>
        </w:rPr>
        <w:t>Statement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rFonts w:ascii="Arial"/>
          <w:b/>
          <w:spacing w:val="-1"/>
          <w:w w:val="105"/>
        </w:rPr>
        <w:t>for</w:t>
      </w:r>
      <w:r>
        <w:rPr>
          <w:rFonts w:ascii="Arial"/>
          <w:b/>
          <w:spacing w:val="-11"/>
          <w:w w:val="105"/>
        </w:rPr>
        <w:t xml:space="preserve"> </w:t>
      </w:r>
      <w:r w:rsidR="003B29BB">
        <w:rPr>
          <w:rFonts w:ascii="Arial"/>
          <w:b/>
          <w:w w:val="105"/>
        </w:rPr>
        <w:t>Lee Dunning</w:t>
      </w:r>
    </w:p>
    <w:p w:rsidR="00A811E7" w:rsidRDefault="00A811E7">
      <w:pPr>
        <w:rPr>
          <w:rFonts w:ascii="Arial" w:eastAsia="Arial" w:hAnsi="Arial" w:cs="Arial"/>
          <w:b/>
          <w:bCs/>
        </w:rPr>
      </w:pPr>
    </w:p>
    <w:p w:rsidR="00A811E7" w:rsidRDefault="00A811E7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A811E7" w:rsidRDefault="007C7F99">
      <w:pPr>
        <w:pStyle w:val="BodyText"/>
      </w:pPr>
      <w:r>
        <w:rPr>
          <w:spacing w:val="-1"/>
          <w:w w:val="105"/>
        </w:rPr>
        <w:t>Estimated</w:t>
      </w:r>
      <w:r>
        <w:rPr>
          <w:spacing w:val="-14"/>
          <w:w w:val="105"/>
        </w:rPr>
        <w:t xml:space="preserve"> </w:t>
      </w:r>
      <w:r>
        <w:rPr>
          <w:w w:val="105"/>
        </w:rPr>
        <w:t>Retirement</w:t>
      </w:r>
      <w:r>
        <w:rPr>
          <w:spacing w:val="-20"/>
          <w:w w:val="105"/>
        </w:rPr>
        <w:t xml:space="preserve"> </w:t>
      </w:r>
      <w:r>
        <w:rPr>
          <w:w w:val="105"/>
        </w:rPr>
        <w:t>Fund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age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65:</w:t>
      </w:r>
      <w:r>
        <w:rPr>
          <w:spacing w:val="-20"/>
          <w:w w:val="105"/>
        </w:rPr>
        <w:t xml:space="preserve"> </w:t>
      </w:r>
      <w:r w:rsidR="007A05DB">
        <w:rPr>
          <w:spacing w:val="-20"/>
          <w:w w:val="105"/>
        </w:rPr>
        <w:tab/>
      </w:r>
      <w:r w:rsidR="003B29BB">
        <w:rPr>
          <w:color w:val="00ADEE"/>
          <w:w w:val="105"/>
        </w:rPr>
        <w:t>£298,000</w:t>
      </w:r>
    </w:p>
    <w:p w:rsidR="00A811E7" w:rsidRDefault="00A811E7">
      <w:pPr>
        <w:spacing w:before="4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579"/>
      </w:tblGrid>
      <w:tr w:rsidR="00A811E7">
        <w:trPr>
          <w:trHeight w:hRule="exact" w:val="506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Tax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Free</w:t>
            </w:r>
            <w:r>
              <w:rPr>
                <w:rFonts w:ascii="Arial"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4"/>
              </w:rPr>
              <w:t>Cash</w:t>
            </w:r>
            <w:r>
              <w:rPr>
                <w:rFonts w:ascii="Arial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Sum: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3B29BB">
            <w:pPr>
              <w:pStyle w:val="TableParagraph"/>
              <w:spacing w:before="69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£74,600</w:t>
            </w:r>
          </w:p>
        </w:tc>
      </w:tr>
      <w:tr w:rsidR="00A811E7">
        <w:trPr>
          <w:trHeight w:hRule="exact" w:val="1082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7C7F99">
            <w:pPr>
              <w:pStyle w:val="TableParagraph"/>
              <w:spacing w:before="135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Pension</w:t>
            </w:r>
            <w:r>
              <w:rPr>
                <w:rFonts w:ascii="Arial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Income:</w:t>
            </w:r>
          </w:p>
          <w:p w:rsidR="00A811E7" w:rsidRDefault="00A811E7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:rsidR="00A811E7" w:rsidRDefault="007C7F99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105"/>
                <w:sz w:val="24"/>
              </w:rPr>
              <w:t>Estimated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  <w:sz w:val="24"/>
              </w:rPr>
              <w:t>Retirement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4"/>
              </w:rPr>
              <w:t>Date:</w:t>
            </w:r>
            <w:r>
              <w:rPr>
                <w:rFonts w:ascii="Arial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24"/>
              </w:rPr>
              <w:t>65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A811E7" w:rsidRDefault="003B29BB">
            <w:pPr>
              <w:pStyle w:val="TableParagraph"/>
              <w:spacing w:before="135"/>
              <w:ind w:left="5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ADEE"/>
                <w:sz w:val="24"/>
              </w:rPr>
              <w:t>£10,100</w:t>
            </w:r>
          </w:p>
        </w:tc>
      </w:tr>
    </w:tbl>
    <w:p w:rsidR="00A811E7" w:rsidRDefault="00A811E7">
      <w:pPr>
        <w:spacing w:before="5"/>
        <w:rPr>
          <w:rFonts w:ascii="Arial" w:eastAsia="Arial" w:hAnsi="Arial" w:cs="Arial"/>
          <w:sz w:val="11"/>
          <w:szCs w:val="11"/>
        </w:rPr>
      </w:pPr>
    </w:p>
    <w:p w:rsidR="00A811E7" w:rsidRDefault="007C7F99">
      <w:pPr>
        <w:pStyle w:val="BodyText"/>
        <w:spacing w:before="69"/>
        <w:jc w:val="both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assumptions: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hanging="849"/>
        <w:jc w:val="both"/>
      </w:pPr>
      <w:r>
        <w:rPr>
          <w:w w:val="105"/>
        </w:rPr>
        <w:t>Investment</w:t>
      </w:r>
      <w:r>
        <w:rPr>
          <w:spacing w:val="-11"/>
          <w:w w:val="105"/>
        </w:rPr>
        <w:t xml:space="preserve"> </w:t>
      </w:r>
      <w:r>
        <w:rPr>
          <w:w w:val="105"/>
        </w:rPr>
        <w:t>growth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net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of</w:t>
      </w:r>
      <w:r>
        <w:rPr>
          <w:spacing w:val="-7"/>
          <w:w w:val="105"/>
        </w:rPr>
        <w:t xml:space="preserve"> </w:t>
      </w:r>
      <w:r w:rsidR="007A05DB">
        <w:rPr>
          <w:spacing w:val="-1"/>
          <w:w w:val="105"/>
        </w:rPr>
        <w:t>5</w:t>
      </w:r>
      <w:r>
        <w:rPr>
          <w:spacing w:val="-1"/>
          <w:w w:val="105"/>
        </w:rPr>
        <w:t>%</w:t>
      </w:r>
    </w:p>
    <w:p w:rsidR="00A811E7" w:rsidRDefault="00A811E7">
      <w:pPr>
        <w:spacing w:before="1"/>
        <w:rPr>
          <w:rFonts w:ascii="Arial" w:eastAsia="Arial" w:hAnsi="Arial" w:cs="Arial"/>
          <w:sz w:val="26"/>
          <w:szCs w:val="26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Inflation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2.5%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p.a.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rPr>
          <w:spacing w:val="-1"/>
          <w:w w:val="105"/>
        </w:rPr>
        <w:t>Pension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 w:rsidR="007A05DB">
        <w:rPr>
          <w:spacing w:val="-7"/>
          <w:w w:val="105"/>
        </w:rPr>
        <w:t xml:space="preserve">not </w:t>
      </w:r>
      <w:r>
        <w:rPr>
          <w:spacing w:val="-1"/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retirement</w:t>
      </w:r>
    </w:p>
    <w:p w:rsidR="00A811E7" w:rsidRDefault="00A811E7">
      <w:pPr>
        <w:spacing w:before="8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82"/>
        </w:tabs>
        <w:ind w:left="1281" w:hanging="873"/>
        <w:jc w:val="both"/>
      </w:pPr>
      <w:r>
        <w:t xml:space="preserve">All </w:t>
      </w:r>
      <w:r>
        <w:rPr>
          <w:spacing w:val="-1"/>
        </w:rPr>
        <w:t>figures</w:t>
      </w:r>
      <w:r>
        <w:t xml:space="preserve"> take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inflation</w:t>
      </w:r>
      <w:r>
        <w:rPr>
          <w:spacing w:val="-4"/>
        </w:rPr>
        <w:t xml:space="preserve"> </w:t>
      </w:r>
      <w:r>
        <w:t>at an</w:t>
      </w:r>
      <w:r>
        <w:rPr>
          <w:spacing w:val="-4"/>
        </w:rPr>
        <w:t xml:space="preserve"> </w:t>
      </w:r>
      <w:r>
        <w:rPr>
          <w:spacing w:val="-2"/>
        </w:rPr>
        <w:t>assumed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 2.5%</w:t>
      </w:r>
      <w:r>
        <w:rPr>
          <w:spacing w:val="-2"/>
        </w:rPr>
        <w:t xml:space="preserve"> </w:t>
      </w:r>
      <w:r>
        <w:t>p.a.</w:t>
      </w:r>
    </w:p>
    <w:p w:rsidR="00A811E7" w:rsidRDefault="00A811E7">
      <w:pPr>
        <w:spacing w:before="11"/>
        <w:rPr>
          <w:rFonts w:ascii="Arial" w:eastAsia="Arial" w:hAnsi="Arial" w:cs="Arial"/>
          <w:sz w:val="21"/>
          <w:szCs w:val="21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58"/>
        </w:tabs>
        <w:spacing w:line="242" w:lineRule="auto"/>
        <w:ind w:right="940" w:hanging="84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retirement</w:t>
      </w:r>
      <w: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32"/>
        </w:rPr>
        <w:t xml:space="preserve"> </w:t>
      </w:r>
      <w:r>
        <w:t xml:space="preserve">annuity </w:t>
      </w:r>
      <w:r>
        <w:rPr>
          <w:spacing w:val="-1"/>
        </w:rPr>
        <w:t>rates.</w:t>
      </w:r>
    </w:p>
    <w:p w:rsidR="00A811E7" w:rsidRDefault="00A811E7">
      <w:pPr>
        <w:spacing w:before="8"/>
        <w:rPr>
          <w:rFonts w:ascii="Arial" w:eastAsia="Arial" w:hAnsi="Arial" w:cs="Arial"/>
          <w:sz w:val="21"/>
          <w:szCs w:val="21"/>
        </w:rPr>
      </w:pPr>
    </w:p>
    <w:p w:rsidR="00A811E7" w:rsidRDefault="007C7F99">
      <w:pPr>
        <w:pStyle w:val="BodyText"/>
        <w:numPr>
          <w:ilvl w:val="0"/>
          <w:numId w:val="4"/>
        </w:numPr>
        <w:tabs>
          <w:tab w:val="left" w:pos="1258"/>
        </w:tabs>
        <w:ind w:hanging="849"/>
        <w:jc w:val="both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made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contributions.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figures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guaranteed.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pension</w:t>
      </w:r>
      <w:r>
        <w:rPr>
          <w:spacing w:val="1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income</w:t>
      </w:r>
      <w:r>
        <w:rPr>
          <w:spacing w:val="63"/>
        </w:rPr>
        <w:t xml:space="preserve"> </w:t>
      </w:r>
      <w:r>
        <w:t>available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t xml:space="preserve">  </w:t>
      </w:r>
      <w:r>
        <w:rPr>
          <w:spacing w:val="-1"/>
        </w:rPr>
        <w:t>depend</w:t>
      </w:r>
      <w:r>
        <w:rPr>
          <w:spacing w:val="64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rPr>
          <w:spacing w:val="-1"/>
        </w:rPr>
        <w:t>factors</w:t>
      </w:r>
      <w:r>
        <w:rPr>
          <w:spacing w:val="58"/>
        </w:rPr>
        <w:t xml:space="preserve"> </w:t>
      </w:r>
      <w:r>
        <w:t>including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growth</w:t>
      </w:r>
      <w:r>
        <w:rPr>
          <w:spacing w:val="63"/>
        </w:rPr>
        <w:t xml:space="preserve"> </w:t>
      </w:r>
      <w:r>
        <w:t>your</w:t>
      </w:r>
      <w:r>
        <w:rPr>
          <w:spacing w:val="64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rPr>
          <w:spacing w:val="-1"/>
        </w:rPr>
        <w:t>achieves,</w:t>
      </w:r>
      <w:r>
        <w:rPr>
          <w:spacing w:val="-9"/>
        </w:rPr>
        <w:t xml:space="preserve"> </w:t>
      </w:r>
      <w:r>
        <w:rPr>
          <w:spacing w:val="-1"/>
        </w:rPr>
        <w:t>contributions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charges,</w:t>
      </w:r>
      <w:r>
        <w:rPr>
          <w:spacing w:val="-14"/>
        </w:rPr>
        <w:t xml:space="preserve"> </w:t>
      </w:r>
      <w:r>
        <w:rPr>
          <w:spacing w:val="-1"/>
        </w:rPr>
        <w:t>inflation,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retirement</w:t>
      </w:r>
      <w:r>
        <w:rPr>
          <w:spacing w:val="73"/>
        </w:rPr>
        <w:t xml:space="preserve"> </w:t>
      </w:r>
      <w:r>
        <w:t>age,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3"/>
        </w:rPr>
        <w:t>time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annuity</w:t>
      </w:r>
      <w:r>
        <w:rPr>
          <w:spacing w:val="43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2"/>
        </w:rPr>
        <w:t>drawdown</w:t>
      </w:r>
      <w:r>
        <w:rPr>
          <w:spacing w:val="43"/>
        </w:rPr>
        <w:t xml:space="preserve"> </w:t>
      </w:r>
      <w:r>
        <w:t>options</w:t>
      </w:r>
      <w:r>
        <w:rPr>
          <w:spacing w:val="43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choose.</w:t>
      </w:r>
    </w:p>
    <w:p w:rsidR="00A811E7" w:rsidRDefault="00A811E7">
      <w:pPr>
        <w:jc w:val="both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1215"/>
        </w:tabs>
        <w:ind w:right="1504" w:hanging="835"/>
        <w:jc w:val="left"/>
        <w:rPr>
          <w:b w:val="0"/>
          <w:bCs w:val="0"/>
        </w:rPr>
      </w:pPr>
      <w:r>
        <w:rPr>
          <w:color w:val="1FAED5"/>
          <w:spacing w:val="-1"/>
        </w:rPr>
        <w:lastRenderedPageBreak/>
        <w:t>Inflation</w:t>
      </w:r>
      <w:r>
        <w:rPr>
          <w:color w:val="1FAED5"/>
        </w:rPr>
        <w:t xml:space="preserve"> and </w:t>
      </w:r>
      <w:r>
        <w:rPr>
          <w:color w:val="1FAED5"/>
          <w:spacing w:val="-2"/>
        </w:rPr>
        <w:t>Interest</w:t>
      </w:r>
      <w:r>
        <w:rPr>
          <w:color w:val="1FAED5"/>
          <w:spacing w:val="-1"/>
        </w:rPr>
        <w:t xml:space="preserve"> Rate</w:t>
      </w:r>
      <w:r>
        <w:rPr>
          <w:color w:val="1FAED5"/>
          <w:spacing w:val="30"/>
        </w:rPr>
        <w:t xml:space="preserve"> </w:t>
      </w:r>
      <w:r>
        <w:rPr>
          <w:color w:val="1FAED5"/>
          <w:spacing w:val="-1"/>
        </w:rPr>
        <w:t>Outlook</w:t>
      </w:r>
    </w:p>
    <w:p w:rsidR="00A811E7" w:rsidRDefault="00A811E7">
      <w:pPr>
        <w:spacing w:before="6"/>
        <w:rPr>
          <w:rFonts w:ascii="Arial" w:eastAsia="Arial" w:hAnsi="Arial" w:cs="Arial"/>
          <w:b/>
          <w:bCs/>
          <w:sz w:val="55"/>
          <w:szCs w:val="55"/>
        </w:rPr>
      </w:pPr>
    </w:p>
    <w:p w:rsidR="00A811E7" w:rsidRDefault="007C7F99">
      <w:pPr>
        <w:pStyle w:val="BodyText"/>
        <w:ind w:right="116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MPC</w:t>
      </w:r>
      <w:r>
        <w:t xml:space="preserve"> 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England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Monetary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3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 a</w:t>
      </w:r>
      <w:r>
        <w:rPr>
          <w:spacing w:val="1"/>
        </w:rP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inflation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Consumer</w:t>
      </w:r>
      <w:r>
        <w:rPr>
          <w:spacing w:val="2"/>
        </w:rPr>
        <w:t xml:space="preserve"> </w:t>
      </w:r>
      <w:r>
        <w:t xml:space="preserve">Prices </w:t>
      </w:r>
      <w:r>
        <w:rPr>
          <w:spacing w:val="-1"/>
        </w:rPr>
        <w:t>Index</w:t>
      </w:r>
      <w:r>
        <w:rPr>
          <w:spacing w:val="-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2%.</w:t>
      </w:r>
      <w:r>
        <w:rPr>
          <w:spacing w:val="10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place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11"/>
        </w:rPr>
        <w:t xml:space="preserve"> </w:t>
      </w:r>
      <w:r>
        <w:rPr>
          <w:spacing w:val="-4"/>
        </w:rPr>
        <w:t>some</w:t>
      </w:r>
      <w:r>
        <w:rPr>
          <w:spacing w:val="11"/>
        </w:rPr>
        <w:t xml:space="preserve"> </w:t>
      </w:r>
      <w:r>
        <w:rPr>
          <w:spacing w:val="-1"/>
        </w:rPr>
        <w:t>time.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that,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rPr>
          <w:spacing w:val="-1"/>
        </w:rPr>
        <w:t>required</w:t>
      </w:r>
      <w:r>
        <w:rPr>
          <w:spacing w:val="54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support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Government’s</w:t>
      </w:r>
      <w:r>
        <w:rPr>
          <w:spacing w:val="54"/>
        </w:rPr>
        <w:t xml:space="preserve"> </w:t>
      </w:r>
      <w:r>
        <w:rPr>
          <w:spacing w:val="-2"/>
        </w:rPr>
        <w:t>economic</w:t>
      </w:r>
      <w:r>
        <w:rPr>
          <w:spacing w:val="54"/>
        </w:rPr>
        <w:t xml:space="preserve"> </w:t>
      </w:r>
      <w:r>
        <w:rPr>
          <w:spacing w:val="-1"/>
        </w:rPr>
        <w:t>policy,</w:t>
      </w:r>
      <w:r>
        <w:rPr>
          <w:spacing w:val="49"/>
        </w:rPr>
        <w:t xml:space="preserve"> </w:t>
      </w:r>
      <w:r>
        <w:rPr>
          <w:spacing w:val="-1"/>
        </w:rPr>
        <w:t>including</w:t>
      </w:r>
      <w:r>
        <w:rPr>
          <w:spacing w:val="49"/>
        </w:rPr>
        <w:t xml:space="preserve"> </w:t>
      </w:r>
      <w:r>
        <w:rPr>
          <w:spacing w:val="-1"/>
        </w:rPr>
        <w:t>its</w:t>
      </w:r>
      <w:r>
        <w:rPr>
          <w:spacing w:val="67"/>
        </w:rPr>
        <w:t xml:space="preserve"> </w:t>
      </w:r>
      <w:r>
        <w:rPr>
          <w:spacing w:val="-1"/>
        </w:rPr>
        <w:t>objectives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employment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The</w:t>
      </w:r>
      <w:r>
        <w:rPr>
          <w:spacing w:val="25"/>
        </w:rPr>
        <w:t xml:space="preserve"> </w:t>
      </w:r>
      <w:r>
        <w:rPr>
          <w:spacing w:val="-2"/>
        </w:rPr>
        <w:t>MPC’s</w:t>
      </w:r>
      <w:r>
        <w:rPr>
          <w:spacing w:val="24"/>
        </w:rPr>
        <w:t xml:space="preserve"> </w:t>
      </w:r>
      <w:r>
        <w:rPr>
          <w:spacing w:val="-2"/>
        </w:rPr>
        <w:t>central</w:t>
      </w:r>
      <w:r>
        <w:rPr>
          <w:spacing w:val="28"/>
        </w:rPr>
        <w:t xml:space="preserve"> </w:t>
      </w:r>
      <w:r>
        <w:rPr>
          <w:spacing w:val="-1"/>
        </w:rPr>
        <w:t>projection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rPr>
          <w:spacing w:val="-1"/>
        </w:rPr>
        <w:t>Report</w:t>
      </w:r>
      <w:r>
        <w:rPr>
          <w:spacing w:val="24"/>
        </w:rPr>
        <w:t xml:space="preserve"> </w:t>
      </w:r>
      <w:r>
        <w:rPr>
          <w:spacing w:val="-2"/>
        </w:rPr>
        <w:t>was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four-quarter</w:t>
      </w:r>
      <w:r>
        <w:rPr>
          <w:spacing w:val="57"/>
        </w:rPr>
        <w:t xml:space="preserve"> </w:t>
      </w:r>
      <w:r>
        <w:rPr>
          <w:spacing w:val="-1"/>
        </w:rPr>
        <w:t>GDP</w:t>
      </w:r>
      <w:r>
        <w:rPr>
          <w:spacing w:val="-2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pick</w:t>
      </w:r>
      <w:r>
        <w:rPr>
          <w:spacing w:val="-5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1"/>
        </w:rPr>
        <w:t>early</w:t>
      </w:r>
      <w:r>
        <w:t xml:space="preserve"> </w:t>
      </w:r>
      <w:r>
        <w:rPr>
          <w:spacing w:val="-1"/>
        </w:rPr>
        <w:t>2018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settle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2"/>
        </w:rPr>
        <w:t>1¾%.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-1"/>
        </w:rPr>
        <w:t>Consumption</w:t>
      </w:r>
      <w:r>
        <w:rPr>
          <w:spacing w:val="20"/>
        </w:rPr>
        <w:t xml:space="preserve"> </w:t>
      </w:r>
      <w:r>
        <w:rPr>
          <w:spacing w:val="-2"/>
        </w:rPr>
        <w:t>growth</w:t>
      </w:r>
      <w:r>
        <w:rPr>
          <w:spacing w:val="20"/>
        </w:rPr>
        <w:t xml:space="preserve"> </w:t>
      </w:r>
      <w:r>
        <w:rPr>
          <w:spacing w:val="-2"/>
        </w:rPr>
        <w:t>was</w:t>
      </w:r>
      <w:r>
        <w:rPr>
          <w:spacing w:val="19"/>
        </w:rPr>
        <w:t xml:space="preserve"> </w:t>
      </w:r>
      <w:r>
        <w:rPr>
          <w:spacing w:val="-1"/>
        </w:rPr>
        <w:t>projected</w:t>
      </w:r>
      <w:r>
        <w:rPr>
          <w:spacing w:val="2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remain</w:t>
      </w:r>
      <w:r>
        <w:rPr>
          <w:spacing w:val="15"/>
        </w:rPr>
        <w:t xml:space="preserve"> </w:t>
      </w:r>
      <w:r>
        <w:rPr>
          <w:spacing w:val="-1"/>
        </w:rPr>
        <w:t>subdued,</w:t>
      </w:r>
      <w:r>
        <w:rPr>
          <w:spacing w:val="20"/>
        </w:rPr>
        <w:t xml:space="preserve"> </w:t>
      </w:r>
      <w:r>
        <w:rPr>
          <w:spacing w:val="-1"/>
        </w:rPr>
        <w:t>while</w:t>
      </w:r>
      <w:r>
        <w:rPr>
          <w:spacing w:val="15"/>
        </w:rPr>
        <w:t xml:space="preserve"> </w:t>
      </w:r>
      <w:r>
        <w:rPr>
          <w:spacing w:val="-1"/>
        </w:rPr>
        <w:t>strong</w:t>
      </w:r>
      <w:r>
        <w:rPr>
          <w:spacing w:val="15"/>
        </w:rPr>
        <w:t xml:space="preserve"> </w:t>
      </w:r>
      <w:r>
        <w:rPr>
          <w:spacing w:val="-1"/>
        </w:rPr>
        <w:t>global</w:t>
      </w:r>
      <w:r>
        <w:rPr>
          <w:spacing w:val="51"/>
        </w:rPr>
        <w:t xml:space="preserve"> </w:t>
      </w:r>
      <w:r>
        <w:rPr>
          <w:spacing w:val="-1"/>
        </w:rPr>
        <w:t>growth,</w:t>
      </w:r>
      <w: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 xml:space="preserve">of </w:t>
      </w:r>
      <w:r>
        <w:rPr>
          <w:spacing w:val="-1"/>
        </w:rPr>
        <w:t>sterling,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net</w:t>
      </w:r>
      <w:r>
        <w:rPr>
          <w:spacing w:val="31"/>
        </w:rPr>
        <w:t xml:space="preserve"> </w:t>
      </w:r>
      <w:r>
        <w:t>trade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rPr>
          <w:spacing w:val="-1"/>
        </w:rPr>
        <w:t>investment.</w:t>
      </w:r>
      <w:r>
        <w:rPr>
          <w:spacing w:val="10"/>
        </w:rPr>
        <w:t xml:space="preserve"> </w:t>
      </w:r>
      <w:r>
        <w:t>Inflation</w:t>
      </w:r>
      <w:r>
        <w:rPr>
          <w:spacing w:val="11"/>
        </w:rPr>
        <w:t xml:space="preserve"> </w:t>
      </w:r>
      <w:r>
        <w:rPr>
          <w:spacing w:val="-2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projected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rise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rPr>
          <w:spacing w:val="-1"/>
        </w:rPr>
        <w:t>falling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t xml:space="preserve"> over</w:t>
      </w:r>
      <w:r>
        <w:rPr>
          <w:spacing w:val="-3"/>
        </w:rPr>
        <w:t xml:space="preserve"> </w:t>
      </w:r>
      <w:r>
        <w:t>2018.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Conditional</w:t>
      </w:r>
      <w:r>
        <w:t xml:space="preserve"> </w:t>
      </w:r>
      <w:r>
        <w:rPr>
          <w:spacing w:val="-2"/>
        </w:rPr>
        <w:t>on</w:t>
      </w:r>
      <w:r>
        <w:rPr>
          <w:spacing w:val="6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path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Bank</w:t>
      </w:r>
      <w:r>
        <w:rPr>
          <w:spacing w:val="63"/>
        </w:rPr>
        <w:t xml:space="preserve"> </w:t>
      </w:r>
      <w:r>
        <w:rPr>
          <w:spacing w:val="-2"/>
        </w:rPr>
        <w:t>Rate</w:t>
      </w:r>
      <w:r>
        <w:rPr>
          <w:spacing w:val="59"/>
        </w:rPr>
        <w:t xml:space="preserve"> </w:t>
      </w:r>
      <w:r>
        <w:t>implied</w:t>
      </w:r>
      <w:r>
        <w:rPr>
          <w:spacing w:val="59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rPr>
          <w:spacing w:val="-2"/>
        </w:rPr>
        <w:t>market</w:t>
      </w:r>
      <w:r>
        <w:rPr>
          <w:spacing w:val="63"/>
        </w:rPr>
        <w:t xml:space="preserve"> </w:t>
      </w:r>
      <w:r>
        <w:rPr>
          <w:spacing w:val="-1"/>
        </w:rPr>
        <w:t>interest</w:t>
      </w:r>
      <w:r>
        <w:rPr>
          <w:spacing w:val="6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rPr>
          <w:spacing w:val="-1"/>
        </w:rPr>
        <w:t>prevailing</w:t>
      </w:r>
      <w:r>
        <w:rPr>
          <w:spacing w:val="48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time,</w:t>
      </w:r>
      <w:r>
        <w:rPr>
          <w:spacing w:val="53"/>
        </w:rPr>
        <w:t xml:space="preserve"> </w:t>
      </w:r>
      <w:r>
        <w:rPr>
          <w:spacing w:val="-1"/>
        </w:rPr>
        <w:t>inflation</w:t>
      </w:r>
      <w:r>
        <w:rPr>
          <w:spacing w:val="54"/>
        </w:rPr>
        <w:t xml:space="preserve"> </w:t>
      </w:r>
      <w:r>
        <w:rPr>
          <w:spacing w:val="-2"/>
        </w:rPr>
        <w:t>was</w:t>
      </w:r>
      <w:r>
        <w:rPr>
          <w:spacing w:val="53"/>
        </w:rPr>
        <w:t xml:space="preserve"> </w:t>
      </w:r>
      <w:r>
        <w:rPr>
          <w:spacing w:val="-1"/>
        </w:rPr>
        <w:t>projected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2"/>
        </w:rPr>
        <w:t>end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forecast</w:t>
      </w:r>
      <w:r>
        <w:rPr>
          <w:spacing w:val="48"/>
        </w:rPr>
        <w:t xml:space="preserve"> </w:t>
      </w:r>
      <w:r>
        <w:rPr>
          <w:spacing w:val="-1"/>
        </w:rPr>
        <w:t>period</w:t>
      </w:r>
      <w:r>
        <w:rPr>
          <w:spacing w:val="61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target.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projection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conditioned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rPr>
          <w:spacing w:val="4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63"/>
        </w:rPr>
        <w:t xml:space="preserve"> </w:t>
      </w:r>
      <w:r>
        <w:t>Funding</w:t>
      </w:r>
      <w:r>
        <w:rPr>
          <w:spacing w:val="6"/>
        </w:rPr>
        <w:t xml:space="preserve"> </w:t>
      </w:r>
      <w:r>
        <w:rPr>
          <w:spacing w:val="-2"/>
        </w:rPr>
        <w:t>Scheme,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stocks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purchased</w:t>
      </w:r>
      <w:r>
        <w:rPr>
          <w:spacing w:val="6"/>
        </w:rPr>
        <w:t xml:space="preserve"> </w:t>
      </w:r>
      <w:r>
        <w:rPr>
          <w:spacing w:val="-1"/>
        </w:rPr>
        <w:t>gilts</w:t>
      </w:r>
      <w:r>
        <w:rPr>
          <w:spacing w:val="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corporate</w:t>
      </w:r>
      <w:r>
        <w:rPr>
          <w:spacing w:val="1"/>
        </w:rPr>
        <w:t xml:space="preserve"> </w:t>
      </w:r>
      <w:r>
        <w:rPr>
          <w:spacing w:val="-1"/>
        </w:rPr>
        <w:t>bonds</w:t>
      </w:r>
      <w:r>
        <w:t xml:space="preserve"> </w:t>
      </w:r>
      <w:r>
        <w:rPr>
          <w:spacing w:val="-1"/>
        </w:rPr>
        <w:t>remaining</w:t>
      </w:r>
      <w:r>
        <w:rPr>
          <w:spacing w:val="-4"/>
        </w:rPr>
        <w:t xml:space="preserve"> </w:t>
      </w:r>
      <w:r>
        <w:t xml:space="preserve">at </w:t>
      </w:r>
      <w:r>
        <w:rPr>
          <w:spacing w:val="-1"/>
        </w:rPr>
        <w:t>£435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£10</w:t>
      </w:r>
      <w:r>
        <w:rPr>
          <w:spacing w:val="1"/>
        </w:rPr>
        <w:t xml:space="preserve"> </w:t>
      </w:r>
      <w:r>
        <w:rPr>
          <w:spacing w:val="-1"/>
        </w:rPr>
        <w:t>billion</w:t>
      </w:r>
      <w:r>
        <w:rPr>
          <w:spacing w:val="1"/>
        </w:rPr>
        <w:t xml:space="preserve"> </w:t>
      </w:r>
      <w:r>
        <w:rPr>
          <w:spacing w:val="-1"/>
        </w:rPr>
        <w:t>respectively.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5"/>
        <w:jc w:val="both"/>
      </w:pP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ending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13</w:t>
      </w:r>
      <w:r>
        <w:rPr>
          <w:spacing w:val="6"/>
        </w:rPr>
        <w:t xml:space="preserve"> </w:t>
      </w:r>
      <w:r>
        <w:rPr>
          <w:spacing w:val="-2"/>
        </w:rPr>
        <w:t>December</w:t>
      </w:r>
      <w:r>
        <w:rPr>
          <w:spacing w:val="7"/>
        </w:rPr>
        <w:t xml:space="preserve"> </w:t>
      </w:r>
      <w:r>
        <w:t>2017, the</w:t>
      </w:r>
      <w:r>
        <w:rPr>
          <w:spacing w:val="6"/>
        </w:rPr>
        <w:t xml:space="preserve"> </w:t>
      </w:r>
      <w:r>
        <w:rPr>
          <w:spacing w:val="-2"/>
        </w:rPr>
        <w:t>MPC</w:t>
      </w:r>
      <w:r>
        <w:rPr>
          <w:spacing w:val="4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that the</w:t>
      </w:r>
      <w:r>
        <w:rPr>
          <w:spacing w:val="6"/>
        </w:rPr>
        <w:t xml:space="preserve"> </w:t>
      </w:r>
      <w:r>
        <w:rPr>
          <w:spacing w:val="-1"/>
        </w:rPr>
        <w:t>recent</w:t>
      </w:r>
      <w:r>
        <w:rPr>
          <w:spacing w:val="30"/>
        </w:rPr>
        <w:t xml:space="preserve"> </w:t>
      </w:r>
      <w:r>
        <w:rPr>
          <w:spacing w:val="-2"/>
        </w:rPr>
        <w:t>news</w:t>
      </w:r>
      <w:r>
        <w:rPr>
          <w:spacing w:val="47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macroeconomic</w:t>
      </w:r>
      <w:r>
        <w:rPr>
          <w:spacing w:val="47"/>
        </w:rPr>
        <w:t xml:space="preserve"> </w:t>
      </w:r>
      <w:r>
        <w:t>data</w:t>
      </w:r>
      <w:r>
        <w:rPr>
          <w:spacing w:val="4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2"/>
        </w:rPr>
        <w:t>mixed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relatively</w:t>
      </w:r>
      <w:r>
        <w:rPr>
          <w:spacing w:val="43"/>
        </w:rPr>
        <w:t xml:space="preserve"> </w:t>
      </w:r>
      <w:r>
        <w:rPr>
          <w:spacing w:val="-1"/>
        </w:rPr>
        <w:t>limited.</w:t>
      </w:r>
      <w:r>
        <w:rPr>
          <w:spacing w:val="42"/>
        </w:rPr>
        <w:t xml:space="preserve"> </w:t>
      </w:r>
      <w:r>
        <w:t>Global</w:t>
      </w:r>
      <w:r>
        <w:rPr>
          <w:spacing w:val="66"/>
        </w:rPr>
        <w:t xml:space="preserve"> </w:t>
      </w:r>
      <w:r>
        <w:rPr>
          <w:spacing w:val="-1"/>
        </w:rPr>
        <w:t>growth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remained</w:t>
      </w:r>
      <w:r>
        <w:rPr>
          <w:spacing w:val="1"/>
        </w:rPr>
        <w:t xml:space="preserve"> </w:t>
      </w:r>
      <w:r>
        <w:rPr>
          <w:spacing w:val="-1"/>
        </w:rPr>
        <w:t>strong,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64"/>
        </w:rPr>
        <w:t xml:space="preserve"> </w:t>
      </w:r>
      <w:r>
        <w:rPr>
          <w:spacing w:val="-2"/>
        </w:rPr>
        <w:t>some</w:t>
      </w:r>
      <w:r>
        <w:rPr>
          <w:spacing w:val="1"/>
        </w:rPr>
        <w:t xml:space="preserve"> </w:t>
      </w:r>
      <w:r>
        <w:t>indicators of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rPr>
          <w:spacing w:val="2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Q4</w:t>
      </w:r>
      <w:r>
        <w:rPr>
          <w:spacing w:val="1"/>
        </w:rPr>
        <w:t xml:space="preserve"> </w:t>
      </w:r>
      <w:r>
        <w:rPr>
          <w:spacing w:val="-2"/>
        </w:rPr>
        <w:t>had</w:t>
      </w:r>
      <w:r>
        <w:rPr>
          <w:spacing w:val="1"/>
        </w:rPr>
        <w:t xml:space="preserve"> </w:t>
      </w:r>
      <w:r>
        <w:rPr>
          <w:spacing w:val="-1"/>
        </w:rPr>
        <w:t>softened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2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November’s</w:t>
      </w:r>
      <w:r>
        <w:rPr>
          <w:spacing w:val="19"/>
        </w:rPr>
        <w:t xml:space="preserve"> </w:t>
      </w:r>
      <w:r>
        <w:t>rise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Bank</w:t>
      </w:r>
      <w:r>
        <w:rPr>
          <w:spacing w:val="14"/>
        </w:rPr>
        <w:t xml:space="preserve"> </w:t>
      </w:r>
      <w:r>
        <w:rPr>
          <w:spacing w:val="-1"/>
        </w:rPr>
        <w:t>Rate</w:t>
      </w:r>
      <w:r>
        <w:rPr>
          <w:spacing w:val="1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rPr>
          <w:spacing w:val="-1"/>
        </w:rPr>
        <w:t>faced</w:t>
      </w:r>
      <w:r>
        <w:rPr>
          <w:spacing w:val="20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households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firms</w:t>
      </w:r>
      <w:r>
        <w:rPr>
          <w:spacing w:val="24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20"/>
        </w:rPr>
        <w:t xml:space="preserve"> </w:t>
      </w:r>
      <w:r>
        <w:rPr>
          <w:spacing w:val="-1"/>
        </w:rPr>
        <w:t>consistent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rPr>
          <w:spacing w:val="-1"/>
        </w:rPr>
        <w:t>previous</w:t>
      </w:r>
      <w:r>
        <w:rPr>
          <w:spacing w:val="24"/>
        </w:rPr>
        <w:t xml:space="preserve"> </w:t>
      </w:r>
      <w:r>
        <w:rPr>
          <w:spacing w:val="-1"/>
        </w:rPr>
        <w:t>experience,</w:t>
      </w:r>
      <w:r>
        <w:rPr>
          <w:spacing w:val="20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spacing w:val="2"/>
        </w:rPr>
        <w:t>it</w:t>
      </w:r>
      <w:r>
        <w:rPr>
          <w:spacing w:val="34"/>
        </w:rPr>
        <w:t xml:space="preserve"> </w:t>
      </w:r>
      <w:r>
        <w:rPr>
          <w:spacing w:val="-2"/>
        </w:rPr>
        <w:t>was</w:t>
      </w:r>
      <w:r>
        <w:t xml:space="preserve"> too</w:t>
      </w:r>
      <w:r>
        <w:rPr>
          <w:spacing w:val="1"/>
        </w:rPr>
        <w:t xml:space="preserve"> early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"/>
        </w:rPr>
        <w:t>its</w:t>
      </w:r>
      <w:r>
        <w:rPr>
          <w:spacing w:val="-5"/>
        </w:rPr>
        <w:t xml:space="preserve"> </w:t>
      </w:r>
      <w:r>
        <w:t xml:space="preserve">effect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economy.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CPI</w:t>
      </w:r>
      <w:r>
        <w:rPr>
          <w:spacing w:val="24"/>
        </w:rPr>
        <w:t xml:space="preserve"> </w:t>
      </w:r>
      <w:r>
        <w:t>inflation</w:t>
      </w:r>
      <w:r>
        <w:rPr>
          <w:spacing w:val="20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risen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3.1%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November,</w:t>
      </w:r>
      <w:r>
        <w:rPr>
          <w:spacing w:val="24"/>
        </w:rPr>
        <w:t xml:space="preserve"> </w:t>
      </w:r>
      <w:r>
        <w:t>slightly</w:t>
      </w:r>
      <w:r>
        <w:rPr>
          <w:spacing w:val="19"/>
        </w:rPr>
        <w:t xml:space="preserve"> </w:t>
      </w:r>
      <w:r>
        <w:rPr>
          <w:spacing w:val="-1"/>
        </w:rPr>
        <w:t>higher</w:t>
      </w:r>
      <w:r>
        <w:rPr>
          <w:spacing w:val="21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MPC</w:t>
      </w:r>
      <w:r>
        <w:rPr>
          <w:spacing w:val="24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1"/>
        </w:rPr>
        <w:t>anticipated</w:t>
      </w:r>
      <w:r>
        <w:rPr>
          <w:spacing w:val="1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3"/>
        </w:rPr>
        <w:t>time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November</w:t>
      </w:r>
      <w:r>
        <w:rPr>
          <w:spacing w:val="11"/>
        </w:rPr>
        <w:t xml:space="preserve"> </w:t>
      </w:r>
      <w:r>
        <w:t>Report.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MPC</w:t>
      </w:r>
      <w:r>
        <w:rPr>
          <w:spacing w:val="9"/>
        </w:rPr>
        <w:t xml:space="preserve"> </w:t>
      </w:r>
      <w:r>
        <w:rPr>
          <w:spacing w:val="-1"/>
        </w:rPr>
        <w:t>continued</w:t>
      </w:r>
      <w:r>
        <w:rPr>
          <w:spacing w:val="6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judge</w:t>
      </w:r>
      <w:r>
        <w:rPr>
          <w:spacing w:val="48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rPr>
          <w:spacing w:val="-1"/>
        </w:rPr>
        <w:t>inflation</w:t>
      </w:r>
      <w:r>
        <w:rPr>
          <w:spacing w:val="44"/>
        </w:rPr>
        <w:t xml:space="preserve"> </w:t>
      </w:r>
      <w:r>
        <w:rPr>
          <w:spacing w:val="-2"/>
        </w:rPr>
        <w:t>was</w:t>
      </w:r>
      <w:r>
        <w:rPr>
          <w:spacing w:val="47"/>
        </w:rPr>
        <w:t xml:space="preserve"> </w:t>
      </w:r>
      <w:r>
        <w:t>likely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close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its</w:t>
      </w:r>
      <w:r>
        <w:rPr>
          <w:spacing w:val="48"/>
        </w:rPr>
        <w:t xml:space="preserve"> </w:t>
      </w:r>
      <w:r>
        <w:rPr>
          <w:spacing w:val="-1"/>
        </w:rPr>
        <w:t>peak,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rPr>
          <w:spacing w:val="-1"/>
        </w:rPr>
        <w:t>would</w:t>
      </w:r>
      <w:r>
        <w:rPr>
          <w:spacing w:val="44"/>
        </w:rPr>
        <w:t xml:space="preserve"> </w:t>
      </w:r>
      <w:r>
        <w:rPr>
          <w:spacing w:val="-1"/>
        </w:rPr>
        <w:t>decline</w:t>
      </w:r>
      <w:r>
        <w:rPr>
          <w:spacing w:val="56"/>
        </w:rPr>
        <w:t xml:space="preserve"> </w:t>
      </w:r>
      <w:r>
        <w:rPr>
          <w:spacing w:val="-1"/>
        </w:rPr>
        <w:t>towards</w:t>
      </w:r>
      <w:r>
        <w:t xml:space="preserve"> the</w:t>
      </w:r>
      <w:r>
        <w:rPr>
          <w:spacing w:val="1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rPr>
          <w:spacing w:val="-1"/>
        </w:rPr>
        <w:t>term.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2"/>
        </w:rPr>
        <w:t>MPC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view</w:t>
      </w:r>
      <w:r>
        <w:rPr>
          <w:spacing w:val="-15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economy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path</w:t>
      </w:r>
      <w:r>
        <w:rPr>
          <w:spacing w:val="-9"/>
        </w:rPr>
        <w:t xml:space="preserve"> </w:t>
      </w:r>
      <w:r>
        <w:rPr>
          <w:spacing w:val="-1"/>
        </w:rPr>
        <w:t>expected</w:t>
      </w:r>
      <w:r>
        <w:rPr>
          <w:spacing w:val="35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November</w:t>
      </w:r>
      <w:r>
        <w:rPr>
          <w:spacing w:val="26"/>
        </w:rPr>
        <w:t xml:space="preserve"> </w:t>
      </w:r>
      <w:r>
        <w:t>Report,</w:t>
      </w:r>
      <w:r>
        <w:rPr>
          <w:spacing w:val="24"/>
        </w:rPr>
        <w:t xml:space="preserve"> </w:t>
      </w:r>
      <w:r>
        <w:rPr>
          <w:spacing w:val="-1"/>
        </w:rPr>
        <w:t>further</w:t>
      </w:r>
      <w:r>
        <w:rPr>
          <w:spacing w:val="26"/>
        </w:rPr>
        <w:t xml:space="preserve"> </w:t>
      </w:r>
      <w:r>
        <w:rPr>
          <w:spacing w:val="-2"/>
        </w:rPr>
        <w:t>modest</w:t>
      </w:r>
      <w:r>
        <w:rPr>
          <w:spacing w:val="24"/>
        </w:rPr>
        <w:t xml:space="preserve"> </w:t>
      </w:r>
      <w:r>
        <w:t>increases</w:t>
      </w:r>
      <w:r>
        <w:rPr>
          <w:spacing w:val="24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24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1"/>
        </w:rPr>
        <w:t>would</w:t>
      </w:r>
      <w:r>
        <w:rPr>
          <w:spacing w:val="2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warranted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next</w:t>
      </w:r>
      <w:r>
        <w:rPr>
          <w:spacing w:val="10"/>
        </w:rPr>
        <w:t xml:space="preserve"> </w:t>
      </w:r>
      <w:r>
        <w:t>few</w:t>
      </w:r>
      <w:r>
        <w:rPr>
          <w:spacing w:val="4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11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rPr>
          <w:spacing w:val="-1"/>
        </w:rPr>
        <w:t>inflation</w:t>
      </w:r>
      <w:r>
        <w:rPr>
          <w:spacing w:val="11"/>
        </w:rPr>
        <w:t xml:space="preserve"> </w:t>
      </w:r>
      <w:r>
        <w:rPr>
          <w:spacing w:val="-1"/>
        </w:rPr>
        <w:t>sustainably</w:t>
      </w:r>
      <w:r>
        <w:rPr>
          <w:spacing w:val="10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target.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4"/>
        <w:jc w:val="both"/>
      </w:pPr>
      <w:r>
        <w:rPr>
          <w:spacing w:val="-1"/>
        </w:rPr>
        <w:t>Any</w:t>
      </w:r>
      <w:r>
        <w:rPr>
          <w:spacing w:val="24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rPr>
          <w:spacing w:val="-1"/>
        </w:rPr>
        <w:t>increases</w:t>
      </w:r>
      <w:r>
        <w:rPr>
          <w:spacing w:val="19"/>
        </w:rPr>
        <w:t xml:space="preserve"> </w:t>
      </w:r>
      <w:r>
        <w:rPr>
          <w:spacing w:val="2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Bank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25"/>
        </w:rPr>
        <w:t xml:space="preserve"> </w:t>
      </w:r>
      <w:r>
        <w:rPr>
          <w:spacing w:val="-2"/>
        </w:rPr>
        <w:t>were</w:t>
      </w:r>
      <w:r>
        <w:rPr>
          <w:spacing w:val="25"/>
        </w:rPr>
        <w:t xml:space="preserve"> </w:t>
      </w:r>
      <w:r>
        <w:rPr>
          <w:spacing w:val="-2"/>
        </w:rPr>
        <w:t>expected</w:t>
      </w:r>
      <w:r>
        <w:rPr>
          <w:spacing w:val="2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gradual</w:t>
      </w:r>
      <w:r>
        <w:rPr>
          <w:spacing w:val="28"/>
        </w:rPr>
        <w:t xml:space="preserve"> </w:t>
      </w:r>
      <w:r>
        <w:t>pace</w:t>
      </w:r>
      <w:r>
        <w:rPr>
          <w:spacing w:val="4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limited</w:t>
      </w:r>
      <w:r>
        <w:rPr>
          <w:spacing w:val="-13"/>
        </w:rPr>
        <w:t xml:space="preserve"> </w:t>
      </w:r>
      <w:r>
        <w:rPr>
          <w:spacing w:val="-1"/>
        </w:rPr>
        <w:t>extent.</w:t>
      </w:r>
      <w:r>
        <w:rPr>
          <w:spacing w:val="-24"/>
        </w:rPr>
        <w:t xml:space="preserve"> </w:t>
      </w:r>
      <w:r>
        <w:rPr>
          <w:spacing w:val="4"/>
        </w:rPr>
        <w:t>We</w:t>
      </w:r>
      <w:r>
        <w:rPr>
          <w:spacing w:val="-18"/>
        </w:rPr>
        <w:t xml:space="preserve"> </w:t>
      </w:r>
      <w:r>
        <w:rPr>
          <w:spacing w:val="-1"/>
        </w:rPr>
        <w:t>expect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further</w:t>
      </w:r>
      <w:r>
        <w:rPr>
          <w:spacing w:val="-18"/>
        </w:rPr>
        <w:t xml:space="preserve"> </w:t>
      </w:r>
      <w:r>
        <w:rPr>
          <w:spacing w:val="-1"/>
        </w:rPr>
        <w:t>increase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0.25%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interest</w:t>
      </w:r>
      <w:r>
        <w:rPr>
          <w:spacing w:val="-19"/>
        </w:rPr>
        <w:t xml:space="preserve"> </w:t>
      </w:r>
      <w:r>
        <w:t>rates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2018.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7"/>
        <w:rPr>
          <w:rFonts w:ascii="Arial" w:eastAsia="Arial" w:hAnsi="Arial" w:cs="Arial"/>
        </w:r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spacing w:before="38"/>
        <w:ind w:left="974" w:right="2164" w:hanging="566"/>
        <w:jc w:val="left"/>
        <w:rPr>
          <w:b w:val="0"/>
          <w:bCs w:val="0"/>
        </w:rPr>
      </w:pPr>
      <w:bookmarkStart w:id="8" w:name="7._General_Data_Protection___Regulation"/>
      <w:bookmarkEnd w:id="8"/>
      <w:r>
        <w:rPr>
          <w:color w:val="1FAED5"/>
          <w:spacing w:val="-1"/>
        </w:rPr>
        <w:t>General</w:t>
      </w:r>
      <w:r>
        <w:rPr>
          <w:color w:val="1FAED5"/>
          <w:spacing w:val="1"/>
        </w:rPr>
        <w:t xml:space="preserve"> </w:t>
      </w:r>
      <w:r>
        <w:rPr>
          <w:color w:val="1FAED5"/>
          <w:spacing w:val="-1"/>
        </w:rPr>
        <w:t>Data</w:t>
      </w:r>
      <w:r>
        <w:rPr>
          <w:color w:val="1FAED5"/>
          <w:spacing w:val="-2"/>
        </w:rPr>
        <w:t xml:space="preserve"> </w:t>
      </w:r>
      <w:r>
        <w:rPr>
          <w:color w:val="1FAED5"/>
          <w:spacing w:val="-1"/>
        </w:rPr>
        <w:t>Protection</w:t>
      </w:r>
      <w:r>
        <w:rPr>
          <w:color w:val="1FAED5"/>
          <w:spacing w:val="21"/>
        </w:rPr>
        <w:t xml:space="preserve"> </w:t>
      </w:r>
      <w:r>
        <w:rPr>
          <w:color w:val="1FAED5"/>
          <w:spacing w:val="-1"/>
        </w:rPr>
        <w:t>Regulation</w:t>
      </w:r>
    </w:p>
    <w:p w:rsidR="00A811E7" w:rsidRDefault="007C7F99">
      <w:pPr>
        <w:spacing w:before="282" w:line="277" w:lineRule="auto"/>
        <w:ind w:left="408" w:right="1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General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Data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Protection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(</w:t>
      </w:r>
      <w:r>
        <w:rPr>
          <w:rFonts w:ascii="Arial"/>
          <w:b/>
          <w:spacing w:val="-2"/>
          <w:sz w:val="24"/>
        </w:rPr>
        <w:t>GDPR</w:t>
      </w:r>
      <w:r>
        <w:rPr>
          <w:rFonts w:ascii="Arial"/>
          <w:spacing w:val="-2"/>
          <w:sz w:val="24"/>
        </w:rPr>
        <w:t>)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2"/>
          <w:sz w:val="24"/>
        </w:rPr>
        <w:t>is</w:t>
      </w:r>
      <w:r>
        <w:rPr>
          <w:rFonts w:ascii="Arial"/>
          <w:spacing w:val="1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regulation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z w:val="24"/>
        </w:rPr>
        <w:t>intended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strengthen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unify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data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protection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all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individuals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within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European</w:t>
      </w:r>
      <w:r>
        <w:rPr>
          <w:rFonts w:ascii="Arial"/>
          <w:spacing w:val="75"/>
          <w:sz w:val="24"/>
        </w:rPr>
        <w:t xml:space="preserve"> </w:t>
      </w:r>
      <w:r>
        <w:rPr>
          <w:rFonts w:ascii="Arial"/>
          <w:sz w:val="24"/>
        </w:rPr>
        <w:t>Union.</w:t>
      </w:r>
    </w:p>
    <w:p w:rsidR="00A811E7" w:rsidRDefault="00A811E7">
      <w:pPr>
        <w:spacing w:before="5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It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2018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replaces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data</w:t>
      </w:r>
      <w:r>
        <w:rPr>
          <w:spacing w:val="6"/>
        </w:rPr>
        <w:t xml:space="preserve"> </w:t>
      </w:r>
      <w:r>
        <w:rPr>
          <w:spacing w:val="-1"/>
        </w:rPr>
        <w:t>protection</w:t>
      </w:r>
      <w:r>
        <w:rPr>
          <w:spacing w:val="6"/>
        </w:rPr>
        <w:t xml:space="preserve"> </w:t>
      </w:r>
      <w:r>
        <w:rPr>
          <w:spacing w:val="-2"/>
        </w:rPr>
        <w:t>act.</w:t>
      </w:r>
      <w:r>
        <w:rPr>
          <w:spacing w:val="5"/>
        </w:rPr>
        <w:t xml:space="preserve"> </w:t>
      </w:r>
      <w:r>
        <w:t xml:space="preserve">It </w:t>
      </w:r>
      <w:r>
        <w:rPr>
          <w:spacing w:val="2"/>
        </w:rPr>
        <w:t>is</w:t>
      </w:r>
      <w:r>
        <w:rPr>
          <w:spacing w:val="5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biggest</w:t>
      </w:r>
      <w:r>
        <w:rPr>
          <w:spacing w:val="-14"/>
        </w:rPr>
        <w:t xml:space="preserve"> </w:t>
      </w:r>
      <w:r>
        <w:t>shake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generations</w:t>
      </w:r>
      <w:r>
        <w:rPr>
          <w:spacing w:val="-1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use,</w:t>
      </w:r>
      <w:r>
        <w:rPr>
          <w:spacing w:val="-14"/>
        </w:rPr>
        <w:t xml:space="preserve"> </w:t>
      </w:r>
      <w:r>
        <w:t>privacy</w:t>
      </w:r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9"/>
        </w:rPr>
        <w:t xml:space="preserve"> </w:t>
      </w:r>
      <w:r>
        <w:rPr>
          <w:spacing w:val="-1"/>
        </w:rPr>
        <w:t>impact.</w:t>
      </w:r>
      <w:r>
        <w:rPr>
          <w:spacing w:val="36"/>
        </w:rPr>
        <w:t xml:space="preserve"> </w:t>
      </w:r>
      <w:r>
        <w:t xml:space="preserve">It covers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storage.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6" w:lineRule="auto"/>
        <w:ind w:left="407" w:right="115"/>
        <w:jc w:val="both"/>
      </w:pPr>
      <w:r>
        <w:rPr>
          <w:spacing w:val="-1"/>
        </w:rPr>
        <w:t>Small</w:t>
      </w:r>
      <w:r>
        <w:rPr>
          <w:spacing w:val="61"/>
        </w:rPr>
        <w:t xml:space="preserve"> </w:t>
      </w:r>
      <w:proofErr w:type="spellStart"/>
      <w:r>
        <w:t>self</w:t>
      </w:r>
      <w:r>
        <w:rPr>
          <w:spacing w:val="58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59"/>
        </w:rPr>
        <w:t xml:space="preserve"> </w:t>
      </w:r>
      <w:r>
        <w:rPr>
          <w:spacing w:val="-2"/>
        </w:rPr>
        <w:t>schemes</w:t>
      </w:r>
      <w:r>
        <w:rPr>
          <w:spacing w:val="57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unique</w:t>
      </w:r>
      <w:r>
        <w:rPr>
          <w:spacing w:val="59"/>
        </w:rPr>
        <w:t xml:space="preserve"> </w:t>
      </w:r>
      <w:r>
        <w:rPr>
          <w:spacing w:val="-1"/>
        </w:rPr>
        <w:t>relationship</w:t>
      </w:r>
      <w:r>
        <w:rPr>
          <w:spacing w:val="53"/>
        </w:rPr>
        <w:t xml:space="preserve"> </w:t>
      </w:r>
      <w:r>
        <w:rPr>
          <w:spacing w:val="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21"/>
        </w:rPr>
        <w:t xml:space="preserve"> </w:t>
      </w:r>
      <w:r>
        <w:rPr>
          <w:spacing w:val="-1"/>
        </w:rPr>
        <w:t>sponsoring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trustees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generally</w:t>
      </w:r>
      <w:r>
        <w:rPr>
          <w:spacing w:val="57"/>
        </w:rPr>
        <w:t xml:space="preserve"> </w:t>
      </w:r>
      <w:r>
        <w:t>connected.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affected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GDPR.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assist,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shortly</w:t>
      </w:r>
      <w:r>
        <w:rPr>
          <w:spacing w:val="29"/>
        </w:rPr>
        <w:t xml:space="preserve"> </w:t>
      </w:r>
      <w:r>
        <w:t>receive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resolution</w:t>
      </w:r>
      <w:r>
        <w:rPr>
          <w:spacing w:val="40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us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appointed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handle</w:t>
      </w:r>
      <w:r>
        <w:rPr>
          <w:spacing w:val="40"/>
        </w:rPr>
        <w:t xml:space="preserve"> </w:t>
      </w:r>
      <w:r>
        <w:rPr>
          <w:spacing w:val="-2"/>
        </w:rPr>
        <w:t>much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"/>
        </w:rPr>
        <w:t>new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  <w:r>
        <w:t xml:space="preserve"> of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of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3"/>
        </w:rPr>
        <w:t>scheme.</w:t>
      </w:r>
    </w:p>
    <w:p w:rsidR="00A811E7" w:rsidRDefault="00A811E7">
      <w:pPr>
        <w:spacing w:before="6"/>
        <w:rPr>
          <w:rFonts w:ascii="Arial" w:eastAsia="Arial" w:hAnsi="Arial" w:cs="Arial"/>
          <w:sz w:val="27"/>
          <w:szCs w:val="27"/>
        </w:rPr>
      </w:pPr>
    </w:p>
    <w:p w:rsidR="00A811E7" w:rsidRDefault="007C7F99">
      <w:pPr>
        <w:spacing w:line="275" w:lineRule="auto"/>
        <w:ind w:left="407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If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sponsoring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employer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trading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company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z w:val="24"/>
        </w:rPr>
        <w:t>holds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personal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will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 xml:space="preserve">be </w:t>
      </w:r>
      <w:r>
        <w:rPr>
          <w:rFonts w:ascii="Arial"/>
          <w:b/>
          <w:spacing w:val="-1"/>
          <w:sz w:val="24"/>
        </w:rPr>
        <w:t>affected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as such, our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GDRP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service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Scheme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pacing w:val="-2"/>
          <w:sz w:val="24"/>
        </w:rPr>
        <w:t>may,</w:t>
      </w:r>
      <w:r>
        <w:rPr>
          <w:rFonts w:ascii="Arial"/>
          <w:sz w:val="24"/>
        </w:rPr>
        <w:t xml:space="preserve"> by </w:t>
      </w:r>
      <w:r>
        <w:rPr>
          <w:rFonts w:ascii="Arial"/>
          <w:spacing w:val="-1"/>
          <w:sz w:val="24"/>
        </w:rPr>
        <w:t>extension,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help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your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 xml:space="preserve">business </w:t>
      </w:r>
      <w:r>
        <w:rPr>
          <w:rFonts w:ascii="Arial"/>
          <w:spacing w:val="-1"/>
          <w:sz w:val="24"/>
        </w:rPr>
        <w:t>comply.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A811E7">
      <w:pPr>
        <w:spacing w:before="1"/>
        <w:rPr>
          <w:rFonts w:ascii="Arial" w:eastAsia="Arial" w:hAnsi="Arial" w:cs="Arial"/>
          <w:sz w:val="25"/>
          <w:szCs w:val="25"/>
        </w:rPr>
      </w:pPr>
    </w:p>
    <w:p w:rsidR="00A811E7" w:rsidRDefault="007C7F99">
      <w:pPr>
        <w:ind w:left="441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‘Personal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Data’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means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any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information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relating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67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(‘data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subject’);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identifiable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who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be</w:t>
      </w:r>
      <w:r>
        <w:rPr>
          <w:rFonts w:ascii="Cambria" w:eastAsia="Cambria" w:hAnsi="Cambria" w:cs="Cambria"/>
          <w:i/>
          <w:color w:val="303030"/>
          <w:spacing w:val="6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identified,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directly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indirectly,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particular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by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reference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such as</w:t>
      </w:r>
      <w:r>
        <w:rPr>
          <w:rFonts w:ascii="Cambria" w:eastAsia="Cambria" w:hAnsi="Cambria" w:cs="Cambria"/>
          <w:i/>
          <w:color w:val="303030"/>
          <w:spacing w:val="4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name,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identification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number,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location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data,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an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online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identifier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pacing w:val="5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more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factors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specific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to</w:t>
      </w:r>
      <w:r>
        <w:rPr>
          <w:rFonts w:ascii="Cambria" w:eastAsia="Cambria" w:hAnsi="Cambria" w:cs="Cambria"/>
          <w:i/>
          <w:color w:val="30303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the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physiological,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genetic,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mental,</w:t>
      </w:r>
      <w:r>
        <w:rPr>
          <w:rFonts w:ascii="Cambria" w:eastAsia="Cambria" w:hAnsi="Cambria" w:cs="Cambria"/>
          <w:i/>
          <w:color w:val="30303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economic,</w:t>
      </w:r>
      <w:r>
        <w:rPr>
          <w:rFonts w:ascii="Cambria" w:eastAsia="Cambria" w:hAnsi="Cambria" w:cs="Cambria"/>
          <w:i/>
          <w:color w:val="303030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cultural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social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>identity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of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that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natural</w:t>
      </w:r>
      <w:r>
        <w:rPr>
          <w:rFonts w:ascii="Cambria" w:eastAsia="Cambria" w:hAnsi="Cambria" w:cs="Cambria"/>
          <w:i/>
          <w:color w:val="30303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person.</w:t>
      </w:r>
      <w:r>
        <w:rPr>
          <w:rFonts w:ascii="Cambria" w:eastAsia="Cambria" w:hAnsi="Cambria" w:cs="Cambria"/>
          <w:i/>
          <w:color w:val="30303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i/>
          <w:color w:val="30303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2"/>
          <w:sz w:val="24"/>
          <w:szCs w:val="24"/>
        </w:rPr>
        <w:t>all</w:t>
      </w:r>
      <w:r>
        <w:rPr>
          <w:rFonts w:ascii="Cambria" w:eastAsia="Cambria" w:hAnsi="Cambria" w:cs="Cambria"/>
          <w:i/>
          <w:color w:val="30303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303030"/>
          <w:spacing w:val="-1"/>
          <w:sz w:val="24"/>
          <w:szCs w:val="24"/>
        </w:rPr>
        <w:t>encompassing.</w:t>
      </w:r>
    </w:p>
    <w:p w:rsidR="00A811E7" w:rsidRDefault="00A811E7">
      <w:pPr>
        <w:rPr>
          <w:rFonts w:ascii="Cambria" w:eastAsia="Cambria" w:hAnsi="Cambria" w:cs="Cambria"/>
          <w:i/>
          <w:sz w:val="24"/>
          <w:szCs w:val="24"/>
        </w:rPr>
      </w:pPr>
    </w:p>
    <w:p w:rsidR="00A811E7" w:rsidRDefault="00A811E7">
      <w:pPr>
        <w:spacing w:before="6"/>
        <w:rPr>
          <w:rFonts w:ascii="Cambria" w:eastAsia="Cambria" w:hAnsi="Cambria" w:cs="Cambria"/>
          <w:i/>
          <w:sz w:val="23"/>
          <w:szCs w:val="23"/>
        </w:rPr>
      </w:pPr>
    </w:p>
    <w:p w:rsidR="00A811E7" w:rsidRDefault="007C7F99">
      <w:pPr>
        <w:pStyle w:val="BodyText"/>
        <w:spacing w:line="275" w:lineRule="auto"/>
        <w:ind w:right="115"/>
        <w:jc w:val="both"/>
      </w:pPr>
      <w:r>
        <w:t>Our</w:t>
      </w:r>
      <w:r>
        <w:rPr>
          <w:spacing w:val="49"/>
        </w:rPr>
        <w:t xml:space="preserve"> </w:t>
      </w:r>
      <w:r>
        <w:rPr>
          <w:spacing w:val="-1"/>
        </w:rPr>
        <w:t>newsletter,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enclosed</w:t>
      </w:r>
      <w:r>
        <w:rPr>
          <w:spacing w:val="49"/>
        </w:rPr>
        <w:t xml:space="preserve"> </w:t>
      </w:r>
      <w:r>
        <w:rPr>
          <w:spacing w:val="-1"/>
        </w:rPr>
        <w:t>fully</w:t>
      </w:r>
      <w:r>
        <w:rPr>
          <w:spacing w:val="48"/>
        </w:rPr>
        <w:t xml:space="preserve"> </w:t>
      </w:r>
      <w:r>
        <w:rPr>
          <w:spacing w:val="-1"/>
        </w:rPr>
        <w:t>explains</w:t>
      </w:r>
      <w:r>
        <w:rPr>
          <w:spacing w:val="48"/>
        </w:rPr>
        <w:t xml:space="preserve"> </w:t>
      </w:r>
      <w:r>
        <w:rPr>
          <w:spacing w:val="-2"/>
        </w:rPr>
        <w:t>how</w:t>
      </w:r>
      <w:r>
        <w:rPr>
          <w:spacing w:val="42"/>
        </w:rPr>
        <w:t xml:space="preserve"> </w:t>
      </w:r>
      <w:r>
        <w:rPr>
          <w:spacing w:val="-1"/>
        </w:rPr>
        <w:t>GDPR</w:t>
      </w:r>
      <w:r>
        <w:rPr>
          <w:spacing w:val="48"/>
        </w:rPr>
        <w:t xml:space="preserve"> </w:t>
      </w:r>
      <w:r>
        <w:t>affects</w:t>
      </w:r>
      <w:r>
        <w:rPr>
          <w:spacing w:val="48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business. The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GDPR</w:t>
      </w:r>
      <w:r>
        <w:rPr>
          <w:spacing w:val="4"/>
        </w:rPr>
        <w:t xml:space="preserve"> </w:t>
      </w:r>
      <w:r>
        <w:t xml:space="preserve">rules </w:t>
      </w:r>
      <w:r>
        <w:rPr>
          <w:spacing w:val="-2"/>
        </w:rPr>
        <w:t>come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5"/>
        </w:rPr>
        <w:t xml:space="preserve"> </w:t>
      </w:r>
      <w:r>
        <w:rPr>
          <w:spacing w:val="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like</w:t>
      </w:r>
      <w:r>
        <w:rPr>
          <w:spacing w:val="26"/>
        </w:rPr>
        <w:t xml:space="preserve"> </w:t>
      </w:r>
      <w:r>
        <w:rPr>
          <w:spacing w:val="-1"/>
        </w:rPr>
        <w:t>auto-enrolment,</w:t>
      </w:r>
      <w:r>
        <w:rPr>
          <w:spacing w:val="48"/>
        </w:rPr>
        <w:t xml:space="preserve"> </w:t>
      </w:r>
      <w:r>
        <w:rPr>
          <w:spacing w:val="-1"/>
        </w:rPr>
        <w:t>non-compliance</w:t>
      </w:r>
      <w:r>
        <w:rPr>
          <w:spacing w:val="49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rPr>
          <w:spacing w:val="-1"/>
        </w:rPr>
        <w:t>option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fines</w:t>
      </w:r>
      <w:r>
        <w:rPr>
          <w:spacing w:val="48"/>
        </w:rPr>
        <w:t xml:space="preserve"> </w:t>
      </w:r>
      <w:r>
        <w:rPr>
          <w:spacing w:val="-2"/>
        </w:rPr>
        <w:t>are</w:t>
      </w:r>
      <w:r>
        <w:rPr>
          <w:spacing w:val="49"/>
        </w:rPr>
        <w:t xml:space="preserve"> </w:t>
      </w:r>
      <w:r>
        <w:t>even</w:t>
      </w:r>
      <w:r>
        <w:rPr>
          <w:spacing w:val="46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imposed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Regulator.</w:t>
      </w:r>
    </w:p>
    <w:p w:rsidR="00A811E7" w:rsidRDefault="00A811E7">
      <w:pPr>
        <w:spacing w:before="1"/>
        <w:rPr>
          <w:rFonts w:ascii="Arial" w:eastAsia="Arial" w:hAnsi="Arial" w:cs="Arial"/>
          <w:sz w:val="28"/>
          <w:szCs w:val="28"/>
        </w:rPr>
      </w:pPr>
    </w:p>
    <w:p w:rsidR="00A811E7" w:rsidRDefault="007C7F99">
      <w:pPr>
        <w:pStyle w:val="BodyText"/>
        <w:spacing w:line="275" w:lineRule="auto"/>
      </w:pPr>
      <w:r>
        <w:rPr>
          <w:spacing w:val="4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6"/>
        </w:rPr>
        <w:t xml:space="preserve"> </w:t>
      </w:r>
      <w:r>
        <w:t>recently added</w:t>
      </w:r>
      <w:r>
        <w:rPr>
          <w:spacing w:val="1"/>
        </w:rPr>
        <w:t xml:space="preserve"> </w:t>
      </w:r>
      <w:r>
        <w:t>new qualified</w:t>
      </w:r>
      <w:r>
        <w:rPr>
          <w:spacing w:val="6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Practitioners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t xml:space="preserve">this </w:t>
      </w:r>
      <w:r>
        <w:rPr>
          <w:spacing w:val="2"/>
        </w:rPr>
        <w:t>is</w:t>
      </w:r>
      <w:r>
        <w:rPr>
          <w:spacing w:val="5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headed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Oper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r>
        <w:rPr>
          <w:spacing w:val="-1"/>
        </w:rPr>
        <w:t>Merle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proofErr w:type="gramEnd"/>
      <w:r w:rsidR="009516C2">
        <w:fldChar w:fldCharType="begin"/>
      </w:r>
      <w:r w:rsidR="009516C2">
        <w:instrText xml:space="preserve"> HYPERLINK "mailto:merle@pensionpractitioner.com" \h </w:instrText>
      </w:r>
      <w:r w:rsidR="009516C2">
        <w:fldChar w:fldCharType="separate"/>
      </w:r>
      <w:r>
        <w:rPr>
          <w:color w:val="0000FF"/>
          <w:spacing w:val="-1"/>
          <w:u w:val="thick" w:color="0000FF"/>
        </w:rPr>
        <w:t>merle@pensionpractitioner.com</w:t>
      </w:r>
      <w:r>
        <w:rPr>
          <w:color w:val="0000FF"/>
          <w:spacing w:val="-9"/>
          <w:u w:val="thick" w:color="0000FF"/>
        </w:rPr>
        <w:t xml:space="preserve"> </w:t>
      </w:r>
      <w:r w:rsidR="009516C2">
        <w:rPr>
          <w:color w:val="0000FF"/>
          <w:spacing w:val="-9"/>
          <w:u w:val="thick" w:color="0000FF"/>
        </w:rPr>
        <w:fldChar w:fldCharType="end"/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assistance.</w:t>
      </w:r>
    </w:p>
    <w:p w:rsidR="00A811E7" w:rsidRDefault="00A811E7">
      <w:pPr>
        <w:spacing w:line="275" w:lineRule="auto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975"/>
        </w:tabs>
        <w:ind w:left="974" w:right="1785" w:hanging="566"/>
        <w:jc w:val="left"/>
        <w:rPr>
          <w:b w:val="0"/>
          <w:bCs w:val="0"/>
        </w:rPr>
      </w:pPr>
      <w:bookmarkStart w:id="9" w:name="8._New_Independent_Trustee_Service"/>
      <w:bookmarkEnd w:id="9"/>
      <w:r>
        <w:rPr>
          <w:color w:val="1FAED5"/>
          <w:spacing w:val="-2"/>
        </w:rPr>
        <w:lastRenderedPageBreak/>
        <w:t>New</w:t>
      </w:r>
      <w:r>
        <w:rPr>
          <w:color w:val="1FAED5"/>
          <w:spacing w:val="6"/>
        </w:rPr>
        <w:t xml:space="preserve"> </w:t>
      </w:r>
      <w:r>
        <w:rPr>
          <w:color w:val="1FAED5"/>
          <w:spacing w:val="-1"/>
        </w:rPr>
        <w:t>Independent Trustee</w:t>
      </w:r>
      <w:r>
        <w:rPr>
          <w:color w:val="1FAED5"/>
          <w:spacing w:val="24"/>
        </w:rPr>
        <w:t xml:space="preserve"> </w:t>
      </w:r>
      <w:r>
        <w:rPr>
          <w:color w:val="1FAED5"/>
          <w:spacing w:val="-1"/>
        </w:rPr>
        <w:t>Service</w:t>
      </w:r>
    </w:p>
    <w:p w:rsidR="00A811E7" w:rsidRDefault="007C7F99">
      <w:pPr>
        <w:pStyle w:val="BodyText"/>
        <w:spacing w:before="292"/>
        <w:ind w:right="115"/>
        <w:jc w:val="both"/>
      </w:pPr>
      <w:r>
        <w:t xml:space="preserve">Historically, </w:t>
      </w:r>
      <w:r>
        <w:rPr>
          <w:spacing w:val="-1"/>
        </w:rPr>
        <w:t>small</w:t>
      </w:r>
      <w:r>
        <w:rPr>
          <w:spacing w:val="9"/>
        </w:rPr>
        <w:t xml:space="preserve"> </w:t>
      </w:r>
      <w:proofErr w:type="spellStart"/>
      <w:r>
        <w:t>self</w:t>
      </w:r>
      <w:r>
        <w:rPr>
          <w:spacing w:val="5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schemes</w:t>
      </w:r>
      <w:r>
        <w:rPr>
          <w:spacing w:val="10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rPr>
          <w:spacing w:val="-1"/>
        </w:rPr>
        <w:t>independent</w:t>
      </w:r>
      <w:r>
        <w:rPr>
          <w:spacing w:val="-9"/>
        </w:rPr>
        <w:t xml:space="preserve"> </w:t>
      </w:r>
      <w:r>
        <w:rPr>
          <w:spacing w:val="-1"/>
        </w:rPr>
        <w:t>trustee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acted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oversight</w:t>
      </w:r>
      <w:r>
        <w:rPr>
          <w:spacing w:val="-1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HM</w:t>
      </w:r>
      <w:r>
        <w:rPr>
          <w:spacing w:val="-13"/>
        </w:rPr>
        <w:t xml:space="preserve"> </w:t>
      </w:r>
      <w:r>
        <w:rPr>
          <w:spacing w:val="-1"/>
        </w:rPr>
        <w:t>Revenue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Customs</w:t>
      </w:r>
      <w:r>
        <w:t xml:space="preserve">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t xml:space="preserve"> no</w:t>
      </w:r>
      <w:r>
        <w:rPr>
          <w:spacing w:val="-4"/>
        </w:rPr>
        <w:t xml:space="preserve"> </w:t>
      </w:r>
      <w:r>
        <w:rPr>
          <w:spacing w:val="-1"/>
        </w:rPr>
        <w:t>improper</w:t>
      </w:r>
      <w:r>
        <w:rPr>
          <w:spacing w:val="2"/>
        </w:rP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6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74" w:lineRule="exact"/>
        <w:ind w:right="116"/>
        <w:jc w:val="both"/>
      </w:pPr>
      <w:r>
        <w:t>Since</w:t>
      </w:r>
      <w:r>
        <w:rPr>
          <w:spacing w:val="-9"/>
        </w:rPr>
        <w:t xml:space="preserve"> </w:t>
      </w:r>
      <w:r>
        <w:t>2006,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requirement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 xml:space="preserve">rules </w:t>
      </w:r>
      <w:r>
        <w:rPr>
          <w:spacing w:val="-1"/>
        </w:rPr>
        <w:t>surrounding</w:t>
      </w:r>
      <w:r>
        <w:rPr>
          <w:spacing w:val="1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2"/>
        </w:rPr>
        <w:t>maybe</w:t>
      </w:r>
      <w:r>
        <w:rPr>
          <w:spacing w:val="1"/>
        </w:rPr>
        <w:t xml:space="preserve"> </w:t>
      </w:r>
      <w:r>
        <w:t>useful for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scheme.</w:t>
      </w:r>
    </w:p>
    <w:p w:rsidR="00A811E7" w:rsidRDefault="00A811E7">
      <w:pPr>
        <w:spacing w:before="8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BodyText"/>
        <w:ind w:right="115"/>
        <w:jc w:val="both"/>
      </w:pPr>
      <w:r>
        <w:rPr>
          <w:spacing w:val="4"/>
        </w:rPr>
        <w:t>We</w:t>
      </w:r>
      <w:r>
        <w:rPr>
          <w:spacing w:val="20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rPr>
          <w:spacing w:val="-1"/>
        </w:rPr>
        <w:t>offer</w:t>
      </w:r>
      <w:r>
        <w:rPr>
          <w:spacing w:val="26"/>
        </w:rPr>
        <w:t xml:space="preserve"> </w:t>
      </w:r>
      <w:r>
        <w:rPr>
          <w:spacing w:val="-2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independent</w:t>
      </w:r>
      <w:r>
        <w:rPr>
          <w:spacing w:val="24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1"/>
        </w:rPr>
        <w:t>service</w:t>
      </w:r>
      <w:r>
        <w:rPr>
          <w:spacing w:val="20"/>
        </w:rPr>
        <w:t xml:space="preserve"> </w:t>
      </w:r>
      <w:r>
        <w:rPr>
          <w:spacing w:val="1"/>
        </w:rPr>
        <w:t>via</w:t>
      </w:r>
      <w:r>
        <w:rPr>
          <w:spacing w:val="25"/>
        </w:rPr>
        <w:t xml:space="preserve"> </w:t>
      </w:r>
      <w:r>
        <w:rPr>
          <w:spacing w:val="-2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trustee</w:t>
      </w:r>
      <w:r>
        <w:rPr>
          <w:spacing w:val="25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rPr>
          <w:spacing w:val="-1"/>
        </w:rPr>
        <w:t>structured</w:t>
      </w:r>
      <w:r>
        <w:rPr>
          <w:spacing w:val="30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3"/>
        </w:rPr>
        <w:t>to</w:t>
      </w:r>
      <w:r>
        <w:rPr>
          <w:spacing w:val="35"/>
        </w:rPr>
        <w:t xml:space="preserve"> </w:t>
      </w:r>
      <w:r>
        <w:t>give</w:t>
      </w:r>
      <w:r>
        <w:rPr>
          <w:spacing w:val="30"/>
        </w:rPr>
        <w:t xml:space="preserve"> </w:t>
      </w:r>
      <w:r>
        <w:rPr>
          <w:spacing w:val="-1"/>
        </w:rPr>
        <w:t>clients</w:t>
      </w:r>
      <w:r>
        <w:rPr>
          <w:spacing w:val="29"/>
        </w:rPr>
        <w:t xml:space="preserve"> </w:t>
      </w:r>
      <w:r>
        <w:rPr>
          <w:spacing w:val="-2"/>
        </w:rPr>
        <w:t>full</w:t>
      </w:r>
      <w:r>
        <w:rPr>
          <w:spacing w:val="32"/>
        </w:rPr>
        <w:t xml:space="preserve"> </w:t>
      </w:r>
      <w:r>
        <w:rPr>
          <w:spacing w:val="-1"/>
        </w:rPr>
        <w:t>flexibility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remit</w:t>
      </w:r>
      <w:r>
        <w:rPr>
          <w:spacing w:val="34"/>
        </w:rPr>
        <w:t xml:space="preserve"> </w:t>
      </w:r>
      <w:r>
        <w:rPr>
          <w:spacing w:val="-1"/>
        </w:rPr>
        <w:t>needed.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2"/>
        </w:rPr>
        <w:t>is</w:t>
      </w:r>
      <w:r>
        <w:rPr>
          <w:spacing w:val="46"/>
        </w:rPr>
        <w:t xml:space="preserve"> </w:t>
      </w:r>
      <w:r>
        <w:t>designed</w:t>
      </w:r>
      <w:r>
        <w:rPr>
          <w:spacing w:val="43"/>
        </w:rPr>
        <w:t xml:space="preserve"> </w:t>
      </w:r>
      <w:r>
        <w:rPr>
          <w:spacing w:val="-1"/>
        </w:rPr>
        <w:t>around</w:t>
      </w:r>
      <w:r>
        <w:rPr>
          <w:spacing w:val="44"/>
        </w:rPr>
        <w:t xml:space="preserve"> </w:t>
      </w:r>
      <w:r>
        <w:rPr>
          <w:spacing w:val="-1"/>
        </w:rPr>
        <w:t>protection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ensure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event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demise</w:t>
      </w:r>
      <w:r>
        <w:rPr>
          <w:spacing w:val="4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serious</w:t>
      </w:r>
      <w:r>
        <w:rPr>
          <w:spacing w:val="47"/>
        </w:rPr>
        <w:t xml:space="preserve"> </w:t>
      </w:r>
      <w:r>
        <w:t>ill-health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distribution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benefits</w:t>
      </w:r>
      <w:r>
        <w:rPr>
          <w:spacing w:val="48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2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rPr>
          <w:spacing w:val="-1"/>
        </w:rPr>
        <w:t>wishes,</w:t>
      </w:r>
      <w:r>
        <w:rPr>
          <w:spacing w:val="-4"/>
        </w:rPr>
        <w:t xml:space="preserve"> </w:t>
      </w:r>
      <w:r>
        <w:rPr>
          <w:spacing w:val="-1"/>
        </w:rPr>
        <w:t>impartially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underpin</w:t>
      </w:r>
      <w:r>
        <w:rPr>
          <w:spacing w:val="-9"/>
        </w:rPr>
        <w:t xml:space="preserve"> </w:t>
      </w:r>
      <w:r>
        <w:rPr>
          <w:spacing w:val="-1"/>
        </w:rPr>
        <w:t>pension</w:t>
      </w:r>
      <w:r>
        <w:rPr>
          <w:spacing w:val="70"/>
        </w:rPr>
        <w:t xml:space="preserve"> </w:t>
      </w:r>
      <w:r>
        <w:rPr>
          <w:spacing w:val="-1"/>
        </w:rPr>
        <w:t>schemes.</w:t>
      </w:r>
    </w:p>
    <w:p w:rsidR="00A811E7" w:rsidRDefault="00A811E7">
      <w:pPr>
        <w:spacing w:before="11"/>
        <w:rPr>
          <w:rFonts w:ascii="Arial" w:eastAsia="Arial" w:hAnsi="Arial" w:cs="Arial"/>
          <w:sz w:val="23"/>
          <w:szCs w:val="23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Controlling</w:t>
      </w:r>
      <w:r>
        <w:rPr>
          <w:spacing w:val="2"/>
        </w:rPr>
        <w:t xml:space="preserve"> </w:t>
      </w:r>
      <w:r>
        <w:rPr>
          <w:spacing w:val="-1"/>
        </w:rPr>
        <w:t>Investments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Our</w:t>
      </w:r>
      <w:r>
        <w:rPr>
          <w:spacing w:val="44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rPr>
          <w:spacing w:val="-1"/>
        </w:rPr>
        <w:t>trustee</w:t>
      </w:r>
      <w:r>
        <w:rPr>
          <w:spacing w:val="44"/>
        </w:rPr>
        <w:t xml:space="preserve"> </w:t>
      </w:r>
      <w:r>
        <w:rPr>
          <w:spacing w:val="-2"/>
        </w:rPr>
        <w:t>company</w:t>
      </w:r>
      <w:r>
        <w:rPr>
          <w:spacing w:val="42"/>
        </w:rPr>
        <w:t xml:space="preserve"> </w:t>
      </w:r>
      <w:r>
        <w:t>signs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delegation</w:t>
      </w:r>
      <w:r>
        <w:rPr>
          <w:spacing w:val="40"/>
        </w:rPr>
        <w:t xml:space="preserve"> </w:t>
      </w:r>
      <w:r>
        <w:t>letter,</w:t>
      </w:r>
      <w:r>
        <w:rPr>
          <w:spacing w:val="43"/>
        </w:rPr>
        <w:t xml:space="preserve"> </w:t>
      </w:r>
      <w:r>
        <w:rPr>
          <w:spacing w:val="-1"/>
        </w:rPr>
        <w:t>whereby</w:t>
      </w:r>
      <w:r>
        <w:rPr>
          <w:spacing w:val="4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2"/>
        </w:rPr>
        <w:t>power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investing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decision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rPr>
          <w:spacing w:val="-1"/>
        </w:rPr>
        <w:t>remains</w:t>
      </w:r>
      <w:r>
        <w:rPr>
          <w:spacing w:val="10"/>
        </w:rPr>
        <w:t xml:space="preserve"> </w:t>
      </w:r>
      <w:r>
        <w:rPr>
          <w:spacing w:val="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hands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clients</w:t>
      </w:r>
      <w:r>
        <w:rPr>
          <w:spacing w:val="52"/>
        </w:rPr>
        <w:t xml:space="preserve"> </w:t>
      </w:r>
      <w:r>
        <w:t>as trustees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own</w:t>
      </w:r>
      <w:r>
        <w:rPr>
          <w:spacing w:val="1"/>
        </w:rPr>
        <w:t xml:space="preserve"> </w:t>
      </w:r>
      <w:r>
        <w:t>funds.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2"/>
        </w:rPr>
        <w:t>way,</w:t>
      </w:r>
      <w:r>
        <w:rPr>
          <w:spacing w:val="-14"/>
        </w:rPr>
        <w:t xml:space="preserve"> </w:t>
      </w:r>
      <w:r>
        <w:rPr>
          <w:spacing w:val="-3"/>
        </w:rPr>
        <w:t>we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investment</w:t>
      </w:r>
      <w:r>
        <w:rPr>
          <w:spacing w:val="-14"/>
        </w:rPr>
        <w:t xml:space="preserve"> </w:t>
      </w:r>
      <w:r>
        <w:rPr>
          <w:spacing w:val="-1"/>
        </w:rPr>
        <w:t>decisions</w:t>
      </w:r>
      <w:r>
        <w:rPr>
          <w:spacing w:val="-14"/>
        </w:rPr>
        <w:t xml:space="preserve"> </w:t>
      </w:r>
      <w:r>
        <w:rPr>
          <w:spacing w:val="-2"/>
        </w:rPr>
        <w:t>made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clients.</w:t>
      </w:r>
      <w:r>
        <w:rPr>
          <w:spacing w:val="-14"/>
        </w:rPr>
        <w:t xml:space="preserve"> </w:t>
      </w:r>
      <w:r>
        <w:rPr>
          <w:spacing w:val="-1"/>
        </w:rPr>
        <w:t>However,</w:t>
      </w:r>
      <w:r>
        <w:rPr>
          <w:spacing w:val="48"/>
        </w:rPr>
        <w:t xml:space="preserve"> </w:t>
      </w:r>
      <w:r>
        <w:rPr>
          <w:spacing w:val="2"/>
        </w:rPr>
        <w:t>if</w:t>
      </w:r>
      <w:r>
        <w:rPr>
          <w:spacing w:val="38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rPr>
          <w:spacing w:val="-1"/>
        </w:rPr>
        <w:t>require</w:t>
      </w:r>
      <w:r>
        <w:rPr>
          <w:spacing w:val="40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rPr>
          <w:spacing w:val="-1"/>
        </w:rPr>
        <w:t>independent</w:t>
      </w:r>
      <w:r>
        <w:rPr>
          <w:spacing w:val="39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investment</w:t>
      </w:r>
      <w:r>
        <w:rPr>
          <w:spacing w:val="38"/>
        </w:rPr>
        <w:t xml:space="preserve"> </w:t>
      </w:r>
      <w:r>
        <w:rPr>
          <w:spacing w:val="-1"/>
        </w:rPr>
        <w:t>decision</w:t>
      </w:r>
      <w:r>
        <w:rPr>
          <w:spacing w:val="60"/>
        </w:rPr>
        <w:t xml:space="preserve"> </w:t>
      </w:r>
      <w:r>
        <w:rPr>
          <w:spacing w:val="-1"/>
        </w:rPr>
        <w:t>making,</w:t>
      </w:r>
      <w:r>
        <w:t xml:space="preserve"> </w:t>
      </w:r>
      <w:r>
        <w:rPr>
          <w:spacing w:val="1"/>
        </w:rPr>
        <w:t>this</w:t>
      </w:r>
      <w: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facilitated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case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basis.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Dealing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disputes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4"/>
        <w:jc w:val="both"/>
      </w:pPr>
      <w:r>
        <w:rPr>
          <w:spacing w:val="-1"/>
        </w:rPr>
        <w:t>Members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small</w:t>
      </w:r>
      <w:r>
        <w:rPr>
          <w:spacing w:val="43"/>
        </w:rPr>
        <w:t xml:space="preserve"> </w:t>
      </w:r>
      <w:proofErr w:type="spellStart"/>
      <w:r>
        <w:t>self</w:t>
      </w:r>
      <w:r>
        <w:rPr>
          <w:spacing w:val="38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schemes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usually</w:t>
      </w:r>
      <w:r>
        <w:rPr>
          <w:spacing w:val="38"/>
        </w:rPr>
        <w:t xml:space="preserve"> </w:t>
      </w:r>
      <w:r>
        <w:rPr>
          <w:spacing w:val="-1"/>
        </w:rPr>
        <w:t>related</w:t>
      </w:r>
      <w:r>
        <w:rPr>
          <w:spacing w:val="40"/>
        </w:rPr>
        <w:t xml:space="preserve"> </w:t>
      </w:r>
      <w:r>
        <w:rPr>
          <w:spacing w:val="-1"/>
        </w:rPr>
        <w:t>through</w:t>
      </w:r>
      <w:r>
        <w:rPr>
          <w:spacing w:val="45"/>
        </w:rPr>
        <w:t xml:space="preserve"> </w:t>
      </w:r>
      <w:r>
        <w:rPr>
          <w:spacing w:val="-1"/>
        </w:rPr>
        <w:t>bloodline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association.</w:t>
      </w:r>
      <w:r>
        <w:rPr>
          <w:spacing w:val="-14"/>
        </w:rPr>
        <w:t xml:space="preserve"> </w:t>
      </w:r>
      <w:r>
        <w:rPr>
          <w:spacing w:val="-1"/>
        </w:rPr>
        <w:t>Disputes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arise</w:t>
      </w:r>
      <w:r>
        <w:rPr>
          <w:spacing w:val="-13"/>
        </w:rPr>
        <w:t xml:space="preserve"> </w:t>
      </w:r>
      <w:r>
        <w:rPr>
          <w:spacing w:val="-1"/>
        </w:rPr>
        <w:t>where</w:t>
      </w:r>
      <w:r>
        <w:rPr>
          <w:spacing w:val="-9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rPr>
          <w:spacing w:val="-1"/>
        </w:rPr>
        <w:t>person</w:t>
      </w:r>
      <w:r>
        <w:rPr>
          <w:spacing w:val="-9"/>
        </w:rPr>
        <w:t xml:space="preserve"> </w:t>
      </w:r>
      <w:r>
        <w:rPr>
          <w:spacing w:val="-2"/>
        </w:rPr>
        <w:t>wants</w:t>
      </w:r>
      <w:r>
        <w:rPr>
          <w:spacing w:val="7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2"/>
        </w:rPr>
        <w:t>way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disagreement</w:t>
      </w:r>
      <w:r>
        <w:t xml:space="preserve"> over</w:t>
      </w:r>
      <w:r>
        <w:rPr>
          <w:spacing w:val="2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choice.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right="11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11"/>
        </w:rPr>
        <w:t xml:space="preserve"> </w:t>
      </w:r>
      <w:r>
        <w:rPr>
          <w:spacing w:val="-2"/>
        </w:rPr>
        <w:t>our</w:t>
      </w:r>
      <w:r>
        <w:rPr>
          <w:spacing w:val="11"/>
        </w:rPr>
        <w:t xml:space="preserve"> </w:t>
      </w:r>
      <w:r>
        <w:rPr>
          <w:spacing w:val="-2"/>
        </w:rPr>
        <w:t>appointment</w:t>
      </w:r>
      <w:r>
        <w:rPr>
          <w:spacing w:val="10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final</w:t>
      </w:r>
      <w:r>
        <w:rPr>
          <w:spacing w:val="9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arbitrator.</w:t>
      </w:r>
      <w:r>
        <w:rPr>
          <w:spacing w:val="38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because</w:t>
      </w:r>
      <w:r>
        <w:rPr>
          <w:spacing w:val="43"/>
        </w:rPr>
        <w:t xml:space="preserve"> </w:t>
      </w:r>
      <w:r>
        <w:rPr>
          <w:spacing w:val="-2"/>
        </w:rPr>
        <w:t>our</w:t>
      </w:r>
      <w:r>
        <w:rPr>
          <w:spacing w:val="45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39"/>
        </w:rPr>
        <w:t xml:space="preserve"> </w:t>
      </w:r>
      <w:r>
        <w:rPr>
          <w:spacing w:val="2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all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members,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beneficial</w:t>
      </w:r>
      <w:r>
        <w:rPr>
          <w:spacing w:val="19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scheme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rPr>
          <w:spacing w:val="-1"/>
        </w:rPr>
        <w:t>appointment</w:t>
      </w:r>
      <w:r>
        <w:t xml:space="preserve"> to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independently,</w:t>
      </w:r>
      <w:r>
        <w:t xml:space="preserve"> fairly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judiciously.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rPr>
          <w:spacing w:val="-1"/>
        </w:rPr>
        <w:t>Ill-health</w:t>
      </w:r>
      <w:r>
        <w:rPr>
          <w:spacing w:val="-3"/>
        </w:rPr>
        <w:t xml:space="preserve"> </w:t>
      </w:r>
      <w: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This</w:t>
      </w:r>
      <w:r>
        <w:rPr>
          <w:spacing w:val="47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perhaps</w:t>
      </w:r>
      <w:r>
        <w:rPr>
          <w:spacing w:val="48"/>
        </w:rPr>
        <w:t xml:space="preserve"> </w:t>
      </w:r>
      <w:r>
        <w:rPr>
          <w:spacing w:val="-1"/>
        </w:rPr>
        <w:t>where</w:t>
      </w:r>
      <w:r>
        <w:rPr>
          <w:spacing w:val="53"/>
        </w:rPr>
        <w:t xml:space="preserve"> </w:t>
      </w:r>
      <w:r>
        <w:rPr>
          <w:spacing w:val="-2"/>
        </w:rPr>
        <w:t>most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need</w:t>
      </w:r>
      <w:r>
        <w:rPr>
          <w:spacing w:val="48"/>
        </w:rPr>
        <w:t xml:space="preserve"> </w:t>
      </w:r>
      <w:r>
        <w:t>arises.</w:t>
      </w:r>
      <w:r>
        <w:rPr>
          <w:spacing w:val="49"/>
        </w:rPr>
        <w:t xml:space="preserve"> </w:t>
      </w:r>
      <w:r>
        <w:rPr>
          <w:spacing w:val="-2"/>
        </w:rPr>
        <w:t>Small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self</w:t>
      </w:r>
      <w:r>
        <w:rPr>
          <w:spacing w:val="53"/>
        </w:rPr>
        <w:t xml:space="preserve"> </w:t>
      </w:r>
      <w:r>
        <w:rPr>
          <w:spacing w:val="-1"/>
        </w:rPr>
        <w:t>administered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schemes</w:t>
      </w:r>
      <w:r>
        <w:rPr>
          <w:spacing w:val="43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rPr>
          <w:spacing w:val="-1"/>
        </w:rPr>
        <w:t>benefited</w:t>
      </w:r>
      <w:r>
        <w:rPr>
          <w:spacing w:val="40"/>
        </w:rPr>
        <w:t xml:space="preserve"> </w:t>
      </w:r>
      <w:r>
        <w:rPr>
          <w:spacing w:val="-1"/>
        </w:rPr>
        <w:t>significantly</w:t>
      </w:r>
      <w:r>
        <w:rPr>
          <w:spacing w:val="38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rPr>
          <w:spacing w:val="-1"/>
        </w:rPr>
        <w:t>flexibility</w:t>
      </w:r>
      <w:r>
        <w:rPr>
          <w:spacing w:val="4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of funds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death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serious</w:t>
      </w:r>
      <w:r>
        <w:rPr>
          <w:spacing w:val="-5"/>
        </w:rPr>
        <w:t xml:space="preserve"> </w:t>
      </w:r>
      <w:r>
        <w:rPr>
          <w:spacing w:val="-1"/>
        </w:rPr>
        <w:t>ill-health.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right="115"/>
        <w:jc w:val="both"/>
      </w:pPr>
      <w:r>
        <w:t>The</w:t>
      </w:r>
      <w:r>
        <w:rPr>
          <w:spacing w:val="20"/>
        </w:rPr>
        <w:t xml:space="preserve"> </w:t>
      </w:r>
      <w:r>
        <w:t>risk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developing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2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invasive</w:t>
      </w:r>
      <w:r>
        <w:rPr>
          <w:spacing w:val="20"/>
        </w:rPr>
        <w:t xml:space="preserve"> </w:t>
      </w:r>
      <w:r>
        <w:rPr>
          <w:spacing w:val="-1"/>
        </w:rPr>
        <w:t>cancer</w:t>
      </w:r>
      <w:r>
        <w:rPr>
          <w:spacing w:val="26"/>
        </w:rPr>
        <w:t xml:space="preserve"> </w:t>
      </w:r>
      <w:r>
        <w:rPr>
          <w:spacing w:val="-1"/>
        </w:rPr>
        <w:t>sites</w:t>
      </w:r>
      <w:r>
        <w:rPr>
          <w:spacing w:val="14"/>
        </w:rPr>
        <w:t xml:space="preserve"> </w:t>
      </w:r>
      <w:r>
        <w:rPr>
          <w:spacing w:val="2"/>
        </w:rPr>
        <w:t>is</w:t>
      </w:r>
      <w:r>
        <w:t xml:space="preserve"> one</w:t>
      </w:r>
      <w:r>
        <w:rPr>
          <w:spacing w:val="15"/>
        </w:rPr>
        <w:t xml:space="preserve"> </w:t>
      </w:r>
      <w:r>
        <w:rPr>
          <w:spacing w:val="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males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rPr>
          <w:spacing w:val="2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1"/>
        </w:rPr>
        <w:t>females</w:t>
      </w:r>
      <w:r>
        <w:rPr>
          <w:spacing w:val="-19"/>
        </w:rPr>
        <w:t xml:space="preserve"> </w:t>
      </w:r>
      <w:r>
        <w:rPr>
          <w:spacing w:val="2"/>
        </w:rPr>
        <w:t>in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western</w:t>
      </w:r>
      <w:r>
        <w:rPr>
          <w:spacing w:val="-13"/>
        </w:rPr>
        <w:t xml:space="preserve"> </w:t>
      </w:r>
      <w:r>
        <w:rPr>
          <w:spacing w:val="-1"/>
        </w:rPr>
        <w:t>world.</w:t>
      </w:r>
      <w:r>
        <w:rPr>
          <w:spacing w:val="-19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rPr>
          <w:spacing w:val="2"/>
        </w:rPr>
        <w:t>is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lifechanging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condition</w:t>
      </w:r>
      <w:r>
        <w:rPr>
          <w:spacing w:val="58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depending</w:t>
      </w:r>
      <w:r>
        <w:rPr>
          <w:spacing w:val="59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condition</w:t>
      </w:r>
      <w:r>
        <w:rPr>
          <w:spacing w:val="5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type,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rPr>
          <w:spacing w:val="60"/>
        </w:rPr>
        <w:t xml:space="preserve"> </w:t>
      </w:r>
      <w:r>
        <w:rPr>
          <w:spacing w:val="-2"/>
        </w:rPr>
        <w:t>SSAS</w:t>
      </w:r>
      <w:r>
        <w:rPr>
          <w:spacing w:val="56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distributed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meet</w:t>
      </w:r>
      <w:r>
        <w:rPr>
          <w:spacing w:val="5"/>
        </w:rPr>
        <w:t xml:space="preserve"> </w:t>
      </w:r>
      <w:r>
        <w:rPr>
          <w:spacing w:val="-2"/>
        </w:rPr>
        <w:t>medical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-1"/>
        </w:rPr>
        <w:t>requirements.</w:t>
      </w:r>
    </w:p>
    <w:p w:rsidR="00A811E7" w:rsidRDefault="00A811E7">
      <w:pPr>
        <w:jc w:val="both"/>
        <w:sectPr w:rsidR="00A811E7">
          <w:pgSz w:w="11910" w:h="16850"/>
          <w:pgMar w:top="1580" w:right="1620" w:bottom="280" w:left="1680" w:header="720" w:footer="720" w:gutter="0"/>
          <w:cols w:space="720"/>
        </w:sectPr>
      </w:pPr>
    </w:p>
    <w:p w:rsidR="00A811E7" w:rsidRDefault="00A811E7">
      <w:pPr>
        <w:spacing w:before="4"/>
        <w:rPr>
          <w:rFonts w:ascii="Arial" w:eastAsia="Arial" w:hAnsi="Arial" w:cs="Arial"/>
          <w:sz w:val="17"/>
          <w:szCs w:val="17"/>
        </w:rPr>
      </w:pPr>
    </w:p>
    <w:p w:rsidR="00A811E7" w:rsidRDefault="007C7F99">
      <w:pPr>
        <w:pStyle w:val="BodyText"/>
        <w:spacing w:before="69"/>
        <w:ind w:right="116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emotional</w:t>
      </w:r>
      <w:r>
        <w:rPr>
          <w:spacing w:val="53"/>
        </w:rPr>
        <w:t xml:space="preserve"> </w:t>
      </w:r>
      <w:r>
        <w:rPr>
          <w:spacing w:val="-1"/>
        </w:rPr>
        <w:t>strain</w:t>
      </w:r>
      <w:r>
        <w:rPr>
          <w:spacing w:val="49"/>
        </w:rPr>
        <w:t xml:space="preserve"> </w:t>
      </w:r>
      <w:r>
        <w:rPr>
          <w:spacing w:val="-2"/>
        </w:rPr>
        <w:t>on</w:t>
      </w:r>
      <w:r>
        <w:rPr>
          <w:spacing w:val="48"/>
        </w:rPr>
        <w:t xml:space="preserve"> </w:t>
      </w:r>
      <w:r>
        <w:rPr>
          <w:spacing w:val="-1"/>
        </w:rPr>
        <w:t>families</w:t>
      </w:r>
      <w:r>
        <w:rPr>
          <w:spacing w:val="4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affected</w:t>
      </w:r>
      <w:r>
        <w:rPr>
          <w:spacing w:val="48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rPr>
          <w:spacing w:val="2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significant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independent</w:t>
      </w:r>
      <w:r>
        <w:rPr>
          <w:spacing w:val="15"/>
        </w:rPr>
        <w:t xml:space="preserve"> </w:t>
      </w:r>
      <w:r>
        <w:rPr>
          <w:spacing w:val="-1"/>
        </w:rPr>
        <w:t>trustee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responsibility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benefit</w:t>
      </w:r>
      <w:r>
        <w:rPr>
          <w:spacing w:val="41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 xml:space="preserve">that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consideration.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Heading2"/>
        <w:jc w:val="both"/>
        <w:rPr>
          <w:b w:val="0"/>
          <w:bCs w:val="0"/>
        </w:rPr>
      </w:pPr>
      <w:r>
        <w:t>Death</w:t>
      </w:r>
      <w:r>
        <w:rPr>
          <w:spacing w:val="-3"/>
        </w:rPr>
        <w:t xml:space="preserve"> </w:t>
      </w:r>
      <w:r>
        <w:rPr>
          <w:spacing w:val="-1"/>
        </w:rPr>
        <w:t>benefits</w:t>
      </w:r>
    </w:p>
    <w:p w:rsidR="00A811E7" w:rsidRDefault="00A811E7">
      <w:pPr>
        <w:rPr>
          <w:rFonts w:ascii="Arial" w:eastAsia="Arial" w:hAnsi="Arial" w:cs="Arial"/>
          <w:b/>
          <w:bCs/>
          <w:sz w:val="24"/>
          <w:szCs w:val="24"/>
        </w:rPr>
      </w:pPr>
    </w:p>
    <w:p w:rsidR="00A811E7" w:rsidRDefault="007C7F99">
      <w:pPr>
        <w:pStyle w:val="BodyText"/>
        <w:ind w:right="11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surviving</w:t>
      </w:r>
      <w:r>
        <w:rPr>
          <w:spacing w:val="-4"/>
        </w:rPr>
        <w:t xml:space="preserve"> </w:t>
      </w:r>
      <w:r>
        <w:rPr>
          <w:spacing w:val="-1"/>
        </w:rPr>
        <w:t>trustee,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appointed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very</w:t>
      </w:r>
      <w:r>
        <w:rPr>
          <w:spacing w:val="5"/>
        </w:rPr>
        <w:t xml:space="preserve"> </w:t>
      </w:r>
      <w:r>
        <w:rPr>
          <w:spacing w:val="-1"/>
        </w:rPr>
        <w:t>expensive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time-</w:t>
      </w:r>
      <w:r>
        <w:rPr>
          <w:spacing w:val="47"/>
        </w:rPr>
        <w:t xml:space="preserve"> </w:t>
      </w:r>
      <w:r>
        <w:rPr>
          <w:spacing w:val="-1"/>
        </w:rPr>
        <w:t>consuming</w:t>
      </w:r>
      <w:r>
        <w:rPr>
          <w:spacing w:val="1"/>
        </w:rPr>
        <w:t xml:space="preserve"> </w:t>
      </w:r>
      <w:r>
        <w:t>process.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rPr>
          <w:spacing w:val="-2"/>
        </w:rPr>
        <w:t>can</w:t>
      </w:r>
      <w:r>
        <w:rPr>
          <w:spacing w:val="54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53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pension</w:t>
      </w:r>
      <w:r>
        <w:rPr>
          <w:spacing w:val="54"/>
        </w:rPr>
        <w:t xml:space="preserve"> </w:t>
      </w:r>
      <w:r>
        <w:rPr>
          <w:spacing w:val="-3"/>
        </w:rPr>
        <w:t>scheme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benefit</w:t>
      </w:r>
      <w:r>
        <w:rPr>
          <w:spacing w:val="54"/>
        </w:rPr>
        <w:t xml:space="preserve"> </w:t>
      </w:r>
      <w:r>
        <w:rPr>
          <w:spacing w:val="-1"/>
        </w:rPr>
        <w:t>funds</w:t>
      </w:r>
      <w:r>
        <w:rPr>
          <w:spacing w:val="52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distributed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 xml:space="preserve">key </w:t>
      </w:r>
      <w:r>
        <w:rPr>
          <w:spacing w:val="-1"/>
        </w:rPr>
        <w:t>anniversary</w:t>
      </w:r>
      <w:r>
        <w:t xml:space="preserve"> dates.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 xml:space="preserve">also </w:t>
      </w:r>
      <w:r>
        <w:rPr>
          <w:spacing w:val="-1"/>
        </w:rPr>
        <w:t>arrange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rPr>
          <w:spacing w:val="-5"/>
        </w:rPr>
        <w:t>to</w:t>
      </w:r>
      <w:r>
        <w:rPr>
          <w:spacing w:val="49"/>
        </w:rPr>
        <w:t xml:space="preserve"> </w:t>
      </w:r>
      <w:r>
        <w:t xml:space="preserve">inherit  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fund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allowing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scheme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to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become</w:t>
      </w:r>
      <w:r>
        <w:t xml:space="preserve">  </w:t>
      </w:r>
      <w:r>
        <w:rPr>
          <w:spacing w:val="26"/>
        </w:rPr>
        <w:t xml:space="preserve"> </w:t>
      </w:r>
      <w:r>
        <w:t xml:space="preserve">a  </w:t>
      </w:r>
      <w:r>
        <w:rPr>
          <w:spacing w:val="26"/>
        </w:rPr>
        <w:t xml:space="preserve"> </w:t>
      </w:r>
      <w:r>
        <w:t xml:space="preserve">family  </w:t>
      </w:r>
      <w:r>
        <w:rPr>
          <w:spacing w:val="20"/>
        </w:rPr>
        <w:t xml:space="preserve"> </w:t>
      </w:r>
      <w:r>
        <w:rPr>
          <w:spacing w:val="-1"/>
        </w:rPr>
        <w:t>trust.</w:t>
      </w:r>
    </w:p>
    <w:p w:rsidR="00A811E7" w:rsidRDefault="00A811E7">
      <w:pPr>
        <w:spacing w:before="1"/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spacing w:line="239" w:lineRule="auto"/>
        <w:ind w:left="407" w:right="115"/>
        <w:jc w:val="both"/>
      </w:pPr>
      <w:r>
        <w:rPr>
          <w:spacing w:val="-1"/>
        </w:rPr>
        <w:t>An</w:t>
      </w:r>
      <w:r>
        <w:rPr>
          <w:spacing w:val="6"/>
        </w:rPr>
        <w:t xml:space="preserve"> </w:t>
      </w:r>
      <w:r>
        <w:t>independent</w:t>
      </w:r>
      <w:r>
        <w:rPr>
          <w:spacing w:val="5"/>
        </w:rPr>
        <w:t xml:space="preserve"> </w:t>
      </w:r>
      <w:r>
        <w:rPr>
          <w:spacing w:val="-1"/>
        </w:rPr>
        <w:t>trustee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court</w:t>
      </w:r>
      <w:r>
        <w:rPr>
          <w:spacing w:val="5"/>
        </w:rPr>
        <w:t xml:space="preserve"> </w:t>
      </w:r>
      <w:r>
        <w:rPr>
          <w:spacing w:val="-1"/>
        </w:rPr>
        <w:t>appointed</w:t>
      </w:r>
      <w:r>
        <w:rPr>
          <w:spacing w:val="33"/>
        </w:rPr>
        <w:t xml:space="preserve"> </w:t>
      </w:r>
      <w:r>
        <w:t>trustee</w:t>
      </w:r>
      <w:r>
        <w:rPr>
          <w:spacing w:val="-13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avoided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instructions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passed</w:t>
      </w:r>
      <w:r>
        <w:rPr>
          <w:spacing w:val="-4"/>
        </w:rPr>
        <w:t xml:space="preserve"> </w:t>
      </w:r>
      <w:r>
        <w:rPr>
          <w:spacing w:val="-2"/>
        </w:rPr>
        <w:t>down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independent</w:t>
      </w:r>
      <w:r>
        <w:rPr>
          <w:spacing w:val="43"/>
        </w:rPr>
        <w:t xml:space="preserve"> </w:t>
      </w:r>
      <w:r>
        <w:rPr>
          <w:spacing w:val="-1"/>
        </w:rPr>
        <w:t>trustee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avoid</w:t>
      </w:r>
      <w:r>
        <w:rPr>
          <w:spacing w:val="43"/>
        </w:rPr>
        <w:t xml:space="preserve"> </w:t>
      </w:r>
      <w:r>
        <w:rPr>
          <w:spacing w:val="-2"/>
        </w:rPr>
        <w:t>any</w:t>
      </w:r>
      <w:r>
        <w:rPr>
          <w:spacing w:val="43"/>
        </w:rPr>
        <w:t xml:space="preserve"> </w:t>
      </w:r>
      <w:r>
        <w:t>family</w:t>
      </w:r>
      <w:r>
        <w:rPr>
          <w:spacing w:val="39"/>
        </w:rPr>
        <w:t xml:space="preserve"> </w:t>
      </w:r>
      <w:r>
        <w:rPr>
          <w:spacing w:val="-1"/>
        </w:rPr>
        <w:t>dispute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pacing w:val="-1"/>
        </w:rPr>
        <w:t>often</w:t>
      </w:r>
      <w:r>
        <w:rPr>
          <w:spacing w:val="44"/>
        </w:rPr>
        <w:t xml:space="preserve"> </w:t>
      </w:r>
      <w:r>
        <w:rPr>
          <w:spacing w:val="-1"/>
        </w:rPr>
        <w:t>arise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37"/>
        </w:rPr>
        <w:t xml:space="preserve"> </w:t>
      </w:r>
      <w:r>
        <w:t xml:space="preserve">family </w:t>
      </w:r>
      <w:r>
        <w:rPr>
          <w:spacing w:val="-2"/>
        </w:rPr>
        <w:t>members</w:t>
      </w:r>
      <w:r>
        <w:t xml:space="preserve"> as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trustees.</w:t>
      </w:r>
    </w:p>
    <w:p w:rsidR="00A811E7" w:rsidRDefault="00A811E7">
      <w:pPr>
        <w:rPr>
          <w:rFonts w:ascii="Arial" w:eastAsia="Arial" w:hAnsi="Arial" w:cs="Arial"/>
          <w:sz w:val="24"/>
          <w:szCs w:val="24"/>
        </w:rPr>
      </w:pPr>
    </w:p>
    <w:p w:rsidR="00A811E7" w:rsidRDefault="007C7F99">
      <w:pPr>
        <w:pStyle w:val="BodyText"/>
        <w:ind w:left="407" w:right="115"/>
        <w:jc w:val="both"/>
      </w:pPr>
      <w:r>
        <w:t>For</w:t>
      </w:r>
      <w:r>
        <w:rPr>
          <w:spacing w:val="35"/>
        </w:rPr>
        <w:t xml:space="preserve"> </w:t>
      </w:r>
      <w:r>
        <w:rPr>
          <w:spacing w:val="-2"/>
        </w:rPr>
        <w:t>more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1"/>
        </w:rPr>
        <w:t>please</w:t>
      </w:r>
      <w:r>
        <w:rPr>
          <w:spacing w:val="35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rPr>
          <w:spacing w:val="-1"/>
        </w:rPr>
        <w:t>dedicated</w:t>
      </w:r>
      <w:r>
        <w:rPr>
          <w:spacing w:val="35"/>
        </w:rPr>
        <w:t xml:space="preserve"> </w:t>
      </w:r>
      <w:r>
        <w:rPr>
          <w:spacing w:val="-2"/>
        </w:rPr>
        <w:t>scheme</w:t>
      </w:r>
      <w:r>
        <w:rPr>
          <w:spacing w:val="47"/>
        </w:rPr>
        <w:t xml:space="preserve"> </w:t>
      </w:r>
      <w:r>
        <w:rPr>
          <w:spacing w:val="-1"/>
        </w:rPr>
        <w:t>administrator,</w:t>
      </w:r>
      <w:r>
        <w:rPr>
          <w:spacing w:val="20"/>
        </w:rPr>
        <w:t xml:space="preserve"> </w:t>
      </w:r>
      <w:r>
        <w:rPr>
          <w:spacing w:val="-1"/>
        </w:rPr>
        <w:t>Emily</w:t>
      </w:r>
      <w:r>
        <w:rPr>
          <w:spacing w:val="24"/>
        </w:rPr>
        <w:t xml:space="preserve"> </w:t>
      </w:r>
      <w:r>
        <w:rPr>
          <w:spacing w:val="-1"/>
        </w:rPr>
        <w:t>McAlister</w:t>
      </w:r>
      <w:r>
        <w:rPr>
          <w:spacing w:val="21"/>
        </w:rPr>
        <w:t xml:space="preserve"> </w:t>
      </w:r>
      <w:r>
        <w:rPr>
          <w:spacing w:val="-2"/>
        </w:rPr>
        <w:t>who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arrange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consultation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20"/>
        </w:rPr>
        <w:t xml:space="preserve">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proofErr w:type="gramStart"/>
      <w:r>
        <w:t xml:space="preserve">on </w:t>
      </w:r>
      <w:r>
        <w:rPr>
          <w:color w:val="0000FF"/>
        </w:rPr>
        <w:t xml:space="preserve"> </w:t>
      </w:r>
      <w:proofErr w:type="gramEnd"/>
      <w:hyperlink r:id="rId7" w:history="1">
        <w:r w:rsidR="001841AB" w:rsidRPr="00A453B4">
          <w:rPr>
            <w:rStyle w:val="Hyperlink"/>
            <w:spacing w:val="-1"/>
            <w:u w:color="0000FF"/>
          </w:rPr>
          <w:t>esther@pensionpractitoner.com</w:t>
        </w:r>
      </w:hyperlink>
    </w:p>
    <w:p w:rsidR="00A811E7" w:rsidRDefault="00A811E7">
      <w:pPr>
        <w:jc w:val="both"/>
        <w:sectPr w:rsidR="00A811E7">
          <w:pgSz w:w="11910" w:h="16850"/>
          <w:pgMar w:top="1600" w:right="1620" w:bottom="280" w:left="1680" w:header="720" w:footer="720" w:gutter="0"/>
          <w:cols w:space="720"/>
        </w:sectPr>
      </w:pPr>
    </w:p>
    <w:p w:rsidR="00A811E7" w:rsidRDefault="007C7F99">
      <w:pPr>
        <w:pStyle w:val="Heading1"/>
        <w:numPr>
          <w:ilvl w:val="0"/>
          <w:numId w:val="2"/>
        </w:numPr>
        <w:tabs>
          <w:tab w:val="left" w:pos="1440"/>
        </w:tabs>
        <w:ind w:left="1440" w:hanging="1109"/>
        <w:jc w:val="left"/>
        <w:rPr>
          <w:b w:val="0"/>
          <w:bCs w:val="0"/>
        </w:rPr>
      </w:pPr>
      <w:bookmarkStart w:id="10" w:name="9._Proposed_Action_Plan"/>
      <w:bookmarkEnd w:id="10"/>
      <w:r>
        <w:rPr>
          <w:color w:val="1FAED5"/>
        </w:rPr>
        <w:lastRenderedPageBreak/>
        <w:t>Proposed</w:t>
      </w:r>
      <w:r>
        <w:rPr>
          <w:color w:val="1FAED5"/>
          <w:spacing w:val="5"/>
        </w:rPr>
        <w:t xml:space="preserve"> </w:t>
      </w:r>
      <w:r>
        <w:rPr>
          <w:color w:val="1FAED5"/>
          <w:spacing w:val="-3"/>
        </w:rPr>
        <w:t>Action</w:t>
      </w:r>
      <w:r>
        <w:rPr>
          <w:color w:val="1FAED5"/>
        </w:rPr>
        <w:t xml:space="preserve"> Plan</w:t>
      </w:r>
    </w:p>
    <w:p w:rsidR="00A811E7" w:rsidRDefault="00A811E7">
      <w:pPr>
        <w:spacing w:before="4"/>
        <w:rPr>
          <w:rFonts w:ascii="Arial" w:eastAsia="Arial" w:hAnsi="Arial" w:cs="Arial"/>
          <w:b/>
          <w:bCs/>
          <w:sz w:val="43"/>
          <w:szCs w:val="43"/>
        </w:rPr>
      </w:pPr>
    </w:p>
    <w:p w:rsidR="00A811E7" w:rsidRDefault="007C7F99">
      <w:pPr>
        <w:pStyle w:val="BodyText"/>
      </w:pPr>
      <w:bookmarkStart w:id="11" w:name="I_propose_the_following_action_plan_in_2"/>
      <w:bookmarkEnd w:id="11"/>
      <w:r>
        <w:t xml:space="preserve">I </w:t>
      </w:r>
      <w:r>
        <w:rPr>
          <w:spacing w:val="-1"/>
        </w:rPr>
        <w:t>propose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2018.</w:t>
      </w:r>
    </w:p>
    <w:p w:rsidR="00A811E7" w:rsidRDefault="00A811E7">
      <w:pPr>
        <w:spacing w:before="11"/>
        <w:rPr>
          <w:rFonts w:ascii="Arial" w:eastAsia="Arial" w:hAnsi="Arial" w:cs="Arial"/>
          <w:sz w:val="18"/>
          <w:szCs w:val="18"/>
        </w:rPr>
      </w:pPr>
    </w:p>
    <w:p w:rsidR="00A811E7" w:rsidRDefault="00A811E7" w:rsidP="003B29BB">
      <w:pPr>
        <w:pStyle w:val="BodyText"/>
        <w:tabs>
          <w:tab w:val="left" w:pos="975"/>
        </w:tabs>
        <w:ind w:left="0" w:right="114"/>
        <w:jc w:val="both"/>
      </w:pPr>
      <w:bookmarkStart w:id="12" w:name="1)_In_respect_of_the_investment_into_Inv"/>
      <w:bookmarkStart w:id="13" w:name="2)_Update_scheme_records_in_respect_of_t"/>
      <w:bookmarkEnd w:id="12"/>
      <w:bookmarkEnd w:id="13"/>
    </w:p>
    <w:p w:rsidR="00A811E7" w:rsidRDefault="00A811E7">
      <w:pPr>
        <w:spacing w:before="9"/>
        <w:rPr>
          <w:rFonts w:ascii="Arial" w:eastAsia="Arial" w:hAnsi="Arial" w:cs="Arial"/>
          <w:sz w:val="18"/>
          <w:szCs w:val="18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ind w:right="115" w:hanging="566"/>
        <w:jc w:val="both"/>
      </w:pPr>
      <w:bookmarkStart w:id="14" w:name="3)_Update_the_nomination_of_beneficiarie"/>
      <w:bookmarkEnd w:id="14"/>
      <w:r>
        <w:rPr>
          <w:spacing w:val="-1"/>
        </w:rPr>
        <w:t>Update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nomination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beneficiaries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scheme</w:t>
      </w:r>
      <w:r>
        <w:rPr>
          <w:spacing w:val="34"/>
        </w:rPr>
        <w:t xml:space="preserve"> </w:t>
      </w:r>
      <w:r>
        <w:t>reflecting</w:t>
      </w:r>
      <w:r>
        <w:rPr>
          <w:spacing w:val="3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changes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tax</w:t>
      </w:r>
      <w:r>
        <w:rPr>
          <w:spacing w:val="25"/>
        </w:rPr>
        <w:t xml:space="preserve"> </w:t>
      </w:r>
      <w:r>
        <w:t>rules</w:t>
      </w:r>
      <w:r>
        <w:rPr>
          <w:spacing w:val="29"/>
        </w:rPr>
        <w:t xml:space="preserve"> </w:t>
      </w:r>
      <w:r>
        <w:rPr>
          <w:spacing w:val="-1"/>
        </w:rPr>
        <w:t>concerning</w:t>
      </w:r>
      <w:r>
        <w:rPr>
          <w:spacing w:val="30"/>
        </w:rPr>
        <w:t xml:space="preserve"> </w:t>
      </w:r>
      <w:r>
        <w:rPr>
          <w:spacing w:val="-1"/>
        </w:rPr>
        <w:t>death</w:t>
      </w:r>
      <w:r>
        <w:rPr>
          <w:spacing w:val="30"/>
        </w:rPr>
        <w:t xml:space="preserve"> </w:t>
      </w:r>
      <w:r>
        <w:rPr>
          <w:spacing w:val="-1"/>
        </w:rPr>
        <w:t>benefits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ensure</w:t>
      </w:r>
      <w:r>
        <w:rPr>
          <w:spacing w:val="31"/>
        </w:rPr>
        <w:t xml:space="preserve"> </w:t>
      </w:r>
      <w:bookmarkStart w:id="15" w:name="4)_The_Trustees_need_to_consider_whether"/>
      <w:bookmarkEnd w:id="15"/>
      <w:r>
        <w:rPr>
          <w:spacing w:val="-1"/>
        </w:rPr>
        <w:t>conformity</w:t>
      </w:r>
      <w:r>
        <w:t xml:space="preserve"> of the</w:t>
      </w:r>
      <w:r>
        <w:rPr>
          <w:spacing w:val="-4"/>
        </w:rPr>
        <w:t xml:space="preserve"> </w:t>
      </w:r>
      <w:r>
        <w:t xml:space="preserve">wills </w:t>
      </w:r>
      <w:r w:rsidR="001841AB">
        <w:rPr>
          <w:spacing w:val="-2"/>
        </w:rPr>
        <w:t>for all members.</w:t>
      </w:r>
    </w:p>
    <w:p w:rsidR="00A811E7" w:rsidRDefault="00A811E7">
      <w:pPr>
        <w:spacing w:before="5"/>
        <w:rPr>
          <w:rFonts w:ascii="Arial" w:eastAsia="Arial" w:hAnsi="Arial" w:cs="Arial"/>
          <w:sz w:val="19"/>
          <w:szCs w:val="19"/>
        </w:rPr>
      </w:pPr>
    </w:p>
    <w:p w:rsidR="00A811E7" w:rsidRDefault="007C7F99" w:rsidP="001841AB">
      <w:pPr>
        <w:pStyle w:val="BodyText"/>
        <w:numPr>
          <w:ilvl w:val="0"/>
          <w:numId w:val="1"/>
        </w:numPr>
        <w:tabs>
          <w:tab w:val="left" w:pos="975"/>
        </w:tabs>
        <w:spacing w:line="242" w:lineRule="auto"/>
        <w:ind w:right="115" w:hanging="566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66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</w:t>
      </w:r>
      <w:r>
        <w:rPr>
          <w:spacing w:val="63"/>
        </w:rPr>
        <w:t xml:space="preserve"> </w:t>
      </w:r>
      <w:r>
        <w:rPr>
          <w:spacing w:val="-1"/>
        </w:rPr>
        <w:t>independent</w:t>
      </w:r>
      <w:r>
        <w:rPr>
          <w:spacing w:val="39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scheme.</w:t>
      </w:r>
      <w:bookmarkStart w:id="16" w:name="5)_Obtain_update_from_Invatech_on_divide"/>
      <w:bookmarkEnd w:id="16"/>
    </w:p>
    <w:p w:rsidR="00A811E7" w:rsidRDefault="00A811E7">
      <w:pPr>
        <w:spacing w:before="11"/>
        <w:rPr>
          <w:rFonts w:ascii="Arial" w:eastAsia="Arial" w:hAnsi="Arial" w:cs="Arial"/>
          <w:sz w:val="18"/>
          <w:szCs w:val="18"/>
        </w:rPr>
      </w:pPr>
    </w:p>
    <w:p w:rsidR="00A811E7" w:rsidRDefault="007C7F99">
      <w:pPr>
        <w:pStyle w:val="BodyText"/>
        <w:numPr>
          <w:ilvl w:val="0"/>
          <w:numId w:val="1"/>
        </w:numPr>
        <w:tabs>
          <w:tab w:val="left" w:pos="975"/>
        </w:tabs>
        <w:spacing w:line="242" w:lineRule="auto"/>
        <w:ind w:right="114" w:hanging="566"/>
        <w:jc w:val="both"/>
      </w:pPr>
      <w:bookmarkStart w:id="17" w:name="6)_Implement_a_GDPR_process_for_the_sche"/>
      <w:bookmarkEnd w:id="17"/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GDPR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scheme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conformity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23</w:t>
      </w:r>
      <w:r>
        <w:rPr>
          <w:spacing w:val="1"/>
        </w:rPr>
        <w:t xml:space="preserve"> </w:t>
      </w:r>
      <w:r>
        <w:rPr>
          <w:spacing w:val="-1"/>
        </w:rPr>
        <w:t>May.</w:t>
      </w:r>
    </w:p>
    <w:sectPr w:rsidR="00A811E7">
      <w:pgSz w:w="11910" w:h="16850"/>
      <w:pgMar w:top="15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3D0"/>
    <w:multiLevelType w:val="hybridMultilevel"/>
    <w:tmpl w:val="8CAC329C"/>
    <w:lvl w:ilvl="0" w:tplc="0696FD26">
      <w:start w:val="6"/>
      <w:numFmt w:val="decimal"/>
      <w:lvlText w:val="%1."/>
      <w:lvlJc w:val="left"/>
      <w:pPr>
        <w:ind w:left="1243" w:hanging="807"/>
        <w:jc w:val="right"/>
      </w:pPr>
      <w:rPr>
        <w:rFonts w:ascii="Arial" w:eastAsia="Arial" w:hAnsi="Arial" w:hint="default"/>
        <w:b/>
        <w:bCs/>
        <w:spacing w:val="1"/>
        <w:sz w:val="48"/>
        <w:szCs w:val="48"/>
      </w:rPr>
    </w:lvl>
    <w:lvl w:ilvl="1" w:tplc="21F28438">
      <w:start w:val="1"/>
      <w:numFmt w:val="bullet"/>
      <w:lvlText w:val="•"/>
      <w:lvlJc w:val="left"/>
      <w:pPr>
        <w:ind w:left="1243" w:hanging="807"/>
      </w:pPr>
      <w:rPr>
        <w:rFonts w:hint="default"/>
      </w:rPr>
    </w:lvl>
    <w:lvl w:ilvl="2" w:tplc="DD94F1F4">
      <w:start w:val="1"/>
      <w:numFmt w:val="bullet"/>
      <w:lvlText w:val="•"/>
      <w:lvlJc w:val="left"/>
      <w:pPr>
        <w:ind w:left="2061" w:hanging="807"/>
      </w:pPr>
      <w:rPr>
        <w:rFonts w:hint="default"/>
      </w:rPr>
    </w:lvl>
    <w:lvl w:ilvl="3" w:tplc="A65E0F76">
      <w:start w:val="1"/>
      <w:numFmt w:val="bullet"/>
      <w:lvlText w:val="•"/>
      <w:lvlJc w:val="left"/>
      <w:pPr>
        <w:ind w:left="2880" w:hanging="807"/>
      </w:pPr>
      <w:rPr>
        <w:rFonts w:hint="default"/>
      </w:rPr>
    </w:lvl>
    <w:lvl w:ilvl="4" w:tplc="5FA25302">
      <w:start w:val="1"/>
      <w:numFmt w:val="bullet"/>
      <w:lvlText w:val="•"/>
      <w:lvlJc w:val="left"/>
      <w:pPr>
        <w:ind w:left="3698" w:hanging="807"/>
      </w:pPr>
      <w:rPr>
        <w:rFonts w:hint="default"/>
      </w:rPr>
    </w:lvl>
    <w:lvl w:ilvl="5" w:tplc="F0406E4E">
      <w:start w:val="1"/>
      <w:numFmt w:val="bullet"/>
      <w:lvlText w:val="•"/>
      <w:lvlJc w:val="left"/>
      <w:pPr>
        <w:ind w:left="4516" w:hanging="807"/>
      </w:pPr>
      <w:rPr>
        <w:rFonts w:hint="default"/>
      </w:rPr>
    </w:lvl>
    <w:lvl w:ilvl="6" w:tplc="2EEA28A4">
      <w:start w:val="1"/>
      <w:numFmt w:val="bullet"/>
      <w:lvlText w:val="•"/>
      <w:lvlJc w:val="left"/>
      <w:pPr>
        <w:ind w:left="5335" w:hanging="807"/>
      </w:pPr>
      <w:rPr>
        <w:rFonts w:hint="default"/>
      </w:rPr>
    </w:lvl>
    <w:lvl w:ilvl="7" w:tplc="A24E07A6">
      <w:start w:val="1"/>
      <w:numFmt w:val="bullet"/>
      <w:lvlText w:val="•"/>
      <w:lvlJc w:val="left"/>
      <w:pPr>
        <w:ind w:left="6153" w:hanging="807"/>
      </w:pPr>
      <w:rPr>
        <w:rFonts w:hint="default"/>
      </w:rPr>
    </w:lvl>
    <w:lvl w:ilvl="8" w:tplc="B3C292E8">
      <w:start w:val="1"/>
      <w:numFmt w:val="bullet"/>
      <w:lvlText w:val="•"/>
      <w:lvlJc w:val="left"/>
      <w:pPr>
        <w:ind w:left="6972" w:hanging="807"/>
      </w:pPr>
      <w:rPr>
        <w:rFonts w:hint="default"/>
      </w:rPr>
    </w:lvl>
  </w:abstractNum>
  <w:abstractNum w:abstractNumId="1">
    <w:nsid w:val="19A16797"/>
    <w:multiLevelType w:val="hybridMultilevel"/>
    <w:tmpl w:val="94AE53E8"/>
    <w:lvl w:ilvl="0" w:tplc="79508B36">
      <w:start w:val="1"/>
      <w:numFmt w:val="decimal"/>
      <w:lvlText w:val="%1)"/>
      <w:lvlJc w:val="left"/>
      <w:pPr>
        <w:ind w:left="974" w:hanging="567"/>
        <w:jc w:val="left"/>
      </w:pPr>
      <w:rPr>
        <w:rFonts w:ascii="Arial" w:eastAsia="Arial" w:hAnsi="Arial" w:hint="default"/>
        <w:sz w:val="24"/>
        <w:szCs w:val="24"/>
      </w:rPr>
    </w:lvl>
    <w:lvl w:ilvl="1" w:tplc="01128072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F36E6452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215ADA6A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B6D0F2AC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6C22AF64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37F6372C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DACA22C8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B7461E6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2">
    <w:nsid w:val="1CF81C95"/>
    <w:multiLevelType w:val="hybridMultilevel"/>
    <w:tmpl w:val="6E728730"/>
    <w:lvl w:ilvl="0" w:tplc="B5AC0E3E">
      <w:start w:val="1"/>
      <w:numFmt w:val="decimal"/>
      <w:lvlText w:val="%1."/>
      <w:lvlJc w:val="left"/>
      <w:pPr>
        <w:ind w:left="974" w:hanging="567"/>
        <w:jc w:val="right"/>
      </w:pPr>
      <w:rPr>
        <w:rFonts w:ascii="Arial" w:eastAsia="Arial" w:hAnsi="Arial" w:hint="default"/>
        <w:b/>
        <w:bCs/>
        <w:color w:val="818181"/>
        <w:w w:val="98"/>
        <w:sz w:val="48"/>
        <w:szCs w:val="48"/>
      </w:rPr>
    </w:lvl>
    <w:lvl w:ilvl="1" w:tplc="D5941CC8">
      <w:start w:val="1"/>
      <w:numFmt w:val="lowerLetter"/>
      <w:lvlText w:val="%2."/>
      <w:lvlJc w:val="left"/>
      <w:pPr>
        <w:ind w:left="556" w:hanging="245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2" w:tplc="99446B86">
      <w:start w:val="1"/>
      <w:numFmt w:val="bullet"/>
      <w:lvlText w:val="•"/>
      <w:lvlJc w:val="left"/>
      <w:pPr>
        <w:ind w:left="1431" w:hanging="245"/>
      </w:pPr>
      <w:rPr>
        <w:rFonts w:hint="default"/>
      </w:rPr>
    </w:lvl>
    <w:lvl w:ilvl="3" w:tplc="96083910">
      <w:start w:val="1"/>
      <w:numFmt w:val="bullet"/>
      <w:lvlText w:val="•"/>
      <w:lvlJc w:val="left"/>
      <w:pPr>
        <w:ind w:left="1888" w:hanging="245"/>
      </w:pPr>
      <w:rPr>
        <w:rFonts w:hint="default"/>
      </w:rPr>
    </w:lvl>
    <w:lvl w:ilvl="4" w:tplc="A748F188">
      <w:start w:val="1"/>
      <w:numFmt w:val="bullet"/>
      <w:lvlText w:val="•"/>
      <w:lvlJc w:val="left"/>
      <w:pPr>
        <w:ind w:left="2345" w:hanging="245"/>
      </w:pPr>
      <w:rPr>
        <w:rFonts w:hint="default"/>
      </w:rPr>
    </w:lvl>
    <w:lvl w:ilvl="5" w:tplc="A35EFAA0">
      <w:start w:val="1"/>
      <w:numFmt w:val="bullet"/>
      <w:lvlText w:val="•"/>
      <w:lvlJc w:val="left"/>
      <w:pPr>
        <w:ind w:left="2802" w:hanging="245"/>
      </w:pPr>
      <w:rPr>
        <w:rFonts w:hint="default"/>
      </w:rPr>
    </w:lvl>
    <w:lvl w:ilvl="6" w:tplc="72AC9686">
      <w:start w:val="1"/>
      <w:numFmt w:val="bullet"/>
      <w:lvlText w:val="•"/>
      <w:lvlJc w:val="left"/>
      <w:pPr>
        <w:ind w:left="3258" w:hanging="245"/>
      </w:pPr>
      <w:rPr>
        <w:rFonts w:hint="default"/>
      </w:rPr>
    </w:lvl>
    <w:lvl w:ilvl="7" w:tplc="FB521038">
      <w:start w:val="1"/>
      <w:numFmt w:val="bullet"/>
      <w:lvlText w:val="•"/>
      <w:lvlJc w:val="left"/>
      <w:pPr>
        <w:ind w:left="3715" w:hanging="245"/>
      </w:pPr>
      <w:rPr>
        <w:rFonts w:hint="default"/>
      </w:rPr>
    </w:lvl>
    <w:lvl w:ilvl="8" w:tplc="70F03E84">
      <w:start w:val="1"/>
      <w:numFmt w:val="bullet"/>
      <w:lvlText w:val="•"/>
      <w:lvlJc w:val="left"/>
      <w:pPr>
        <w:ind w:left="4172" w:hanging="245"/>
      </w:pPr>
      <w:rPr>
        <w:rFonts w:hint="default"/>
      </w:rPr>
    </w:lvl>
  </w:abstractNum>
  <w:abstractNum w:abstractNumId="3">
    <w:nsid w:val="27FB0FBB"/>
    <w:multiLevelType w:val="hybridMultilevel"/>
    <w:tmpl w:val="41747698"/>
    <w:lvl w:ilvl="0" w:tplc="10B68C58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9F888D96">
      <w:start w:val="1"/>
      <w:numFmt w:val="bullet"/>
      <w:lvlText w:val="•"/>
      <w:lvlJc w:val="left"/>
      <w:pPr>
        <w:ind w:left="1737" w:hanging="567"/>
      </w:pPr>
      <w:rPr>
        <w:rFonts w:hint="default"/>
      </w:rPr>
    </w:lvl>
    <w:lvl w:ilvl="2" w:tplc="1A104E5C">
      <w:start w:val="1"/>
      <w:numFmt w:val="bullet"/>
      <w:lvlText w:val="•"/>
      <w:lvlJc w:val="left"/>
      <w:pPr>
        <w:ind w:left="2501" w:hanging="567"/>
      </w:pPr>
      <w:rPr>
        <w:rFonts w:hint="default"/>
      </w:rPr>
    </w:lvl>
    <w:lvl w:ilvl="3" w:tplc="A8FECB04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DD2EE570">
      <w:start w:val="1"/>
      <w:numFmt w:val="bullet"/>
      <w:lvlText w:val="•"/>
      <w:lvlJc w:val="left"/>
      <w:pPr>
        <w:ind w:left="4028" w:hanging="567"/>
      </w:pPr>
      <w:rPr>
        <w:rFonts w:hint="default"/>
      </w:rPr>
    </w:lvl>
    <w:lvl w:ilvl="5" w:tplc="B8563A68">
      <w:start w:val="1"/>
      <w:numFmt w:val="bullet"/>
      <w:lvlText w:val="•"/>
      <w:lvlJc w:val="left"/>
      <w:pPr>
        <w:ind w:left="4791" w:hanging="567"/>
      </w:pPr>
      <w:rPr>
        <w:rFonts w:hint="default"/>
      </w:rPr>
    </w:lvl>
    <w:lvl w:ilvl="6" w:tplc="2C646EC2">
      <w:start w:val="1"/>
      <w:numFmt w:val="bullet"/>
      <w:lvlText w:val="•"/>
      <w:lvlJc w:val="left"/>
      <w:pPr>
        <w:ind w:left="5555" w:hanging="567"/>
      </w:pPr>
      <w:rPr>
        <w:rFonts w:hint="default"/>
      </w:rPr>
    </w:lvl>
    <w:lvl w:ilvl="7" w:tplc="792CF8BA">
      <w:start w:val="1"/>
      <w:numFmt w:val="bullet"/>
      <w:lvlText w:val="•"/>
      <w:lvlJc w:val="left"/>
      <w:pPr>
        <w:ind w:left="6318" w:hanging="567"/>
      </w:pPr>
      <w:rPr>
        <w:rFonts w:hint="default"/>
      </w:rPr>
    </w:lvl>
    <w:lvl w:ilvl="8" w:tplc="92A652D8">
      <w:start w:val="1"/>
      <w:numFmt w:val="bullet"/>
      <w:lvlText w:val="•"/>
      <w:lvlJc w:val="left"/>
      <w:pPr>
        <w:ind w:left="7081" w:hanging="567"/>
      </w:pPr>
      <w:rPr>
        <w:rFonts w:hint="default"/>
      </w:rPr>
    </w:lvl>
  </w:abstractNum>
  <w:abstractNum w:abstractNumId="4">
    <w:nsid w:val="46D93546"/>
    <w:multiLevelType w:val="hybridMultilevel"/>
    <w:tmpl w:val="1AB84E1C"/>
    <w:lvl w:ilvl="0" w:tplc="29D8C728">
      <w:start w:val="1"/>
      <w:numFmt w:val="decimal"/>
      <w:lvlText w:val="%1."/>
      <w:lvlJc w:val="left"/>
      <w:pPr>
        <w:ind w:left="1257" w:hanging="874"/>
        <w:jc w:val="left"/>
      </w:pPr>
      <w:rPr>
        <w:rFonts w:ascii="Arial" w:eastAsia="Arial" w:hAnsi="Arial" w:hint="default"/>
        <w:spacing w:val="-1"/>
        <w:w w:val="104"/>
        <w:sz w:val="24"/>
        <w:szCs w:val="24"/>
      </w:rPr>
    </w:lvl>
    <w:lvl w:ilvl="1" w:tplc="BF92E89A">
      <w:start w:val="1"/>
      <w:numFmt w:val="bullet"/>
      <w:lvlText w:val="•"/>
      <w:lvlJc w:val="left"/>
      <w:pPr>
        <w:ind w:left="1992" w:hanging="874"/>
      </w:pPr>
      <w:rPr>
        <w:rFonts w:hint="default"/>
      </w:rPr>
    </w:lvl>
    <w:lvl w:ilvl="2" w:tplc="1E9CA172">
      <w:start w:val="1"/>
      <w:numFmt w:val="bullet"/>
      <w:lvlText w:val="•"/>
      <w:lvlJc w:val="left"/>
      <w:pPr>
        <w:ind w:left="2727" w:hanging="874"/>
      </w:pPr>
      <w:rPr>
        <w:rFonts w:hint="default"/>
      </w:rPr>
    </w:lvl>
    <w:lvl w:ilvl="3" w:tplc="FCB65DE2">
      <w:start w:val="1"/>
      <w:numFmt w:val="bullet"/>
      <w:lvlText w:val="•"/>
      <w:lvlJc w:val="left"/>
      <w:pPr>
        <w:ind w:left="3462" w:hanging="874"/>
      </w:pPr>
      <w:rPr>
        <w:rFonts w:hint="default"/>
      </w:rPr>
    </w:lvl>
    <w:lvl w:ilvl="4" w:tplc="FEA6D500">
      <w:start w:val="1"/>
      <w:numFmt w:val="bullet"/>
      <w:lvlText w:val="•"/>
      <w:lvlJc w:val="left"/>
      <w:pPr>
        <w:ind w:left="4198" w:hanging="874"/>
      </w:pPr>
      <w:rPr>
        <w:rFonts w:hint="default"/>
      </w:rPr>
    </w:lvl>
    <w:lvl w:ilvl="5" w:tplc="16C278A0">
      <w:start w:val="1"/>
      <w:numFmt w:val="bullet"/>
      <w:lvlText w:val="•"/>
      <w:lvlJc w:val="left"/>
      <w:pPr>
        <w:ind w:left="4933" w:hanging="874"/>
      </w:pPr>
      <w:rPr>
        <w:rFonts w:hint="default"/>
      </w:rPr>
    </w:lvl>
    <w:lvl w:ilvl="6" w:tplc="2616952A">
      <w:start w:val="1"/>
      <w:numFmt w:val="bullet"/>
      <w:lvlText w:val="•"/>
      <w:lvlJc w:val="left"/>
      <w:pPr>
        <w:ind w:left="5668" w:hanging="874"/>
      </w:pPr>
      <w:rPr>
        <w:rFonts w:hint="default"/>
      </w:rPr>
    </w:lvl>
    <w:lvl w:ilvl="7" w:tplc="FE828856">
      <w:start w:val="1"/>
      <w:numFmt w:val="bullet"/>
      <w:lvlText w:val="•"/>
      <w:lvlJc w:val="left"/>
      <w:pPr>
        <w:ind w:left="6403" w:hanging="874"/>
      </w:pPr>
      <w:rPr>
        <w:rFonts w:hint="default"/>
      </w:rPr>
    </w:lvl>
    <w:lvl w:ilvl="8" w:tplc="E02A26E2">
      <w:start w:val="1"/>
      <w:numFmt w:val="bullet"/>
      <w:lvlText w:val="•"/>
      <w:lvlJc w:val="left"/>
      <w:pPr>
        <w:ind w:left="7138" w:hanging="874"/>
      </w:pPr>
      <w:rPr>
        <w:rFonts w:hint="default"/>
      </w:rPr>
    </w:lvl>
  </w:abstractNum>
  <w:abstractNum w:abstractNumId="5">
    <w:nsid w:val="63882BCB"/>
    <w:multiLevelType w:val="hybridMultilevel"/>
    <w:tmpl w:val="828CC6CC"/>
    <w:lvl w:ilvl="0" w:tplc="0E1EEC66">
      <w:start w:val="1"/>
      <w:numFmt w:val="decimal"/>
      <w:lvlText w:val="%1."/>
      <w:lvlJc w:val="left"/>
      <w:pPr>
        <w:ind w:left="974" w:hanging="567"/>
        <w:jc w:val="left"/>
      </w:pPr>
      <w:rPr>
        <w:rFonts w:ascii="Arial" w:eastAsia="Arial" w:hAnsi="Arial" w:hint="default"/>
        <w:b/>
        <w:bCs/>
        <w:color w:val="818181"/>
        <w:spacing w:val="2"/>
        <w:sz w:val="22"/>
        <w:szCs w:val="22"/>
      </w:rPr>
    </w:lvl>
    <w:lvl w:ilvl="1" w:tplc="84F89CDE">
      <w:start w:val="1"/>
      <w:numFmt w:val="bullet"/>
      <w:lvlText w:val="•"/>
      <w:lvlJc w:val="left"/>
      <w:pPr>
        <w:ind w:left="1731" w:hanging="567"/>
      </w:pPr>
      <w:rPr>
        <w:rFonts w:hint="default"/>
      </w:rPr>
    </w:lvl>
    <w:lvl w:ilvl="2" w:tplc="9BB4CD00">
      <w:start w:val="1"/>
      <w:numFmt w:val="bullet"/>
      <w:lvlText w:val="•"/>
      <w:lvlJc w:val="left"/>
      <w:pPr>
        <w:ind w:left="2489" w:hanging="567"/>
      </w:pPr>
      <w:rPr>
        <w:rFonts w:hint="default"/>
      </w:rPr>
    </w:lvl>
    <w:lvl w:ilvl="3" w:tplc="27B0DDAA">
      <w:start w:val="1"/>
      <w:numFmt w:val="bullet"/>
      <w:lvlText w:val="•"/>
      <w:lvlJc w:val="left"/>
      <w:pPr>
        <w:ind w:left="3246" w:hanging="567"/>
      </w:pPr>
      <w:rPr>
        <w:rFonts w:hint="default"/>
      </w:rPr>
    </w:lvl>
    <w:lvl w:ilvl="4" w:tplc="87402DB8">
      <w:start w:val="1"/>
      <w:numFmt w:val="bullet"/>
      <w:lvlText w:val="•"/>
      <w:lvlJc w:val="left"/>
      <w:pPr>
        <w:ind w:left="4004" w:hanging="567"/>
      </w:pPr>
      <w:rPr>
        <w:rFonts w:hint="default"/>
      </w:rPr>
    </w:lvl>
    <w:lvl w:ilvl="5" w:tplc="748CB8FA">
      <w:start w:val="1"/>
      <w:numFmt w:val="bullet"/>
      <w:lvlText w:val="•"/>
      <w:lvlJc w:val="left"/>
      <w:pPr>
        <w:ind w:left="4761" w:hanging="567"/>
      </w:pPr>
      <w:rPr>
        <w:rFonts w:hint="default"/>
      </w:rPr>
    </w:lvl>
    <w:lvl w:ilvl="6" w:tplc="FB044C5C">
      <w:start w:val="1"/>
      <w:numFmt w:val="bullet"/>
      <w:lvlText w:val="•"/>
      <w:lvlJc w:val="left"/>
      <w:pPr>
        <w:ind w:left="5519" w:hanging="567"/>
      </w:pPr>
      <w:rPr>
        <w:rFonts w:hint="default"/>
      </w:rPr>
    </w:lvl>
    <w:lvl w:ilvl="7" w:tplc="C8F62726">
      <w:start w:val="1"/>
      <w:numFmt w:val="bullet"/>
      <w:lvlText w:val="•"/>
      <w:lvlJc w:val="left"/>
      <w:pPr>
        <w:ind w:left="6276" w:hanging="567"/>
      </w:pPr>
      <w:rPr>
        <w:rFonts w:hint="default"/>
      </w:rPr>
    </w:lvl>
    <w:lvl w:ilvl="8" w:tplc="2A0ED05E">
      <w:start w:val="1"/>
      <w:numFmt w:val="bullet"/>
      <w:lvlText w:val="•"/>
      <w:lvlJc w:val="left"/>
      <w:pPr>
        <w:ind w:left="7033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7"/>
    <w:rsid w:val="00133ED7"/>
    <w:rsid w:val="001841AB"/>
    <w:rsid w:val="003B29BB"/>
    <w:rsid w:val="005455BB"/>
    <w:rsid w:val="00673FBC"/>
    <w:rsid w:val="007008FA"/>
    <w:rsid w:val="00741E07"/>
    <w:rsid w:val="007A05DB"/>
    <w:rsid w:val="007C7F99"/>
    <w:rsid w:val="008C3A04"/>
    <w:rsid w:val="009516C2"/>
    <w:rsid w:val="00A811E7"/>
    <w:rsid w:val="00BB655B"/>
    <w:rsid w:val="00EA2124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C3EF7D-FAA2-4778-8CAF-AF0CE7E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974" w:hanging="566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40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08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12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11019601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5061233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29965427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51264535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361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218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785617459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835023222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181118960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  <w:div w:id="14501743">
          <w:marLeft w:val="0"/>
          <w:marRight w:val="0"/>
          <w:marTop w:val="0"/>
          <w:marBottom w:val="0"/>
          <w:divBdr>
            <w:top w:val="single" w:sz="6" w:space="0" w:color="009966"/>
            <w:left w:val="none" w:sz="0" w:space="0" w:color="auto"/>
            <w:bottom w:val="single" w:sz="6" w:space="0" w:color="009966"/>
            <w:right w:val="none" w:sz="0" w:space="0" w:color="auto"/>
          </w:divBdr>
        </w:div>
      </w:divsChild>
    </w:div>
    <w:div w:id="1118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her@pensionpractito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Fund Breakdown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48717948717948E-2"/>
          <c:y val="0.15445776930186847"/>
          <c:w val="0.96474358974358976"/>
          <c:h val="0.84257046249605128"/>
        </c:manualLayout>
      </c:layout>
      <c:pie3DChart>
        <c:varyColors val="1"/>
        <c:ser>
          <c:idx val="0"/>
          <c:order val="0"/>
          <c:tx>
            <c:strRef>
              <c:f>Assets!$B$3</c:f>
              <c:strCache>
                <c:ptCount val="1"/>
                <c:pt idx="0">
                  <c:v>Amount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/>
            </a:sp3d>
          </c:spPr>
          <c:explosion val="1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894-4DB5-ABCA-78607F556EE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94-4DB5-ABCA-78607F556EE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894-4DB5-ABCA-78607F556EE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94-4DB5-ABCA-78607F556EE3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894-4DB5-ABCA-78607F556EE3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94-4DB5-ABCA-78607F556EE3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Assets!$A$4:$A$9</c:f>
              <c:strCache>
                <c:ptCount val="3"/>
                <c:pt idx="0">
                  <c:v>Connected Loan</c:v>
                </c:pt>
                <c:pt idx="1">
                  <c:v>Property</c:v>
                </c:pt>
                <c:pt idx="2">
                  <c:v>Cash</c:v>
                </c:pt>
              </c:strCache>
            </c:strRef>
          </c:cat>
          <c:val>
            <c:numRef>
              <c:f>Assets!$B$4:$B$9</c:f>
              <c:numCache>
                <c:formatCode>_-[$£-809]* #,##0.00_-;\-[$£-809]* #,##0.00_-;_-[$£-809]* "-"??_-;_-@_-</c:formatCode>
                <c:ptCount val="6"/>
                <c:pt idx="0">
                  <c:v>95234</c:v>
                </c:pt>
                <c:pt idx="1">
                  <c:v>146836</c:v>
                </c:pt>
                <c:pt idx="2">
                  <c:v>21730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99-4775-B592-A8BB59938A9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TRUSTEE REPORT 2018</dc:subject>
  <dc:creator>GMC</dc:creator>
  <cp:lastModifiedBy>Stacy</cp:lastModifiedBy>
  <cp:revision>2</cp:revision>
  <dcterms:created xsi:type="dcterms:W3CDTF">2018-03-28T16:17:00Z</dcterms:created>
  <dcterms:modified xsi:type="dcterms:W3CDTF">2018-03-28T16:17:00Z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2018-03-02T00:00:00Z</vt:filetime>
  </property>
</Properties>
</file>