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60306F" w:rsidRPr="0060306F" w:rsidRDefault="0060306F" w:rsidP="0060306F">
      <w:pPr>
        <w:rPr>
          <w:rFonts w:ascii="Helvetica Light" w:hAnsi="Helvetica Light" w:cs="Helvetica"/>
          <w:sz w:val="22"/>
          <w:szCs w:val="22"/>
        </w:rPr>
      </w:pPr>
      <w:r w:rsidRPr="0060306F">
        <w:rPr>
          <w:rFonts w:ascii="Helvetica Light" w:hAnsi="Helvetica Light" w:cs="Helvetica"/>
          <w:sz w:val="22"/>
          <w:szCs w:val="22"/>
        </w:rPr>
        <w:t>P &amp; A Technologies SSAS</w:t>
      </w:r>
    </w:p>
    <w:p w:rsidR="0060306F" w:rsidRPr="0060306F" w:rsidRDefault="0060306F" w:rsidP="0060306F">
      <w:pPr>
        <w:rPr>
          <w:rFonts w:ascii="Helvetica Light" w:hAnsi="Helvetica Light" w:cs="Helvetica"/>
          <w:sz w:val="22"/>
          <w:szCs w:val="22"/>
        </w:rPr>
      </w:pPr>
      <w:r w:rsidRPr="0060306F">
        <w:rPr>
          <w:rFonts w:ascii="Helvetica Light" w:hAnsi="Helvetica Light" w:cs="Helvetica"/>
          <w:sz w:val="22"/>
          <w:szCs w:val="22"/>
        </w:rPr>
        <w:t>P &amp; A Technologies Trading Ltd</w:t>
      </w:r>
    </w:p>
    <w:p w:rsidR="0060306F" w:rsidRPr="0060306F" w:rsidRDefault="0060306F" w:rsidP="0060306F">
      <w:pPr>
        <w:rPr>
          <w:rFonts w:ascii="Helvetica Light" w:hAnsi="Helvetica Light" w:cs="Helvetica"/>
          <w:sz w:val="22"/>
          <w:szCs w:val="22"/>
        </w:rPr>
      </w:pPr>
      <w:r w:rsidRPr="0060306F">
        <w:rPr>
          <w:rFonts w:ascii="Helvetica Light" w:hAnsi="Helvetica Light" w:cs="Helvetica"/>
          <w:sz w:val="22"/>
          <w:szCs w:val="22"/>
        </w:rPr>
        <w:t>4 Alma Row</w:t>
      </w:r>
    </w:p>
    <w:p w:rsidR="0060306F" w:rsidRPr="0060306F" w:rsidRDefault="0060306F" w:rsidP="0060306F">
      <w:pPr>
        <w:rPr>
          <w:rFonts w:ascii="Helvetica Light" w:hAnsi="Helvetica Light" w:cs="Helvetica"/>
          <w:sz w:val="22"/>
          <w:szCs w:val="22"/>
        </w:rPr>
      </w:pPr>
      <w:r w:rsidRPr="0060306F">
        <w:rPr>
          <w:rFonts w:ascii="Helvetica Light" w:hAnsi="Helvetica Light" w:cs="Helvetica"/>
          <w:sz w:val="22"/>
          <w:szCs w:val="22"/>
        </w:rPr>
        <w:t>Whiston</w:t>
      </w:r>
    </w:p>
    <w:p w:rsidR="0060306F" w:rsidRPr="0060306F" w:rsidRDefault="0060306F" w:rsidP="0060306F">
      <w:pPr>
        <w:rPr>
          <w:rFonts w:ascii="Helvetica Light" w:hAnsi="Helvetica Light" w:cs="Helvetica"/>
          <w:sz w:val="22"/>
          <w:szCs w:val="22"/>
        </w:rPr>
      </w:pPr>
      <w:r w:rsidRPr="0060306F">
        <w:rPr>
          <w:rFonts w:ascii="Helvetica Light" w:hAnsi="Helvetica Light" w:cs="Helvetica"/>
          <w:sz w:val="22"/>
          <w:szCs w:val="22"/>
        </w:rPr>
        <w:t>Rotherham</w:t>
      </w:r>
    </w:p>
    <w:p w:rsidR="0060306F" w:rsidRPr="0060306F" w:rsidRDefault="0060306F" w:rsidP="0060306F">
      <w:pPr>
        <w:rPr>
          <w:rFonts w:ascii="Helvetica Light" w:hAnsi="Helvetica Light" w:cs="Helvetica"/>
          <w:sz w:val="22"/>
          <w:szCs w:val="22"/>
        </w:rPr>
      </w:pPr>
      <w:r w:rsidRPr="0060306F">
        <w:rPr>
          <w:rFonts w:ascii="Helvetica Light" w:hAnsi="Helvetica Light" w:cs="Helvetica"/>
          <w:sz w:val="22"/>
          <w:szCs w:val="22"/>
        </w:rPr>
        <w:t>South Yorkshire</w:t>
      </w:r>
      <w:bookmarkStart w:id="0" w:name="_GoBack"/>
      <w:bookmarkEnd w:id="0"/>
    </w:p>
    <w:p w:rsidR="00BF4D0E" w:rsidRPr="00BF4D0E" w:rsidRDefault="0060306F" w:rsidP="0060306F">
      <w:pPr>
        <w:rPr>
          <w:rFonts w:ascii="Helvetica Light" w:hAnsi="Helvetica Light" w:cs="Helvetica"/>
          <w:sz w:val="22"/>
          <w:szCs w:val="22"/>
        </w:rPr>
      </w:pPr>
      <w:r w:rsidRPr="0060306F">
        <w:rPr>
          <w:rFonts w:ascii="Helvetica Light" w:hAnsi="Helvetica Light" w:cs="Helvetica"/>
          <w:sz w:val="22"/>
          <w:szCs w:val="22"/>
        </w:rPr>
        <w:t>S60 4HT</w:t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 w:rsidR="001C735F">
        <w:rPr>
          <w:rFonts w:ascii="Helvetica Light" w:hAnsi="Helvetica Light" w:cs="Helvetica"/>
          <w:sz w:val="22"/>
          <w:szCs w:val="22"/>
        </w:rPr>
        <w:t>02 July</w:t>
      </w:r>
      <w:r w:rsidR="00207231">
        <w:rPr>
          <w:rFonts w:ascii="Helvetica Light" w:hAnsi="Helvetica Light" w:cs="Helvetica"/>
          <w:sz w:val="22"/>
          <w:szCs w:val="22"/>
        </w:rPr>
        <w:t xml:space="preserve"> 2105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1C735F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623ED5">
        <w:rPr>
          <w:rFonts w:ascii="Helvetica Light" w:hAnsi="Helvetica Light" w:cs="Helvetica"/>
          <w:b/>
          <w:sz w:val="22"/>
          <w:szCs w:val="22"/>
          <w:u w:val="single"/>
        </w:rPr>
        <w:t>324</w:t>
      </w:r>
      <w:r w:rsidR="0060306F">
        <w:rPr>
          <w:rFonts w:ascii="Helvetica Light" w:hAnsi="Helvetica Light" w:cs="Helvetica"/>
          <w:b/>
          <w:sz w:val="22"/>
          <w:szCs w:val="22"/>
          <w:u w:val="single"/>
        </w:rPr>
        <w:t>1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207231" w:rsidRPr="00207231">
        <w:rPr>
          <w:rFonts w:ascii="Helvetica Light" w:hAnsi="Helvetica Light" w:cs="Helvetica"/>
          <w:sz w:val="22"/>
          <w:szCs w:val="22"/>
        </w:rPr>
        <w:t>02 June 2015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1C735F">
    <w:pPr>
      <w:pStyle w:val="Footer"/>
    </w:pPr>
    <w:r>
      <w:rPr>
        <w:noProof/>
        <w:lang w:val="en-GB" w:eastAsia="en-GB"/>
      </w:rPr>
      <w:drawing>
        <wp:inline distT="0" distB="0" distL="0" distR="0">
          <wp:extent cx="5890260" cy="30861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026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Daws House, 33-35 Daws Lane, London. NW7 4SD</w:t>
    </w:r>
  </w:p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Registered in England No: 6028668; VAT Reg No: 894312018</w:t>
    </w:r>
  </w:p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</w:p>
  <w:p w:rsidR="00207231" w:rsidRPr="00254519" w:rsidRDefault="00207231" w:rsidP="00207231">
    <w:pPr>
      <w:pStyle w:val="Footer"/>
      <w:jc w:val="center"/>
      <w:rPr>
        <w:sz w:val="20"/>
        <w:szCs w:val="20"/>
      </w:rPr>
    </w:pPr>
    <w:r w:rsidRPr="00254519">
      <w:rPr>
        <w:noProof/>
        <w:sz w:val="20"/>
        <w:szCs w:val="20"/>
        <w:lang w:val="en-GB" w:eastAsia="en-GB"/>
      </w:rPr>
      <w:t>Authorised and Regulated by the Financial Conduct Authority: 651082</w:t>
    </w:r>
  </w:p>
  <w:p w:rsidR="00B27B9C" w:rsidRDefault="00B27B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1C735F">
    <w:pPr>
      <w:pStyle w:val="Header"/>
    </w:pPr>
    <w:r>
      <w:rPr>
        <w:noProof/>
        <w:lang w:val="en-GB" w:eastAsia="en-GB"/>
      </w:rPr>
      <w:drawing>
        <wp:inline distT="0" distB="0" distL="0" distR="0">
          <wp:extent cx="6007100" cy="914400"/>
          <wp:effectExtent l="0" t="0" r="0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1C735F"/>
    <w:rsid w:val="001D6C50"/>
    <w:rsid w:val="00207231"/>
    <w:rsid w:val="00230243"/>
    <w:rsid w:val="00276386"/>
    <w:rsid w:val="00322903"/>
    <w:rsid w:val="003868B8"/>
    <w:rsid w:val="00392F07"/>
    <w:rsid w:val="00395679"/>
    <w:rsid w:val="004F3DAF"/>
    <w:rsid w:val="00551CF3"/>
    <w:rsid w:val="00591BF8"/>
    <w:rsid w:val="005F240A"/>
    <w:rsid w:val="0060306F"/>
    <w:rsid w:val="00623ED5"/>
    <w:rsid w:val="0074283E"/>
    <w:rsid w:val="00851423"/>
    <w:rsid w:val="008D6058"/>
    <w:rsid w:val="009364D1"/>
    <w:rsid w:val="00A26FE2"/>
    <w:rsid w:val="00A528F1"/>
    <w:rsid w:val="00B1141C"/>
    <w:rsid w:val="00B27B9C"/>
    <w:rsid w:val="00B46523"/>
    <w:rsid w:val="00B77854"/>
    <w:rsid w:val="00BF4D0E"/>
    <w:rsid w:val="00C25AB3"/>
    <w:rsid w:val="00C654BB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2015-07-02T14:59:00Z</cp:lastPrinted>
  <dcterms:created xsi:type="dcterms:W3CDTF">2015-07-02T14:59:00Z</dcterms:created>
  <dcterms:modified xsi:type="dcterms:W3CDTF">2015-07-02T14:59:00Z</dcterms:modified>
</cp:coreProperties>
</file>