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0C01DA" w:rsidRDefault="000C01DA" w:rsidP="000C01DA">
      <w:pPr>
        <w:pStyle w:val="NoSpacing"/>
        <w:rPr>
          <w:rFonts w:ascii="Helvetica" w:hAnsi="Helvetica"/>
        </w:rPr>
      </w:pPr>
      <w:r w:rsidRPr="000C01DA">
        <w:rPr>
          <w:rFonts w:ascii="Helvetica" w:hAnsi="Helvetica"/>
        </w:rPr>
        <w:t>Linda and Paul Franks</w:t>
      </w:r>
      <w:r w:rsidR="00D229AB" w:rsidRPr="0066680A">
        <w:rPr>
          <w:rFonts w:ascii="Helvetica" w:hAnsi="Helvetica"/>
          <w:highlight w:val="yellow"/>
        </w:rPr>
        <w:br/>
      </w:r>
      <w:r>
        <w:rPr>
          <w:rFonts w:ascii="Arial" w:hAnsi="Arial" w:cs="Arial"/>
          <w:color w:val="000000"/>
          <w:sz w:val="21"/>
          <w:szCs w:val="21"/>
          <w:shd w:val="clear" w:color="auto" w:fill="F3F3F3"/>
        </w:rPr>
        <w:t>Investment Management Energy (</w:t>
      </w:r>
      <w:proofErr w:type="spellStart"/>
      <w:proofErr w:type="gramStart"/>
      <w:r>
        <w:rPr>
          <w:rFonts w:ascii="Arial" w:hAnsi="Arial" w:cs="Arial"/>
          <w:color w:val="000000"/>
          <w:sz w:val="21"/>
          <w:szCs w:val="21"/>
          <w:shd w:val="clear" w:color="auto" w:fill="F3F3F3"/>
        </w:rPr>
        <w:t>Uk</w:t>
      </w:r>
      <w:proofErr w:type="spellEnd"/>
      <w:proofErr w:type="gramEnd"/>
      <w:r>
        <w:rPr>
          <w:rFonts w:ascii="Arial" w:hAnsi="Arial" w:cs="Arial"/>
          <w:color w:val="000000"/>
          <w:sz w:val="21"/>
          <w:szCs w:val="21"/>
          <w:shd w:val="clear" w:color="auto" w:fill="F3F3F3"/>
        </w:rPr>
        <w:t>) Limited</w:t>
      </w:r>
      <w:r w:rsidR="00D229AB" w:rsidRPr="0066680A">
        <w:rPr>
          <w:rFonts w:ascii="Helvetica" w:hAnsi="Helvetica"/>
          <w:highlight w:val="yellow"/>
        </w:rPr>
        <w:br/>
      </w:r>
      <w:r>
        <w:rPr>
          <w:rFonts w:ascii="Arial" w:hAnsi="Arial" w:cs="Arial"/>
          <w:color w:val="000000"/>
          <w:sz w:val="21"/>
          <w:szCs w:val="21"/>
          <w:shd w:val="clear" w:color="auto" w:fill="F3F3F3"/>
        </w:rPr>
        <w:t>39 Main Street</w:t>
      </w:r>
      <w:r>
        <w:rPr>
          <w:rFonts w:ascii="Arial" w:hAnsi="Arial" w:cs="Arial"/>
          <w:color w:val="000000"/>
          <w:sz w:val="21"/>
          <w:szCs w:val="21"/>
        </w:rPr>
        <w:br/>
      </w:r>
      <w:proofErr w:type="spellStart"/>
      <w:r>
        <w:rPr>
          <w:rFonts w:ascii="Arial" w:hAnsi="Arial" w:cs="Arial"/>
          <w:color w:val="000000"/>
          <w:sz w:val="21"/>
          <w:szCs w:val="21"/>
          <w:shd w:val="clear" w:color="auto" w:fill="F3F3F3"/>
        </w:rPr>
        <w:t>Elloughton</w:t>
      </w:r>
      <w:proofErr w:type="spellEnd"/>
      <w:r>
        <w:rPr>
          <w:rFonts w:ascii="Arial" w:hAnsi="Arial" w:cs="Arial"/>
          <w:color w:val="000000"/>
          <w:sz w:val="21"/>
          <w:szCs w:val="21"/>
        </w:rPr>
        <w:br/>
      </w:r>
      <w:r>
        <w:rPr>
          <w:rFonts w:ascii="Arial" w:hAnsi="Arial" w:cs="Arial"/>
          <w:color w:val="000000"/>
          <w:sz w:val="21"/>
          <w:szCs w:val="21"/>
          <w:shd w:val="clear" w:color="auto" w:fill="F3F3F3"/>
        </w:rPr>
        <w:t>BROUGH</w:t>
      </w:r>
      <w:r>
        <w:rPr>
          <w:rFonts w:ascii="Arial" w:hAnsi="Arial" w:cs="Arial"/>
          <w:color w:val="000000"/>
          <w:sz w:val="21"/>
          <w:szCs w:val="21"/>
        </w:rPr>
        <w:br/>
      </w:r>
      <w:r>
        <w:rPr>
          <w:rFonts w:ascii="Arial" w:hAnsi="Arial" w:cs="Arial"/>
          <w:color w:val="000000"/>
          <w:sz w:val="21"/>
          <w:szCs w:val="21"/>
          <w:shd w:val="clear" w:color="auto" w:fill="F3F3F3"/>
        </w:rPr>
        <w:t>HU15 1JP</w:t>
      </w:r>
    </w:p>
    <w:p w:rsidR="00454A96" w:rsidRPr="009A01EA" w:rsidRDefault="00454A96" w:rsidP="00454A96">
      <w:pPr>
        <w:pStyle w:val="NoSpacing"/>
        <w:rPr>
          <w:rFonts w:ascii="Helvetica" w:hAnsi="Helvetica"/>
        </w:rPr>
      </w:pPr>
      <w:bookmarkStart w:id="0" w:name="_GoBack"/>
      <w:bookmarkEnd w:id="0"/>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0C01DA">
        <w:rPr>
          <w:rFonts w:ascii="Helvetica" w:hAnsi="Helvetica"/>
          <w:sz w:val="22"/>
          <w:szCs w:val="22"/>
        </w:rPr>
        <w:t xml:space="preserve">12 September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0C01DA">
        <w:rPr>
          <w:rFonts w:ascii="Helvetica" w:hAnsi="Helvetica"/>
          <w:sz w:val="22"/>
          <w:szCs w:val="22"/>
        </w:rPr>
        <w:t>Linda and Paul</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lastRenderedPageBreak/>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01DA"/>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2014-09-12T10:47:00Z</cp:lastPrinted>
  <dcterms:created xsi:type="dcterms:W3CDTF">2014-09-12T10:48:00Z</dcterms:created>
  <dcterms:modified xsi:type="dcterms:W3CDTF">2014-09-12T10:48:00Z</dcterms:modified>
</cp:coreProperties>
</file>