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A" w:rsidRPr="00822C57" w:rsidRDefault="009A287A" w:rsidP="009A287A">
      <w:pPr>
        <w:pStyle w:val="Frontsheet"/>
        <w:rPr>
          <w:szCs w:val="22"/>
        </w:rPr>
      </w:pPr>
    </w:p>
    <w:p w:rsidR="00D54C60" w:rsidRPr="00822C57" w:rsidRDefault="00AA1936">
      <w:pPr>
        <w:rPr>
          <w:szCs w:val="22"/>
        </w:rPr>
      </w:pPr>
      <w:r>
        <w:rPr>
          <w:szCs w:val="22"/>
        </w:rPr>
        <w:t xml:space="preserve"> </w:t>
      </w:r>
    </w:p>
    <w:p w:rsidR="007F2EE7" w:rsidRPr="00822C57" w:rsidRDefault="00B94A63" w:rsidP="00AA1936">
      <w:pPr>
        <w:jc w:val="left"/>
        <w:rPr>
          <w:szCs w:val="22"/>
        </w:rPr>
      </w:pPr>
      <w:proofErr w:type="spellStart"/>
      <w:r w:rsidRPr="00B94A63">
        <w:rPr>
          <w:rStyle w:val="Strong"/>
          <w:b w:val="0"/>
        </w:rPr>
        <w:t>Bentgate</w:t>
      </w:r>
      <w:proofErr w:type="spellEnd"/>
      <w:r w:rsidRPr="00B94A63">
        <w:rPr>
          <w:rStyle w:val="Strong"/>
          <w:b w:val="0"/>
        </w:rPr>
        <w:t xml:space="preserve"> Properties Limited</w:t>
      </w:r>
      <w:r w:rsidR="00AA1936" w:rsidRPr="00AA1936">
        <w:rPr>
          <w:b/>
        </w:rPr>
        <w:br/>
      </w:r>
    </w:p>
    <w:p w:rsidR="007F2EE7" w:rsidRDefault="007F2EE7" w:rsidP="004C597E">
      <w:pPr>
        <w:jc w:val="right"/>
        <w:rPr>
          <w:szCs w:val="22"/>
        </w:rPr>
      </w:pPr>
      <w:r w:rsidRPr="00822C57">
        <w:rPr>
          <w:szCs w:val="22"/>
        </w:rPr>
        <w:t>Served at:</w:t>
      </w:r>
    </w:p>
    <w:p w:rsidR="00B94A63" w:rsidRDefault="00B94A63" w:rsidP="00822C57">
      <w:pPr>
        <w:tabs>
          <w:tab w:val="left" w:pos="5760"/>
        </w:tabs>
        <w:jc w:val="right"/>
      </w:pPr>
      <w:r>
        <w:t>7 Stamford Square</w:t>
      </w:r>
    </w:p>
    <w:p w:rsidR="00B94A63" w:rsidRDefault="00B94A63" w:rsidP="00822C57">
      <w:pPr>
        <w:tabs>
          <w:tab w:val="left" w:pos="5760"/>
        </w:tabs>
        <w:jc w:val="right"/>
      </w:pPr>
      <w:r>
        <w:t xml:space="preserve">Ashton </w:t>
      </w:r>
      <w:proofErr w:type="gramStart"/>
      <w:r>
        <w:t>Under</w:t>
      </w:r>
      <w:proofErr w:type="gramEnd"/>
      <w:r>
        <w:t xml:space="preserve"> Lyne</w:t>
      </w:r>
    </w:p>
    <w:p w:rsidR="00B94A63" w:rsidRDefault="00B94A63" w:rsidP="00822C57">
      <w:pPr>
        <w:tabs>
          <w:tab w:val="left" w:pos="5760"/>
        </w:tabs>
        <w:jc w:val="right"/>
      </w:pPr>
      <w:r>
        <w:t>Lancashire</w:t>
      </w:r>
    </w:p>
    <w:p w:rsidR="008D784B" w:rsidRDefault="00B94A63" w:rsidP="00822C57">
      <w:pPr>
        <w:tabs>
          <w:tab w:val="left" w:pos="5760"/>
        </w:tabs>
        <w:jc w:val="right"/>
        <w:rPr>
          <w:szCs w:val="22"/>
        </w:rPr>
      </w:pPr>
      <w:r w:rsidRPr="00B94A63">
        <w:t>OL6 6QU</w:t>
      </w:r>
    </w:p>
    <w:p w:rsidR="00B94A63" w:rsidRDefault="00B94A63" w:rsidP="00B94A63">
      <w:pPr>
        <w:tabs>
          <w:tab w:val="left" w:pos="5760"/>
        </w:tabs>
        <w:jc w:val="right"/>
        <w:rPr>
          <w:szCs w:val="22"/>
        </w:rPr>
      </w:pPr>
    </w:p>
    <w:p w:rsidR="00B94A63" w:rsidRDefault="00B94A63" w:rsidP="00B94A63">
      <w:pPr>
        <w:tabs>
          <w:tab w:val="left" w:pos="5760"/>
        </w:tabs>
        <w:jc w:val="right"/>
        <w:rPr>
          <w:szCs w:val="22"/>
        </w:rPr>
      </w:pPr>
    </w:p>
    <w:p w:rsidR="00D54C60" w:rsidRPr="00822C57" w:rsidRDefault="00B94A63" w:rsidP="00B94A63">
      <w:pPr>
        <w:tabs>
          <w:tab w:val="left" w:pos="5760"/>
        </w:tabs>
        <w:jc w:val="right"/>
        <w:rPr>
          <w:szCs w:val="22"/>
        </w:rPr>
      </w:pPr>
      <w:r>
        <w:rPr>
          <w:szCs w:val="22"/>
        </w:rPr>
        <w:t>Dated:</w:t>
      </w:r>
      <w:r w:rsidR="00E20C4A" w:rsidRPr="00822C57">
        <w:rPr>
          <w:szCs w:val="22"/>
        </w:rPr>
        <w:t xml:space="preserve"> </w:t>
      </w:r>
      <w:proofErr w:type="gramStart"/>
      <w:r>
        <w:rPr>
          <w:szCs w:val="22"/>
        </w:rPr>
        <w:t>……..………</w:t>
      </w:r>
      <w:proofErr w:type="gramEnd"/>
      <w:r>
        <w:rPr>
          <w:szCs w:val="22"/>
        </w:rPr>
        <w:t xml:space="preserve">..2013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94A63" w:rsidRPr="00B94A63">
        <w:rPr>
          <w:rFonts w:cs="Arial"/>
          <w:szCs w:val="22"/>
          <w:lang w:val="en-US"/>
        </w:rPr>
        <w:t>PTJ PENSION SCHEME</w:t>
      </w:r>
      <w:r w:rsidR="00B94A63" w:rsidRPr="00822C57">
        <w:rPr>
          <w:szCs w:val="22"/>
        </w:rPr>
        <w:t xml:space="preserve"> </w:t>
      </w:r>
      <w:r w:rsidR="00B94A63">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94A63" w:rsidRPr="00B94A63">
        <w:rPr>
          <w:rStyle w:val="Strong"/>
          <w:b w:val="0"/>
        </w:rPr>
        <w:t>BENTGATE PROPERTIES LIMITED</w:t>
      </w:r>
      <w:r w:rsidR="00AA1936" w:rsidRPr="00822C57">
        <w:rPr>
          <w:szCs w:val="22"/>
        </w:rPr>
        <w:t xml:space="preserve">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B94A63">
        <w:rPr>
          <w:szCs w:val="22"/>
        </w:rPr>
        <w:t>£175,000 (one hundred seventy</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 as </w:t>
      </w:r>
      <w:r w:rsidR="00B94A63" w:rsidRPr="00B94A63">
        <w:rPr>
          <w:rFonts w:cs="Arial"/>
          <w:caps/>
        </w:rPr>
        <w:t>Paul Booth</w:t>
      </w:r>
      <w:r w:rsidR="00B94A63">
        <w:rPr>
          <w:rFonts w:cs="Arial"/>
          <w:caps/>
        </w:rPr>
        <w:t xml:space="preserve"> </w:t>
      </w:r>
      <w:r w:rsidR="00B94A63">
        <w:rPr>
          <w:rFonts w:cs="Arial"/>
        </w:rPr>
        <w:t xml:space="preserve">and </w:t>
      </w:r>
      <w:r w:rsidR="00B94A63" w:rsidRPr="00B94A63">
        <w:rPr>
          <w:rFonts w:cs="Arial"/>
          <w:caps/>
        </w:rPr>
        <w:t>Tracey Jane Booth</w:t>
      </w:r>
      <w:r w:rsidR="00B94A63">
        <w:rPr>
          <w:rFonts w:cs="Arial"/>
          <w:caps/>
        </w:rPr>
        <w:t xml:space="preserve"> </w:t>
      </w:r>
      <w:r w:rsidR="00B94A63">
        <w:rPr>
          <w:rFonts w:cs="Arial"/>
        </w:rPr>
        <w:t xml:space="preserve">both </w:t>
      </w:r>
      <w:r w:rsidR="00F07769">
        <w:rPr>
          <w:rFonts w:cs="Arial"/>
        </w:rPr>
        <w:t xml:space="preserve">of </w:t>
      </w:r>
      <w:r w:rsidR="00B94A63" w:rsidRPr="00B94A63">
        <w:rPr>
          <w:rFonts w:cs="Arial"/>
        </w:rPr>
        <w:t xml:space="preserve">3 </w:t>
      </w:r>
      <w:proofErr w:type="spellStart"/>
      <w:r w:rsidR="00B94A63" w:rsidRPr="00B94A63">
        <w:rPr>
          <w:rFonts w:cs="Arial"/>
        </w:rPr>
        <w:t>Bentgate</w:t>
      </w:r>
      <w:proofErr w:type="spellEnd"/>
      <w:r w:rsidR="00B94A63" w:rsidRPr="00B94A63">
        <w:rPr>
          <w:rFonts w:cs="Arial"/>
        </w:rPr>
        <w:t xml:space="preserve"> Close, </w:t>
      </w:r>
      <w:proofErr w:type="spellStart"/>
      <w:r w:rsidR="00B94A63" w:rsidRPr="00B94A63">
        <w:rPr>
          <w:rFonts w:cs="Arial"/>
        </w:rPr>
        <w:t>Newhey</w:t>
      </w:r>
      <w:proofErr w:type="spellEnd"/>
      <w:r w:rsidR="00B94A63" w:rsidRPr="00B94A63">
        <w:rPr>
          <w:rFonts w:cs="Arial"/>
        </w:rPr>
        <w:t>, Rochdale, Lancashire, OL16 4NB</w:t>
      </w:r>
      <w:r w:rsidR="001F43CA">
        <w:t xml:space="preserve"> </w:t>
      </w:r>
      <w:r w:rsidR="00D54C60" w:rsidRPr="00822C57">
        <w:rPr>
          <w:szCs w:val="22"/>
        </w:rPr>
        <w:t>(the “</w:t>
      </w:r>
      <w:r w:rsidR="00D54C60" w:rsidRPr="00822C57">
        <w:rPr>
          <w:b/>
          <w:bCs/>
          <w:szCs w:val="22"/>
        </w:rPr>
        <w:t>Charge</w:t>
      </w:r>
      <w:r w:rsidR="00B94A63">
        <w:rPr>
          <w:szCs w:val="22"/>
        </w:rPr>
        <w:t>”).</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F701DC" w:rsidRPr="00F701DC">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w:t>
      </w:r>
      <w:r w:rsidR="00B94A63">
        <w:rPr>
          <w:szCs w:val="22"/>
        </w:rPr>
        <w:t>£175</w:t>
      </w:r>
      <w:r w:rsidR="00F07769">
        <w:rPr>
          <w:szCs w:val="22"/>
        </w:rPr>
        <w:t>,000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F701DC" w:rsidRPr="00F701DC">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 of Term</w:t>
      </w:r>
      <w:bookmarkEnd w:id="0"/>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 xml:space="preserve">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F701DC" w:rsidRPr="00F701DC">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6"/>
    </w:p>
    <w:p w:rsidR="00D54C60" w:rsidRPr="00822C57" w:rsidRDefault="00D54C60" w:rsidP="00F43151">
      <w:pPr>
        <w:pStyle w:val="Heading3"/>
        <w:rPr>
          <w:szCs w:val="22"/>
        </w:rPr>
      </w:pPr>
      <w:bookmarkStart w:id="7"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B94A63">
        <w:rPr>
          <w:szCs w:val="22"/>
        </w:rPr>
        <w:t>Charg</w:t>
      </w:r>
      <w:r w:rsidR="00AA1936">
        <w:rPr>
          <w:szCs w:val="22"/>
        </w:rPr>
        <w:t>ees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F701DC" w:rsidRPr="00F701DC">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F701DC" w:rsidRPr="00F701DC">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F701DC" w:rsidRPr="00F701DC">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B94A63">
        <w:rPr>
          <w:szCs w:val="22"/>
        </w:rPr>
        <w:t xml:space="preserve">1.5% variable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B94A63">
        <w:rPr>
          <w:szCs w:val="22"/>
        </w:rPr>
        <w:t xml:space="preserve">annually </w:t>
      </w:r>
      <w:r w:rsidRPr="00822C57">
        <w:rPr>
          <w:szCs w:val="22"/>
        </w:rPr>
        <w:t xml:space="preserve">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8" w:name="_Ref58935634"/>
      <w:r w:rsidRPr="00822C57">
        <w:rPr>
          <w:szCs w:val="22"/>
        </w:rPr>
        <w:t>Method of payment</w:t>
      </w:r>
      <w:bookmarkEnd w:id="8"/>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9" w:name="_Ref58935653"/>
      <w:bookmarkStart w:id="10" w:name="_Ref58936601"/>
      <w:r w:rsidRPr="00822C57">
        <w:rPr>
          <w:szCs w:val="22"/>
        </w:rPr>
        <w:t xml:space="preserve">Rate of interest on </w:t>
      </w:r>
      <w:bookmarkEnd w:id="9"/>
      <w:r w:rsidRPr="00822C57">
        <w:rPr>
          <w:szCs w:val="22"/>
        </w:rPr>
        <w:t>overdue payments</w:t>
      </w:r>
      <w:bookmarkEnd w:id="10"/>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F701DC" w:rsidRPr="00F701DC">
        <w:rPr>
          <w:i w:val="0"/>
          <w:iCs/>
          <w:szCs w:val="22"/>
        </w:rPr>
        <w:t>8.4</w:t>
      </w:r>
      <w:r w:rsidR="00003811">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003811">
        <w:fldChar w:fldCharType="begin"/>
      </w:r>
      <w:r w:rsidR="00003811">
        <w:instrText xml:space="preserve"> REF _Ref58936601 \r \h  \* MERGEFORMAT </w:instrText>
      </w:r>
      <w:r w:rsidR="00003811">
        <w:fldChar w:fldCharType="separate"/>
      </w:r>
      <w:r w:rsidR="00F701DC" w:rsidRPr="00F701DC">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1" w:name="bmkTempReOpen"/>
      <w:bookmarkEnd w:id="11"/>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Default="00D54C60">
      <w:pPr>
        <w:keepNext/>
        <w:rPr>
          <w:szCs w:val="22"/>
        </w:rPr>
      </w:pPr>
      <w:r w:rsidRPr="00822C57">
        <w:rPr>
          <w:szCs w:val="22"/>
        </w:rPr>
        <w:t xml:space="preserve">Yours faithfully </w:t>
      </w:r>
    </w:p>
    <w:p w:rsidR="00B94A63" w:rsidRDefault="00B94A63">
      <w:pPr>
        <w:keepNext/>
        <w:rPr>
          <w:szCs w:val="22"/>
        </w:rPr>
      </w:pPr>
    </w:p>
    <w:p w:rsidR="00B94A63" w:rsidRPr="00822C57" w:rsidRDefault="00B94A63">
      <w:pPr>
        <w:keepNext/>
        <w:rPr>
          <w:szCs w:val="22"/>
        </w:rPr>
      </w:pPr>
      <w:bookmarkStart w:id="12" w:name="_GoBack"/>
      <w:bookmarkEnd w:id="12"/>
    </w:p>
    <w:p w:rsidR="00D54C60" w:rsidRPr="00822C57" w:rsidRDefault="00B94A63">
      <w:pPr>
        <w:keepNext/>
        <w:rPr>
          <w:szCs w:val="22"/>
        </w:rPr>
      </w:pPr>
      <w:r>
        <w:rPr>
          <w:szCs w:val="22"/>
        </w:rPr>
        <w:t>………………………………………</w:t>
      </w:r>
    </w:p>
    <w:p w:rsidR="00D532DF" w:rsidRPr="00B94A63" w:rsidRDefault="00B94A63">
      <w:pPr>
        <w:keepNext/>
        <w:rPr>
          <w:rFonts w:cs="Arial"/>
          <w:b/>
          <w:caps/>
        </w:rPr>
      </w:pPr>
      <w:r w:rsidRPr="00B94A63">
        <w:rPr>
          <w:rFonts w:cs="Arial"/>
          <w:b/>
          <w:caps/>
        </w:rPr>
        <w:t>Paul Booth</w:t>
      </w:r>
    </w:p>
    <w:p w:rsidR="00B94A63" w:rsidRDefault="00B94A63">
      <w:pPr>
        <w:keepNext/>
        <w:rPr>
          <w:rFonts w:cs="Arial"/>
        </w:rPr>
      </w:pPr>
      <w:r w:rsidRPr="00B94A63">
        <w:rPr>
          <w:rFonts w:cs="Arial"/>
        </w:rPr>
        <w:t>PTJ PENSION SCHEME</w:t>
      </w:r>
    </w:p>
    <w:p w:rsidR="00B94A63" w:rsidRDefault="00B94A63">
      <w:pPr>
        <w:keepNext/>
        <w:rPr>
          <w:rFonts w:cs="Arial"/>
        </w:rPr>
      </w:pPr>
    </w:p>
    <w:p w:rsidR="00D532DF" w:rsidRDefault="00D532DF">
      <w:pPr>
        <w:keepNext/>
        <w:rPr>
          <w:rFonts w:cs="Arial"/>
        </w:rPr>
      </w:pPr>
    </w:p>
    <w:p w:rsidR="00D532DF" w:rsidRDefault="00B94A63">
      <w:pPr>
        <w:keepNext/>
        <w:rPr>
          <w:rFonts w:cs="Arial"/>
        </w:rPr>
      </w:pPr>
      <w:r>
        <w:rPr>
          <w:rFonts w:cs="Arial"/>
        </w:rPr>
        <w:t>………………………………………</w:t>
      </w:r>
    </w:p>
    <w:p w:rsidR="001F43CA" w:rsidRPr="00B94A63" w:rsidRDefault="00B94A63">
      <w:pPr>
        <w:keepNext/>
        <w:rPr>
          <w:rFonts w:cs="Arial"/>
          <w:b/>
          <w:caps/>
        </w:rPr>
      </w:pPr>
      <w:r w:rsidRPr="00B94A63">
        <w:rPr>
          <w:rFonts w:cs="Arial"/>
          <w:b/>
          <w:caps/>
        </w:rPr>
        <w:t>Tracey Jane Booth</w:t>
      </w:r>
    </w:p>
    <w:p w:rsidR="00B94A63" w:rsidRDefault="00B94A63">
      <w:pPr>
        <w:keepNext/>
        <w:rPr>
          <w:rFonts w:cs="Arial"/>
          <w:caps/>
        </w:rPr>
      </w:pPr>
      <w:r w:rsidRPr="00B94A63">
        <w:rPr>
          <w:rFonts w:cs="Arial"/>
          <w:caps/>
        </w:rPr>
        <w:t>PTJ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3F0CEA">
        <w:rPr>
          <w:szCs w:val="22"/>
        </w:rPr>
        <w:t>2013</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B94A63" w:rsidRPr="00822C57" w:rsidRDefault="00B94A63">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B94A63" w:rsidRDefault="00B94A63" w:rsidP="00DE4068">
      <w:pPr>
        <w:rPr>
          <w:rStyle w:val="Strong"/>
          <w:b w:val="0"/>
        </w:rPr>
      </w:pPr>
      <w:r w:rsidRPr="00B94A63">
        <w:rPr>
          <w:rStyle w:val="Strong"/>
          <w:b w:val="0"/>
        </w:rPr>
        <w:t>BENTGATE PROPERTIES LIMITED</w:t>
      </w:r>
    </w:p>
    <w:p w:rsidR="00D54C60" w:rsidRPr="00822C57" w:rsidRDefault="00D54C60" w:rsidP="00DE4068">
      <w:pPr>
        <w:rPr>
          <w:szCs w:val="22"/>
        </w:rPr>
      </w:pPr>
      <w:r w:rsidRPr="00822C57">
        <w:rPr>
          <w:szCs w:val="22"/>
        </w:rPr>
        <w:t xml:space="preserve">Dated </w:t>
      </w:r>
      <w:r w:rsidR="00DE4068" w:rsidRPr="00822C57">
        <w:rPr>
          <w:szCs w:val="22"/>
        </w:rPr>
        <w:t xml:space="preserve">                                               </w:t>
      </w:r>
      <w:r w:rsidRPr="00822C57">
        <w:rPr>
          <w:szCs w:val="22"/>
        </w:rPr>
        <w:t xml:space="preserve"> </w:t>
      </w:r>
      <w:r w:rsidR="003F0CEA">
        <w:rPr>
          <w:szCs w:val="22"/>
        </w:rPr>
        <w:t>2013</w:t>
      </w:r>
      <w:r w:rsidR="001F43CA">
        <w:rPr>
          <w:szCs w:val="22"/>
        </w:rPr>
        <w:t xml:space="preserve"> </w:t>
      </w:r>
    </w:p>
    <w:sectPr w:rsidR="00D54C60" w:rsidRPr="00822C57" w:rsidSect="000C424A">
      <w:footerReference w:type="default" r:id="rId8"/>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701DC">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94A63"/>
    <w:rsid w:val="00BB650A"/>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701DC"/>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11</TotalTime>
  <Pages>8</Pages>
  <Words>2468</Words>
  <Characters>12108</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Latitude</cp:lastModifiedBy>
  <cp:revision>5</cp:revision>
  <cp:lastPrinted>2013-08-21T12:27:00Z</cp:lastPrinted>
  <dcterms:created xsi:type="dcterms:W3CDTF">2012-10-30T14:51:00Z</dcterms:created>
  <dcterms:modified xsi:type="dcterms:W3CDTF">2013-08-21T12:28:00Z</dcterms:modified>
</cp:coreProperties>
</file>