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64F" w:rsidRDefault="005942B2" w:rsidP="00C12D09">
      <w:pPr>
        <w:jc w:val="center"/>
        <w:rPr>
          <w:rFonts w:ascii="Helvetica" w:hAnsi="Helvetica" w:cs="Helvetica"/>
          <w:b/>
          <w:sz w:val="24"/>
          <w:szCs w:val="24"/>
        </w:rPr>
      </w:pPr>
      <w:bookmarkStart w:id="0" w:name="_GoBack"/>
      <w:bookmarkEnd w:id="0"/>
      <w:r w:rsidRPr="0077764F">
        <w:rPr>
          <w:rFonts w:ascii="Helvetica" w:hAnsi="Helvetica" w:cs="Helvetica"/>
          <w:b/>
          <w:sz w:val="24"/>
          <w:szCs w:val="24"/>
        </w:rPr>
        <w:t>Declaration of Trust</w:t>
      </w:r>
    </w:p>
    <w:p w:rsidR="00292C56" w:rsidRPr="0077764F" w:rsidRDefault="005942B2" w:rsidP="0077764F">
      <w:pPr>
        <w:jc w:val="both"/>
        <w:rPr>
          <w:rFonts w:ascii="Helvetica" w:hAnsi="Helvetica" w:cs="Helvetica"/>
          <w:sz w:val="24"/>
          <w:szCs w:val="24"/>
        </w:rPr>
      </w:pPr>
      <w:r w:rsidRPr="0077764F">
        <w:rPr>
          <w:rFonts w:ascii="Helvetica" w:hAnsi="Helvetica" w:cs="Helvetica"/>
          <w:sz w:val="24"/>
          <w:szCs w:val="24"/>
        </w:rPr>
        <w:br/>
      </w:r>
      <w:proofErr w:type="gramStart"/>
      <w:r w:rsidR="00235E4C" w:rsidRPr="0077764F">
        <w:rPr>
          <w:rFonts w:ascii="Helvetica" w:hAnsi="Helvetica" w:cs="Helvetica"/>
          <w:sz w:val="24"/>
          <w:szCs w:val="24"/>
        </w:rPr>
        <w:t xml:space="preserve">We, the undersigned </w:t>
      </w:r>
      <w:proofErr w:type="spellStart"/>
      <w:r w:rsidR="00235E4C" w:rsidRPr="0077764F">
        <w:rPr>
          <w:rFonts w:ascii="Helvetica" w:hAnsi="Helvetica" w:cs="Helvetica"/>
          <w:sz w:val="24"/>
          <w:szCs w:val="24"/>
        </w:rPr>
        <w:t>Indumati</w:t>
      </w:r>
      <w:proofErr w:type="spellEnd"/>
      <w:r w:rsidR="00235E4C" w:rsidRPr="0077764F">
        <w:rPr>
          <w:rFonts w:ascii="Helvetica" w:hAnsi="Helvetica" w:cs="Helvetica"/>
          <w:sz w:val="24"/>
          <w:szCs w:val="24"/>
        </w:rPr>
        <w:t xml:space="preserve"> Shah and </w:t>
      </w:r>
      <w:proofErr w:type="spellStart"/>
      <w:r w:rsidR="00235E4C" w:rsidRPr="0077764F">
        <w:rPr>
          <w:rFonts w:ascii="Helvetica" w:hAnsi="Helvetica" w:cs="Helvetica"/>
          <w:sz w:val="24"/>
          <w:szCs w:val="24"/>
        </w:rPr>
        <w:t>Zaverchand</w:t>
      </w:r>
      <w:proofErr w:type="spellEnd"/>
      <w:r w:rsidR="00235E4C" w:rsidRPr="0077764F">
        <w:rPr>
          <w:rFonts w:ascii="Helvetica" w:hAnsi="Helvetica" w:cs="Helvetica"/>
          <w:sz w:val="24"/>
          <w:szCs w:val="24"/>
        </w:rPr>
        <w:t xml:space="preserve"> Shah of </w:t>
      </w:r>
      <w:r w:rsidR="0077764F" w:rsidRPr="0077764F">
        <w:rPr>
          <w:rFonts w:ascii="Helvetica" w:hAnsi="Helvetica" w:cs="Helvetica"/>
          <w:sz w:val="24"/>
          <w:szCs w:val="24"/>
        </w:rPr>
        <w:t>29 Bedford Road</w:t>
      </w:r>
      <w:r w:rsidR="0077764F" w:rsidRPr="0077764F">
        <w:rPr>
          <w:rFonts w:ascii="Helvetica" w:hAnsi="Helvetica" w:cs="Helvetica"/>
          <w:sz w:val="24"/>
          <w:szCs w:val="24"/>
        </w:rPr>
        <w:t xml:space="preserve">, </w:t>
      </w:r>
      <w:r w:rsidR="0077764F" w:rsidRPr="0077764F">
        <w:rPr>
          <w:rFonts w:ascii="Helvetica" w:hAnsi="Helvetica" w:cs="Helvetica"/>
          <w:sz w:val="24"/>
          <w:szCs w:val="24"/>
        </w:rPr>
        <w:t>Moor Park</w:t>
      </w:r>
      <w:r w:rsidR="0077764F" w:rsidRPr="0077764F">
        <w:rPr>
          <w:rFonts w:ascii="Helvetica" w:hAnsi="Helvetica" w:cs="Helvetica"/>
          <w:sz w:val="24"/>
          <w:szCs w:val="24"/>
        </w:rPr>
        <w:t xml:space="preserve">, </w:t>
      </w:r>
      <w:r w:rsidR="0077764F" w:rsidRPr="0077764F">
        <w:rPr>
          <w:rFonts w:ascii="Helvetica" w:hAnsi="Helvetica" w:cs="Helvetica"/>
          <w:sz w:val="24"/>
          <w:szCs w:val="24"/>
        </w:rPr>
        <w:t>Northwood</w:t>
      </w:r>
      <w:r w:rsidR="0077764F" w:rsidRPr="0077764F">
        <w:rPr>
          <w:rFonts w:ascii="Helvetica" w:hAnsi="Helvetica" w:cs="Helvetica"/>
          <w:sz w:val="24"/>
          <w:szCs w:val="24"/>
        </w:rPr>
        <w:t>.</w:t>
      </w:r>
      <w:proofErr w:type="gramEnd"/>
      <w:r w:rsidR="0077764F" w:rsidRPr="0077764F">
        <w:rPr>
          <w:rFonts w:ascii="Helvetica" w:hAnsi="Helvetica" w:cs="Helvetica"/>
          <w:sz w:val="24"/>
          <w:szCs w:val="24"/>
        </w:rPr>
        <w:t xml:space="preserve"> </w:t>
      </w:r>
      <w:r w:rsidR="0077764F" w:rsidRPr="0077764F">
        <w:rPr>
          <w:rFonts w:ascii="Helvetica" w:hAnsi="Helvetica" w:cs="Helvetica"/>
          <w:sz w:val="24"/>
          <w:szCs w:val="24"/>
        </w:rPr>
        <w:t>HA6 2A</w:t>
      </w:r>
      <w:r w:rsidR="0077764F" w:rsidRPr="0077764F">
        <w:rPr>
          <w:rFonts w:ascii="Helvetica" w:hAnsi="Helvetica" w:cs="Helvetica"/>
          <w:sz w:val="24"/>
          <w:szCs w:val="24"/>
        </w:rPr>
        <w:t xml:space="preserve"> </w:t>
      </w:r>
      <w:r w:rsidR="00235E4C" w:rsidRPr="0077764F">
        <w:rPr>
          <w:rFonts w:ascii="Helvetica" w:hAnsi="Helvetica" w:cs="Helvetica"/>
          <w:sz w:val="24"/>
          <w:szCs w:val="24"/>
        </w:rPr>
        <w:t>(“The Nominees”) do hereby and acknowledge and declare that we hold those assets listed in the annexed Sch</w:t>
      </w:r>
      <w:r w:rsidRPr="0077764F">
        <w:rPr>
          <w:rFonts w:ascii="Helvetica" w:hAnsi="Helvetica" w:cs="Helvetica"/>
          <w:sz w:val="24"/>
          <w:szCs w:val="24"/>
        </w:rPr>
        <w:t xml:space="preserve">edule </w:t>
      </w:r>
      <w:r w:rsidR="00235E4C" w:rsidRPr="0077764F">
        <w:rPr>
          <w:rFonts w:ascii="Helvetica" w:hAnsi="Helvetica" w:cs="Helvetica"/>
          <w:sz w:val="24"/>
          <w:szCs w:val="24"/>
        </w:rPr>
        <w:t xml:space="preserve"> 1 (the “Assets”) registered in our name as nominee </w:t>
      </w:r>
      <w:r w:rsidRPr="0077764F">
        <w:rPr>
          <w:rFonts w:ascii="Helvetica" w:hAnsi="Helvetica" w:cs="Helvetica"/>
          <w:sz w:val="24"/>
          <w:szCs w:val="24"/>
        </w:rPr>
        <w:t xml:space="preserve">for an on behalf </w:t>
      </w:r>
      <w:r w:rsidR="00235E4C" w:rsidRPr="0077764F">
        <w:rPr>
          <w:rFonts w:ascii="Helvetica" w:hAnsi="Helvetica" w:cs="Helvetica"/>
          <w:sz w:val="24"/>
          <w:szCs w:val="24"/>
        </w:rPr>
        <w:t>of The PZK Executive Pension Scheme of Daws House, 33-35 Daws Lane, London NW7 4SD (“Beneficiary”).</w:t>
      </w:r>
    </w:p>
    <w:p w:rsidR="00235E4C" w:rsidRPr="0077764F" w:rsidRDefault="00235E4C" w:rsidP="0077764F">
      <w:pPr>
        <w:jc w:val="both"/>
        <w:rPr>
          <w:rFonts w:ascii="Helvetica" w:hAnsi="Helvetica" w:cs="Helvetica"/>
          <w:sz w:val="24"/>
          <w:szCs w:val="24"/>
        </w:rPr>
      </w:pPr>
      <w:r w:rsidRPr="0077764F">
        <w:rPr>
          <w:rFonts w:ascii="Helvetica" w:hAnsi="Helvetica" w:cs="Helvetica"/>
          <w:sz w:val="24"/>
          <w:szCs w:val="24"/>
        </w:rPr>
        <w:t>We hereby irrevocably undertake not to transfer, deal with or dispose of the Assets save as otherwise directed by Pension Practitioner .Com Limited of Daws House, 3</w:t>
      </w:r>
      <w:r w:rsidR="005942B2" w:rsidRPr="0077764F">
        <w:rPr>
          <w:rFonts w:ascii="Helvetica" w:hAnsi="Helvetica" w:cs="Helvetica"/>
          <w:sz w:val="24"/>
          <w:szCs w:val="24"/>
        </w:rPr>
        <w:t xml:space="preserve">3-35 Daws Lane, London. NW7 4SD </w:t>
      </w:r>
      <w:r w:rsidR="005942B2" w:rsidRPr="0077764F">
        <w:rPr>
          <w:rFonts w:ascii="Helvetica" w:hAnsi="Helvetica" w:cs="Helvetica"/>
          <w:sz w:val="24"/>
          <w:szCs w:val="24"/>
        </w:rPr>
        <w:t xml:space="preserve">from time to time </w:t>
      </w:r>
      <w:r w:rsidR="005942B2" w:rsidRPr="0077764F">
        <w:rPr>
          <w:rFonts w:ascii="Helvetica" w:hAnsi="Helvetica" w:cs="Helvetica"/>
          <w:sz w:val="24"/>
          <w:szCs w:val="24"/>
        </w:rPr>
        <w:t>(“the Practitioner”)</w:t>
      </w:r>
    </w:p>
    <w:p w:rsidR="00235E4C" w:rsidRPr="0077764F" w:rsidRDefault="00235E4C" w:rsidP="0077764F">
      <w:pPr>
        <w:jc w:val="both"/>
        <w:rPr>
          <w:rFonts w:ascii="Helvetica" w:hAnsi="Helvetica" w:cs="Helvetica"/>
          <w:sz w:val="24"/>
          <w:szCs w:val="24"/>
        </w:rPr>
      </w:pPr>
      <w:r w:rsidRPr="0077764F">
        <w:rPr>
          <w:rFonts w:ascii="Helvetica" w:hAnsi="Helvetica" w:cs="Helvetica"/>
          <w:sz w:val="24"/>
          <w:szCs w:val="24"/>
        </w:rPr>
        <w:t xml:space="preserve">We hereby irrevocably assign to the </w:t>
      </w:r>
      <w:proofErr w:type="spellStart"/>
      <w:r w:rsidRPr="0077764F">
        <w:rPr>
          <w:rFonts w:ascii="Helvetica" w:hAnsi="Helvetica" w:cs="Helvetica"/>
          <w:sz w:val="24"/>
          <w:szCs w:val="24"/>
        </w:rPr>
        <w:t>Beneficary</w:t>
      </w:r>
      <w:proofErr w:type="spellEnd"/>
      <w:r w:rsidRPr="0077764F">
        <w:rPr>
          <w:rFonts w:ascii="Helvetica" w:hAnsi="Helvetica" w:cs="Helvetica"/>
          <w:sz w:val="24"/>
          <w:szCs w:val="24"/>
        </w:rPr>
        <w:t xml:space="preserve"> the right to receive any and all benefit from the Assets including all rights to income of any sort which may be receivable from the Assets from time to time and all other rights including rights to capital.</w:t>
      </w:r>
    </w:p>
    <w:p w:rsidR="00235E4C" w:rsidRPr="0077764F" w:rsidRDefault="00235E4C" w:rsidP="0077764F">
      <w:pPr>
        <w:jc w:val="both"/>
        <w:rPr>
          <w:rFonts w:ascii="Helvetica" w:hAnsi="Helvetica" w:cs="Helvetica"/>
          <w:sz w:val="24"/>
          <w:szCs w:val="24"/>
        </w:rPr>
      </w:pPr>
      <w:r w:rsidRPr="0077764F">
        <w:rPr>
          <w:rFonts w:ascii="Helvetica" w:hAnsi="Helvetica" w:cs="Helvetica"/>
          <w:sz w:val="24"/>
          <w:szCs w:val="24"/>
        </w:rPr>
        <w:t xml:space="preserve">We declare </w:t>
      </w:r>
      <w:r w:rsidR="0077764F">
        <w:rPr>
          <w:rFonts w:ascii="Helvetica" w:hAnsi="Helvetica" w:cs="Helvetica"/>
          <w:sz w:val="24"/>
          <w:szCs w:val="24"/>
        </w:rPr>
        <w:t>we</w:t>
      </w:r>
      <w:r w:rsidR="005942B2" w:rsidRPr="0077764F">
        <w:rPr>
          <w:rFonts w:ascii="Helvetica" w:hAnsi="Helvetica" w:cs="Helvetica"/>
          <w:sz w:val="24"/>
          <w:szCs w:val="24"/>
        </w:rPr>
        <w:t xml:space="preserve"> have received the Assets free from any and all obligations including but not limited to the payment of taxes which shall remain the exclusive obligation of the beneficiary.</w:t>
      </w:r>
    </w:p>
    <w:p w:rsidR="005942B2" w:rsidRPr="0077764F" w:rsidRDefault="0077764F" w:rsidP="0077764F">
      <w:pPr>
        <w:jc w:val="both"/>
        <w:rPr>
          <w:rFonts w:ascii="Helvetica" w:hAnsi="Helvetica" w:cs="Helvetica"/>
          <w:sz w:val="24"/>
          <w:szCs w:val="24"/>
        </w:rPr>
      </w:pPr>
      <w:r>
        <w:rPr>
          <w:rFonts w:ascii="Helvetica" w:hAnsi="Helvetica" w:cs="Helvetica"/>
          <w:sz w:val="24"/>
          <w:szCs w:val="24"/>
        </w:rPr>
        <w:t xml:space="preserve">We </w:t>
      </w:r>
      <w:r w:rsidR="005942B2" w:rsidRPr="0077764F">
        <w:rPr>
          <w:rFonts w:ascii="Helvetica" w:hAnsi="Helvetica" w:cs="Helvetica"/>
          <w:sz w:val="24"/>
          <w:szCs w:val="24"/>
        </w:rPr>
        <w:t xml:space="preserve">expressly and irrevocably undertake that on receipt of written instruction from the </w:t>
      </w:r>
      <w:r>
        <w:rPr>
          <w:rFonts w:ascii="Helvetica" w:hAnsi="Helvetica" w:cs="Helvetica"/>
          <w:sz w:val="24"/>
          <w:szCs w:val="24"/>
        </w:rPr>
        <w:t xml:space="preserve">Practitioner we </w:t>
      </w:r>
      <w:r w:rsidR="005942B2" w:rsidRPr="0077764F">
        <w:rPr>
          <w:rFonts w:ascii="Helvetica" w:hAnsi="Helvetica" w:cs="Helvetica"/>
          <w:sz w:val="24"/>
          <w:szCs w:val="24"/>
        </w:rPr>
        <w:t>will promptly transfer the income and capital to the Beneficiary.</w:t>
      </w:r>
    </w:p>
    <w:p w:rsidR="005942B2" w:rsidRPr="0077764F" w:rsidRDefault="0077764F" w:rsidP="0077764F">
      <w:pPr>
        <w:jc w:val="both"/>
        <w:rPr>
          <w:rFonts w:ascii="Helvetica" w:hAnsi="Helvetica" w:cs="Helvetica"/>
          <w:sz w:val="24"/>
          <w:szCs w:val="24"/>
        </w:rPr>
      </w:pPr>
      <w:r>
        <w:rPr>
          <w:rFonts w:ascii="Helvetica" w:hAnsi="Helvetica" w:cs="Helvetica"/>
          <w:sz w:val="24"/>
          <w:szCs w:val="24"/>
        </w:rPr>
        <w:t>We</w:t>
      </w:r>
      <w:r w:rsidR="005942B2" w:rsidRPr="0077764F">
        <w:rPr>
          <w:rFonts w:ascii="Helvetica" w:hAnsi="Helvetica" w:cs="Helvetica"/>
          <w:sz w:val="24"/>
          <w:szCs w:val="24"/>
        </w:rPr>
        <w:t xml:space="preserve"> exp</w:t>
      </w:r>
      <w:r w:rsidR="005942B2" w:rsidRPr="0077764F">
        <w:rPr>
          <w:rFonts w:ascii="Helvetica" w:hAnsi="Helvetica" w:cs="Helvetica"/>
          <w:sz w:val="24"/>
          <w:szCs w:val="24"/>
        </w:rPr>
        <w:t>ressly and irrevocably declare that all the above undertakings are made irrevocably and save for the legal title</w:t>
      </w:r>
      <w:r>
        <w:rPr>
          <w:rFonts w:ascii="Helvetica" w:hAnsi="Helvetica" w:cs="Helvetica"/>
          <w:sz w:val="24"/>
          <w:szCs w:val="24"/>
        </w:rPr>
        <w:t xml:space="preserve"> we are</w:t>
      </w:r>
      <w:r w:rsidR="005942B2" w:rsidRPr="0077764F">
        <w:rPr>
          <w:rFonts w:ascii="Helvetica" w:hAnsi="Helvetica" w:cs="Helvetica"/>
          <w:sz w:val="24"/>
          <w:szCs w:val="24"/>
        </w:rPr>
        <w:t xml:space="preserve"> holding the Assets solely as Nominees and not in respect of any beneficial or other interest in the Beneficiary.</w:t>
      </w:r>
    </w:p>
    <w:p w:rsidR="005942B2" w:rsidRPr="0077764F" w:rsidRDefault="005942B2" w:rsidP="0077764F">
      <w:pPr>
        <w:jc w:val="both"/>
        <w:rPr>
          <w:rFonts w:ascii="Helvetica" w:hAnsi="Helvetica" w:cs="Helvetica"/>
          <w:sz w:val="24"/>
          <w:szCs w:val="24"/>
        </w:rPr>
      </w:pPr>
      <w:r w:rsidRPr="0077764F">
        <w:rPr>
          <w:rFonts w:ascii="Helvetica" w:hAnsi="Helvetica" w:cs="Helvetica"/>
          <w:sz w:val="24"/>
          <w:szCs w:val="24"/>
        </w:rPr>
        <w:t>Signed as a Deed and Delivered when dated by:</w:t>
      </w:r>
    </w:p>
    <w:p w:rsidR="005942B2" w:rsidRPr="0077764F" w:rsidRDefault="005942B2" w:rsidP="0077764F">
      <w:pPr>
        <w:jc w:val="both"/>
        <w:rPr>
          <w:rFonts w:ascii="Helvetica" w:hAnsi="Helvetica" w:cs="Helvetica"/>
          <w:b/>
          <w:sz w:val="24"/>
          <w:szCs w:val="24"/>
        </w:rPr>
      </w:pPr>
      <w:proofErr w:type="spellStart"/>
      <w:r w:rsidRPr="0077764F">
        <w:rPr>
          <w:rFonts w:ascii="Helvetica" w:hAnsi="Helvetica" w:cs="Helvetica"/>
          <w:b/>
          <w:sz w:val="24"/>
          <w:szCs w:val="24"/>
        </w:rPr>
        <w:t>Zaverchand</w:t>
      </w:r>
      <w:proofErr w:type="spellEnd"/>
      <w:r w:rsidRPr="0077764F">
        <w:rPr>
          <w:rFonts w:ascii="Helvetica" w:hAnsi="Helvetica" w:cs="Helvetica"/>
          <w:b/>
          <w:sz w:val="24"/>
          <w:szCs w:val="24"/>
        </w:rPr>
        <w:t xml:space="preserve"> Shah</w:t>
      </w:r>
    </w:p>
    <w:p w:rsidR="005942B2" w:rsidRPr="0077764F" w:rsidRDefault="005942B2" w:rsidP="0077764F">
      <w:pPr>
        <w:jc w:val="both"/>
        <w:rPr>
          <w:rFonts w:ascii="Helvetica" w:hAnsi="Helvetica" w:cs="Helvetica"/>
          <w:b/>
          <w:sz w:val="24"/>
          <w:szCs w:val="24"/>
        </w:rPr>
      </w:pPr>
      <w:r w:rsidRPr="0077764F">
        <w:rPr>
          <w:rFonts w:ascii="Helvetica" w:hAnsi="Helvetica" w:cs="Helvetica"/>
          <w:b/>
          <w:sz w:val="24"/>
          <w:szCs w:val="24"/>
        </w:rPr>
        <w:t xml:space="preserve">Witness: </w:t>
      </w:r>
    </w:p>
    <w:p w:rsidR="005942B2" w:rsidRPr="0077764F" w:rsidRDefault="005942B2" w:rsidP="0077764F">
      <w:pPr>
        <w:jc w:val="both"/>
        <w:rPr>
          <w:rFonts w:ascii="Helvetica" w:hAnsi="Helvetica" w:cs="Helvetica"/>
          <w:b/>
          <w:sz w:val="24"/>
          <w:szCs w:val="24"/>
        </w:rPr>
      </w:pPr>
      <w:r w:rsidRPr="0077764F">
        <w:rPr>
          <w:rFonts w:ascii="Helvetica" w:hAnsi="Helvetica" w:cs="Helvetica"/>
          <w:b/>
          <w:sz w:val="24"/>
          <w:szCs w:val="24"/>
        </w:rPr>
        <w:t>Name:</w:t>
      </w:r>
    </w:p>
    <w:p w:rsidR="005942B2" w:rsidRPr="0077764F" w:rsidRDefault="005942B2" w:rsidP="0077764F">
      <w:pPr>
        <w:jc w:val="both"/>
        <w:rPr>
          <w:rFonts w:ascii="Helvetica" w:hAnsi="Helvetica" w:cs="Helvetica"/>
          <w:b/>
          <w:sz w:val="24"/>
          <w:szCs w:val="24"/>
        </w:rPr>
      </w:pPr>
      <w:r w:rsidRPr="0077764F">
        <w:rPr>
          <w:rFonts w:ascii="Helvetica" w:hAnsi="Helvetica" w:cs="Helvetica"/>
          <w:b/>
          <w:sz w:val="24"/>
          <w:szCs w:val="24"/>
        </w:rPr>
        <w:t>Address</w:t>
      </w:r>
    </w:p>
    <w:p w:rsidR="005942B2" w:rsidRPr="0077764F" w:rsidRDefault="005942B2" w:rsidP="0077764F">
      <w:pPr>
        <w:jc w:val="both"/>
        <w:rPr>
          <w:rFonts w:ascii="Helvetica" w:hAnsi="Helvetica" w:cs="Helvetica"/>
          <w:b/>
          <w:sz w:val="24"/>
          <w:szCs w:val="24"/>
        </w:rPr>
      </w:pPr>
    </w:p>
    <w:p w:rsidR="005942B2" w:rsidRPr="0077764F" w:rsidRDefault="005942B2" w:rsidP="0077764F">
      <w:pPr>
        <w:jc w:val="both"/>
        <w:rPr>
          <w:rFonts w:ascii="Helvetica" w:hAnsi="Helvetica" w:cs="Helvetica"/>
          <w:b/>
          <w:sz w:val="24"/>
          <w:szCs w:val="24"/>
        </w:rPr>
      </w:pPr>
      <w:proofErr w:type="spellStart"/>
      <w:r w:rsidRPr="0077764F">
        <w:rPr>
          <w:rFonts w:ascii="Helvetica" w:hAnsi="Helvetica" w:cs="Helvetica"/>
          <w:b/>
          <w:sz w:val="24"/>
          <w:szCs w:val="24"/>
        </w:rPr>
        <w:t>Indumati</w:t>
      </w:r>
      <w:proofErr w:type="spellEnd"/>
      <w:r w:rsidRPr="0077764F">
        <w:rPr>
          <w:rFonts w:ascii="Helvetica" w:hAnsi="Helvetica" w:cs="Helvetica"/>
          <w:b/>
          <w:sz w:val="24"/>
          <w:szCs w:val="24"/>
        </w:rPr>
        <w:t xml:space="preserve"> Shah</w:t>
      </w:r>
    </w:p>
    <w:p w:rsidR="005942B2" w:rsidRPr="0077764F" w:rsidRDefault="005942B2" w:rsidP="0077764F">
      <w:pPr>
        <w:jc w:val="both"/>
        <w:rPr>
          <w:rFonts w:ascii="Helvetica" w:hAnsi="Helvetica" w:cs="Helvetica"/>
          <w:b/>
          <w:sz w:val="24"/>
          <w:szCs w:val="24"/>
        </w:rPr>
      </w:pPr>
      <w:r w:rsidRPr="0077764F">
        <w:rPr>
          <w:rFonts w:ascii="Helvetica" w:hAnsi="Helvetica" w:cs="Helvetica"/>
          <w:b/>
          <w:sz w:val="24"/>
          <w:szCs w:val="24"/>
        </w:rPr>
        <w:t xml:space="preserve">Witness: </w:t>
      </w:r>
    </w:p>
    <w:p w:rsidR="005942B2" w:rsidRPr="0077764F" w:rsidRDefault="005942B2" w:rsidP="0077764F">
      <w:pPr>
        <w:jc w:val="both"/>
        <w:rPr>
          <w:rFonts w:ascii="Helvetica" w:hAnsi="Helvetica" w:cs="Helvetica"/>
          <w:b/>
          <w:sz w:val="24"/>
          <w:szCs w:val="24"/>
        </w:rPr>
      </w:pPr>
      <w:r w:rsidRPr="0077764F">
        <w:rPr>
          <w:rFonts w:ascii="Helvetica" w:hAnsi="Helvetica" w:cs="Helvetica"/>
          <w:b/>
          <w:sz w:val="24"/>
          <w:szCs w:val="24"/>
        </w:rPr>
        <w:t>Name:</w:t>
      </w:r>
    </w:p>
    <w:p w:rsidR="005942B2" w:rsidRPr="0077764F" w:rsidRDefault="005942B2" w:rsidP="0077764F">
      <w:pPr>
        <w:jc w:val="both"/>
        <w:rPr>
          <w:rFonts w:ascii="Helvetica" w:hAnsi="Helvetica" w:cs="Helvetica"/>
          <w:b/>
          <w:sz w:val="24"/>
          <w:szCs w:val="24"/>
        </w:rPr>
      </w:pPr>
      <w:r w:rsidRPr="0077764F">
        <w:rPr>
          <w:rFonts w:ascii="Helvetica" w:hAnsi="Helvetica" w:cs="Helvetica"/>
          <w:b/>
          <w:sz w:val="24"/>
          <w:szCs w:val="24"/>
        </w:rPr>
        <w:t>Address</w:t>
      </w:r>
    </w:p>
    <w:p w:rsidR="005942B2" w:rsidRPr="0077764F" w:rsidRDefault="005942B2" w:rsidP="0077764F">
      <w:pPr>
        <w:jc w:val="both"/>
        <w:rPr>
          <w:rFonts w:ascii="Helvetica" w:hAnsi="Helvetica" w:cs="Helvetica"/>
          <w:sz w:val="24"/>
          <w:szCs w:val="24"/>
        </w:rPr>
      </w:pPr>
    </w:p>
    <w:p w:rsidR="005942B2" w:rsidRDefault="005942B2"/>
    <w:p w:rsidR="005942B2" w:rsidRDefault="005942B2"/>
    <w:p w:rsidR="005942B2" w:rsidRPr="00C12D09" w:rsidRDefault="005942B2" w:rsidP="0077764F">
      <w:pPr>
        <w:jc w:val="center"/>
        <w:rPr>
          <w:rFonts w:ascii="Helvetica" w:hAnsi="Helvetica" w:cs="Helvetica"/>
          <w:sz w:val="24"/>
          <w:szCs w:val="24"/>
        </w:rPr>
      </w:pPr>
      <w:proofErr w:type="gramStart"/>
      <w:r w:rsidRPr="00C12D09">
        <w:rPr>
          <w:rFonts w:ascii="Helvetica" w:hAnsi="Helvetica" w:cs="Helvetica"/>
          <w:sz w:val="24"/>
          <w:szCs w:val="24"/>
        </w:rPr>
        <w:t>Schedule 1.</w:t>
      </w:r>
      <w:proofErr w:type="gramEnd"/>
    </w:p>
    <w:p w:rsidR="0077764F" w:rsidRPr="00C12D09" w:rsidRDefault="0077764F" w:rsidP="0077764F">
      <w:pPr>
        <w:jc w:val="center"/>
        <w:rPr>
          <w:rFonts w:ascii="Helvetica" w:hAnsi="Helvetica" w:cs="Helvetica"/>
          <w:sz w:val="24"/>
          <w:szCs w:val="24"/>
        </w:rPr>
      </w:pPr>
    </w:p>
    <w:p w:rsidR="0077764F" w:rsidRPr="00C12D09" w:rsidRDefault="0077764F" w:rsidP="0077764F">
      <w:pPr>
        <w:jc w:val="center"/>
        <w:rPr>
          <w:rFonts w:ascii="Helvetica" w:hAnsi="Helvetica" w:cs="Helvetica"/>
          <w:sz w:val="24"/>
          <w:szCs w:val="24"/>
        </w:rPr>
      </w:pPr>
      <w:r w:rsidRPr="00C12D09">
        <w:rPr>
          <w:rFonts w:ascii="Helvetica" w:hAnsi="Helvetica" w:cs="Helvetica"/>
          <w:sz w:val="24"/>
          <w:szCs w:val="24"/>
        </w:rPr>
        <w:t>All cash held at HSBC Bank, Bangalore Branch</w:t>
      </w:r>
    </w:p>
    <w:p w:rsidR="0077764F" w:rsidRPr="00C12D09" w:rsidRDefault="0077764F" w:rsidP="0077764F">
      <w:pPr>
        <w:spacing w:before="44"/>
        <w:ind w:left="368"/>
        <w:jc w:val="center"/>
        <w:rPr>
          <w:rFonts w:ascii="Helvetica" w:eastAsia="Arial" w:hAnsi="Helvetica" w:cs="Helvetica"/>
          <w:sz w:val="24"/>
          <w:szCs w:val="24"/>
        </w:rPr>
      </w:pPr>
      <w:r w:rsidRPr="00C12D09">
        <w:rPr>
          <w:rFonts w:ascii="Helvetica" w:hAnsi="Helvetica" w:cs="Helvetica"/>
          <w:sz w:val="24"/>
          <w:szCs w:val="24"/>
        </w:rPr>
        <w:t xml:space="preserve">Account Number: </w:t>
      </w:r>
      <w:r w:rsidRPr="00C12D09">
        <w:rPr>
          <w:rFonts w:ascii="Helvetica" w:eastAsia="Arial" w:hAnsi="Helvetica" w:cs="Helvetica"/>
          <w:w w:val="80"/>
          <w:sz w:val="24"/>
          <w:szCs w:val="24"/>
        </w:rPr>
        <w:t>073</w:t>
      </w:r>
      <w:r w:rsidRPr="00C12D09">
        <w:rPr>
          <w:rFonts w:ascii="Helvetica" w:eastAsia="Arial" w:hAnsi="Helvetica" w:cs="Helvetica"/>
          <w:spacing w:val="-2"/>
          <w:w w:val="80"/>
          <w:sz w:val="24"/>
          <w:szCs w:val="24"/>
        </w:rPr>
        <w:t>-</w:t>
      </w:r>
      <w:r w:rsidRPr="00C12D09">
        <w:rPr>
          <w:rFonts w:ascii="Helvetica" w:eastAsia="Arial" w:hAnsi="Helvetica" w:cs="Helvetica"/>
          <w:w w:val="80"/>
          <w:sz w:val="24"/>
          <w:szCs w:val="24"/>
        </w:rPr>
        <w:t>0</w:t>
      </w:r>
      <w:r w:rsidRPr="00C12D09">
        <w:rPr>
          <w:rFonts w:ascii="Helvetica" w:eastAsia="Arial" w:hAnsi="Helvetica" w:cs="Helvetica"/>
          <w:spacing w:val="-9"/>
          <w:w w:val="80"/>
          <w:sz w:val="24"/>
          <w:szCs w:val="24"/>
        </w:rPr>
        <w:t>9</w:t>
      </w:r>
      <w:r w:rsidRPr="00C12D09">
        <w:rPr>
          <w:rFonts w:ascii="Helvetica" w:eastAsia="Arial" w:hAnsi="Helvetica" w:cs="Helvetica"/>
          <w:w w:val="80"/>
          <w:sz w:val="24"/>
          <w:szCs w:val="24"/>
        </w:rPr>
        <w:t>5770</w:t>
      </w:r>
    </w:p>
    <w:p w:rsidR="005942B2" w:rsidRPr="00C12D09" w:rsidRDefault="0077764F" w:rsidP="0077764F">
      <w:pPr>
        <w:jc w:val="center"/>
        <w:rPr>
          <w:rFonts w:ascii="Helvetica" w:hAnsi="Helvetica" w:cs="Helvetica"/>
          <w:sz w:val="24"/>
          <w:szCs w:val="24"/>
        </w:rPr>
      </w:pPr>
      <w:r w:rsidRPr="00C12D09">
        <w:rPr>
          <w:rFonts w:ascii="Helvetica" w:hAnsi="Helvetica" w:cs="Helvetica"/>
          <w:sz w:val="24"/>
          <w:szCs w:val="24"/>
        </w:rPr>
        <w:t>Nominee Registered No: MICR CODE</w:t>
      </w:r>
      <w:proofErr w:type="gramStart"/>
      <w:r w:rsidRPr="00C12D09">
        <w:rPr>
          <w:rFonts w:ascii="Helvetica" w:hAnsi="Helvetica" w:cs="Helvetica"/>
          <w:sz w:val="24"/>
          <w:szCs w:val="24"/>
        </w:rPr>
        <w:t>:560039002</w:t>
      </w:r>
      <w:proofErr w:type="gramEnd"/>
      <w:r w:rsidRPr="00C12D09">
        <w:rPr>
          <w:rFonts w:ascii="Helvetica" w:hAnsi="Helvetica" w:cs="Helvetica"/>
          <w:sz w:val="24"/>
          <w:szCs w:val="24"/>
        </w:rPr>
        <w:t xml:space="preserve">  IFSC CODE: HSBC0560002</w:t>
      </w:r>
    </w:p>
    <w:p w:rsidR="0077764F" w:rsidRPr="00C12D09" w:rsidRDefault="0077764F" w:rsidP="0077764F">
      <w:pPr>
        <w:jc w:val="center"/>
        <w:rPr>
          <w:rFonts w:ascii="Helvetica" w:hAnsi="Helvetica" w:cs="Helvetica"/>
          <w:sz w:val="24"/>
          <w:szCs w:val="24"/>
        </w:rPr>
      </w:pPr>
      <w:r w:rsidRPr="00C12D09">
        <w:rPr>
          <w:rFonts w:ascii="Helvetica" w:hAnsi="Helvetica" w:cs="Helvetica"/>
          <w:color w:val="333333"/>
          <w:sz w:val="24"/>
          <w:szCs w:val="24"/>
          <w:shd w:val="clear" w:color="auto" w:fill="FFFFFF"/>
        </w:rPr>
        <w:t>No. 7, Mahatma Gandhi Road, Bangalore 560 001</w:t>
      </w:r>
    </w:p>
    <w:p w:rsidR="00235E4C" w:rsidRDefault="00235E4C"/>
    <w:sectPr w:rsidR="00235E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E4C"/>
    <w:rsid w:val="00235E4C"/>
    <w:rsid w:val="00292C56"/>
    <w:rsid w:val="005942B2"/>
    <w:rsid w:val="0077764F"/>
    <w:rsid w:val="00C12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1505</Characters>
  <Application>Microsoft Office Word</Application>
  <DocSecurity>0</DocSecurity>
  <Lines>33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dc:creator>
  <cp:lastModifiedBy>Gavin</cp:lastModifiedBy>
  <cp:revision>2</cp:revision>
  <dcterms:created xsi:type="dcterms:W3CDTF">2014-08-29T09:30:00Z</dcterms:created>
  <dcterms:modified xsi:type="dcterms:W3CDTF">2014-08-29T09:30:00Z</dcterms:modified>
</cp:coreProperties>
</file>