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A98" w:rsidRPr="00BC5A98" w:rsidRDefault="00BC5A98" w:rsidP="00BC5A98">
      <w:pPr>
        <w:pStyle w:val="CoversheetParagraph"/>
      </w:pPr>
      <w:bookmarkStart w:id="0" w:name="Body"/>
      <w:bookmarkStart w:id="1" w:name="_GoBack"/>
      <w:bookmarkEnd w:id="1"/>
      <w:r w:rsidRPr="00BC5A98">
        <w:t>ANNEXURE TO LEASE</w:t>
      </w:r>
    </w:p>
    <w:p w:rsidR="00BC5A98" w:rsidRDefault="00BC5A98" w:rsidP="00BC5A98">
      <w:pPr>
        <w:pStyle w:val="CoversheetParagraph"/>
      </w:pPr>
    </w:p>
    <w:p w:rsidR="00BC5A98" w:rsidRDefault="00BC5A98" w:rsidP="00BC5A98">
      <w:pPr>
        <w:pStyle w:val="CoversheetParagraph"/>
      </w:pPr>
    </w:p>
    <w:p w:rsidR="00BA0A5A" w:rsidRPr="00BA0A5A" w:rsidRDefault="00BA0A5A" w:rsidP="00BC5A98">
      <w:pPr>
        <w:pStyle w:val="CoversheetParagraph"/>
      </w:pPr>
      <w:r w:rsidRPr="00BA0A5A">
        <w:t>This annexure is to be attached to the Lease between Clarence Leo Vaz , Caroline Ann Vaz and Charmaine Louise Vaz as Trustees of the Parklands Retirement Benefits Scheme(1) Step One Recovery (UK) Limited (2) and John Gillen, Graham Peasey and Ronald Clark (3) dated       day of October 2019 in relation to the property known as land and buildings at Highcroft Manor, 48 Moorend Road, Yardley Gobion, Towcester, Northamptonshire, NN12 7UF (“the Lease”) to provide an example for clarity purposes to the parties to this Lease as to how the Purchase Price of the Landlords interest will be calculated in accordance with the terms of the Lease.</w:t>
      </w:r>
    </w:p>
    <w:p w:rsidR="00BA0A5A" w:rsidRDefault="00BA0A5A" w:rsidP="00BC5A98">
      <w:pPr>
        <w:pStyle w:val="CoversheetParagraph"/>
      </w:pPr>
    </w:p>
    <w:p w:rsidR="00BA0A5A" w:rsidRPr="00BA0A5A" w:rsidRDefault="00BA0A5A" w:rsidP="00BC5A98">
      <w:pPr>
        <w:pStyle w:val="CoversheetParagraph"/>
      </w:pPr>
    </w:p>
    <w:p w:rsidR="00BA0A5A" w:rsidRDefault="00BA0A5A">
      <w:r>
        <w:rPr>
          <w:noProof/>
        </w:rPr>
        <w:drawing>
          <wp:inline distT="0" distB="0" distL="0" distR="0">
            <wp:extent cx="5943600" cy="1765935"/>
            <wp:effectExtent l="0" t="0" r="0" b="5715"/>
            <wp:docPr id="2" name="Picture 2" descr="cid:image001.jpg@01D57F63.76319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7F63.76319B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765935"/>
                    </a:xfrm>
                    <a:prstGeom prst="rect">
                      <a:avLst/>
                    </a:prstGeom>
                    <a:noFill/>
                    <a:ln>
                      <a:noFill/>
                    </a:ln>
                  </pic:spPr>
                </pic:pic>
              </a:graphicData>
            </a:graphic>
          </wp:inline>
        </w:drawing>
      </w:r>
    </w:p>
    <w:bookmarkEnd w:id="0"/>
    <w:p w:rsidR="00BA0A5A" w:rsidRDefault="00BA0A5A"/>
    <w:sectPr w:rsidR="00BA0A5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A5A" w:rsidRDefault="00BA0A5A">
      <w:pPr>
        <w:spacing w:after="0" w:line="240" w:lineRule="auto"/>
      </w:pPr>
      <w:r>
        <w:separator/>
      </w:r>
    </w:p>
  </w:endnote>
  <w:endnote w:type="continuationSeparator" w:id="0">
    <w:p w:rsidR="00BA0A5A" w:rsidRDefault="00BA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5A" w:rsidRDefault="00BA0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5A" w:rsidRDefault="00BA0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5A" w:rsidRDefault="00BA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A5A" w:rsidRDefault="00BA0A5A">
      <w:pPr>
        <w:spacing w:after="0" w:line="240" w:lineRule="auto"/>
      </w:pPr>
      <w:r>
        <w:separator/>
      </w:r>
    </w:p>
  </w:footnote>
  <w:footnote w:type="continuationSeparator" w:id="0">
    <w:p w:rsidR="00BA0A5A" w:rsidRDefault="00BA0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5A" w:rsidRDefault="00BA0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5A" w:rsidRDefault="00BA0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5A" w:rsidRDefault="00BA0A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8"/>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Andrewboddy\AppData\Local\LEAP Desktop\CDE\07d5a6d3-69cb-4cd8-950e-a67e121f620d\LEAP2Office\MacroFields\"/>
    <w:docVar w:name="LEAPUniqueCode" w:val="9f7f1e61-6fea-4cb3-b689-34ddf2c397b1"/>
    <w:docVar w:name="WeHidTheRibbon" w:val="False"/>
  </w:docVars>
  <w:rsids>
    <w:rsidRoot w:val="00F85919"/>
    <w:rsid w:val="008F0BC7"/>
    <w:rsid w:val="00A655AE"/>
    <w:rsid w:val="00BA0A5A"/>
    <w:rsid w:val="00BC5A98"/>
    <w:rsid w:val="00F8591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473CDB6-7516-46EB-A354-2281589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91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6EA"/>
    <w:pPr>
      <w:tabs>
        <w:tab w:val="center" w:pos="4680"/>
        <w:tab w:val="right" w:pos="9360"/>
      </w:tabs>
    </w:pPr>
  </w:style>
  <w:style w:type="character" w:customStyle="1" w:styleId="HeaderChar">
    <w:name w:val="Header Char"/>
    <w:link w:val="Header"/>
    <w:uiPriority w:val="99"/>
    <w:rsid w:val="004A26EA"/>
    <w:rPr>
      <w:sz w:val="22"/>
      <w:szCs w:val="22"/>
    </w:rPr>
  </w:style>
  <w:style w:type="paragraph" w:styleId="Footer">
    <w:name w:val="footer"/>
    <w:basedOn w:val="Normal"/>
    <w:link w:val="FooterChar"/>
    <w:uiPriority w:val="99"/>
    <w:unhideWhenUsed/>
    <w:rsid w:val="004A26EA"/>
    <w:pPr>
      <w:tabs>
        <w:tab w:val="center" w:pos="4680"/>
        <w:tab w:val="right" w:pos="9360"/>
      </w:tabs>
    </w:pPr>
  </w:style>
  <w:style w:type="character" w:customStyle="1" w:styleId="FooterChar">
    <w:name w:val="Footer Char"/>
    <w:link w:val="Footer"/>
    <w:uiPriority w:val="99"/>
    <w:rsid w:val="004A26EA"/>
    <w:rPr>
      <w:sz w:val="22"/>
      <w:szCs w:val="22"/>
    </w:rPr>
  </w:style>
  <w:style w:type="paragraph" w:styleId="BalloonText">
    <w:name w:val="Balloon Text"/>
    <w:basedOn w:val="Normal"/>
    <w:link w:val="BalloonTextChar"/>
    <w:uiPriority w:val="99"/>
    <w:semiHidden/>
    <w:unhideWhenUsed/>
    <w:rsid w:val="00BA0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A5A"/>
    <w:rPr>
      <w:rFonts w:ascii="Segoe UI" w:hAnsi="Segoe UI" w:cs="Segoe UI"/>
      <w:sz w:val="18"/>
      <w:szCs w:val="18"/>
      <w:lang w:val="en-GB"/>
    </w:rPr>
  </w:style>
  <w:style w:type="paragraph" w:customStyle="1" w:styleId="CoversheetTitle">
    <w:name w:val="Coversheet Title"/>
    <w:basedOn w:val="Normal"/>
    <w:autoRedefine/>
    <w:rsid w:val="00BA0A5A"/>
    <w:pPr>
      <w:spacing w:before="480" w:after="480" w:line="300" w:lineRule="atLeast"/>
      <w:jc w:val="center"/>
    </w:pPr>
    <w:rPr>
      <w:rFonts w:ascii="Times New Roman" w:eastAsia="Times New Roman" w:hAnsi="Times New Roman"/>
      <w:b/>
      <w:smallCaps/>
      <w:szCs w:val="20"/>
    </w:rPr>
  </w:style>
  <w:style w:type="paragraph" w:customStyle="1" w:styleId="CoversheetParagraph">
    <w:name w:val="Coversheet Paragraph"/>
    <w:basedOn w:val="Normal"/>
    <w:autoRedefine/>
    <w:rsid w:val="00BC5A98"/>
    <w:pPr>
      <w:spacing w:after="0" w:line="300" w:lineRule="atLeast"/>
      <w:jc w:val="both"/>
    </w:pPr>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EAPWordCustomPart xmlns="http://LEAPWordCustomPart.com">
  <LEAPDefaultTable xmlns="">3;1</LEAPDefaultTable>
  <LEAPFirmCode xmlns="">5118ecf8-03b0-440f-9711-65f4acdae237</LEAPFirmCode>
  <LEAPIsPrecedent xmlns="">False</LEAPIsPrecedent>
  <LEAPTempPath xmlns="">C:\Users\Andrewboddy\AppData\Local\LEAP Desktop\CDE\07d5a6d3-69cb-4cd8-950e-a67e121f620d\LEAP2Office\MacroFields\</LEAPTempPath>
  <LEAPCursorStartPosition xmlns="">498</LEAPCursorStartPosition>
  <LEAPCursorEndPosition xmlns="">498</LEAPCursorEndPosition>
  <LEAPCharacterCount xmlns="">667</LEAPCharacterCount>
</LEAPWordCustomPart>
</file>

<file path=customXml/itemProps1.xml><?xml version="1.0" encoding="utf-8"?>
<ds:datastoreItem xmlns:ds="http://schemas.openxmlformats.org/officeDocument/2006/customXml" ds:itemID="{1DB621A3-2F28-44FE-ACC4-91493AC1C857}">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555</Characters>
  <Application>Microsoft Office Word</Application>
  <DocSecurity>0</DocSecurity>
  <Lines>14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Boddy</dc:creator>
  <cp:lastModifiedBy>Andrew Boddy</cp:lastModifiedBy>
  <cp:revision>2</cp:revision>
  <dcterms:created xsi:type="dcterms:W3CDTF">2019-10-10T16:11:00Z</dcterms:created>
  <dcterms:modified xsi:type="dcterms:W3CDTF">2019-10-10T16:11:00Z</dcterms:modified>
</cp:coreProperties>
</file>