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436FD7" w:rsidP="00436FD7">
      <w:pPr>
        <w:pStyle w:val="Heading1"/>
        <w:spacing w:before="1"/>
        <w:ind w:left="0" w:right="40" w:firstLine="0"/>
        <w:jc w:val="right"/>
      </w:pPr>
      <w:r>
        <w:rPr>
          <w:noProof/>
          <w:sz w:val="20"/>
          <w:lang w:bidi="ar-SA"/>
        </w:rPr>
        <w:drawing>
          <wp:inline distT="0" distB="0" distL="0" distR="0" wp14:anchorId="456A9B8D" wp14:editId="25DE548E">
            <wp:extent cx="2905125" cy="75373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PP-logo-master-outlined-page-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6592" cy="767088"/>
                    </a:xfrm>
                    <a:prstGeom prst="rect">
                      <a:avLst/>
                    </a:prstGeom>
                  </pic:spPr>
                </pic:pic>
              </a:graphicData>
            </a:graphic>
          </wp:inline>
        </w:drawing>
      </w:r>
    </w:p>
    <w:p w:rsidR="00436FD7" w:rsidRDefault="00436FD7" w:rsidP="007F23D0">
      <w:pPr>
        <w:pStyle w:val="BodyText"/>
        <w:ind w:right="40"/>
        <w:rPr>
          <w:b/>
          <w:color w:val="92CDDC" w:themeColor="accent5" w:themeTint="99"/>
          <w:sz w:val="48"/>
          <w:szCs w:val="48"/>
        </w:rPr>
      </w:pPr>
    </w:p>
    <w:p w:rsidR="00436FD7" w:rsidRDefault="00436FD7" w:rsidP="007F23D0">
      <w:pPr>
        <w:pStyle w:val="BodyText"/>
        <w:ind w:right="40"/>
        <w:rPr>
          <w:b/>
          <w:color w:val="92CDDC" w:themeColor="accent5" w:themeTint="99"/>
          <w:sz w:val="48"/>
          <w:szCs w:val="48"/>
        </w:rPr>
      </w:pPr>
    </w:p>
    <w:p w:rsidR="00436FD7" w:rsidRDefault="00436FD7" w:rsidP="007F23D0">
      <w:pPr>
        <w:pStyle w:val="BodyText"/>
        <w:ind w:right="40"/>
        <w:rPr>
          <w:b/>
          <w:color w:val="92CDDC" w:themeColor="accent5" w:themeTint="99"/>
          <w:sz w:val="48"/>
          <w:szCs w:val="48"/>
        </w:rPr>
      </w:pPr>
    </w:p>
    <w:p w:rsidR="00436FD7" w:rsidRDefault="00436FD7" w:rsidP="007F23D0">
      <w:pPr>
        <w:pStyle w:val="BodyText"/>
        <w:ind w:right="40"/>
        <w:rPr>
          <w:b/>
          <w:color w:val="92CDDC" w:themeColor="accent5" w:themeTint="99"/>
          <w:sz w:val="48"/>
          <w:szCs w:val="48"/>
        </w:rPr>
      </w:pPr>
    </w:p>
    <w:p w:rsidR="00436FD7" w:rsidRDefault="00436FD7" w:rsidP="007F23D0">
      <w:pPr>
        <w:pStyle w:val="BodyText"/>
        <w:ind w:right="40"/>
        <w:rPr>
          <w:b/>
          <w:color w:val="92CDDC" w:themeColor="accent5" w:themeTint="99"/>
          <w:sz w:val="48"/>
          <w:szCs w:val="48"/>
        </w:rPr>
      </w:pPr>
    </w:p>
    <w:p w:rsidR="00436FD7" w:rsidRPr="00436FD7" w:rsidRDefault="00436FD7" w:rsidP="00436FD7">
      <w:pPr>
        <w:pStyle w:val="Heading1"/>
        <w:ind w:left="0" w:right="40" w:firstLine="0"/>
        <w:rPr>
          <w:color w:val="1FAED5"/>
        </w:rPr>
      </w:pPr>
      <w:r w:rsidRPr="00436FD7">
        <w:rPr>
          <w:color w:val="1FAED5"/>
        </w:rPr>
        <w:t xml:space="preserve">R </w:t>
      </w:r>
      <w:proofErr w:type="spellStart"/>
      <w:r w:rsidRPr="00436FD7">
        <w:rPr>
          <w:color w:val="1FAED5"/>
        </w:rPr>
        <w:t>Bragman</w:t>
      </w:r>
      <w:proofErr w:type="spellEnd"/>
      <w:r w:rsidRPr="00436FD7">
        <w:rPr>
          <w:color w:val="1FAED5"/>
        </w:rPr>
        <w:t xml:space="preserve"> Ltd Directors </w:t>
      </w:r>
    </w:p>
    <w:p w:rsidR="00E045C6" w:rsidRPr="00436FD7" w:rsidRDefault="00436FD7" w:rsidP="00436FD7">
      <w:pPr>
        <w:pStyle w:val="Heading1"/>
        <w:ind w:left="0" w:right="40" w:firstLine="0"/>
        <w:rPr>
          <w:color w:val="1FAED5"/>
        </w:rPr>
      </w:pPr>
      <w:r w:rsidRPr="00436FD7">
        <w:rPr>
          <w:color w:val="1FAED5"/>
        </w:rPr>
        <w:t>Pension Scheme</w:t>
      </w:r>
    </w:p>
    <w:p w:rsidR="00E1136E" w:rsidRDefault="00E1136E" w:rsidP="00436FD7">
      <w:pPr>
        <w:pStyle w:val="Heading1"/>
        <w:ind w:left="0" w:right="40" w:firstLine="0"/>
        <w:rPr>
          <w:color w:val="1FAED5"/>
        </w:rPr>
      </w:pPr>
      <w:r w:rsidRPr="00436FD7">
        <w:rPr>
          <w:color w:val="1FAED5"/>
        </w:rPr>
        <w:t xml:space="preserve">Scheme Review </w:t>
      </w:r>
      <w:r w:rsidR="00436FD7" w:rsidRPr="00436FD7">
        <w:rPr>
          <w:color w:val="1FAED5"/>
        </w:rPr>
        <w:t xml:space="preserve">2017 </w:t>
      </w:r>
      <w:r w:rsidR="00A81F04">
        <w:rPr>
          <w:color w:val="1FAED5"/>
        </w:rPr>
        <w:t>–</w:t>
      </w:r>
      <w:r w:rsidR="00436FD7" w:rsidRPr="00436FD7">
        <w:rPr>
          <w:color w:val="1FAED5"/>
        </w:rPr>
        <w:t xml:space="preserve"> 2018</w:t>
      </w:r>
    </w:p>
    <w:p w:rsidR="00A81F04" w:rsidRPr="00436FD7" w:rsidRDefault="00A81F04" w:rsidP="00436FD7">
      <w:pPr>
        <w:pStyle w:val="Heading1"/>
        <w:ind w:left="0" w:right="40" w:firstLine="0"/>
        <w:rPr>
          <w:color w:val="1FAED5"/>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436FD7">
      <w:pPr>
        <w:pStyle w:val="BodyText"/>
        <w:spacing w:before="8"/>
        <w:ind w:right="40"/>
        <w:jc w:val="right"/>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436FD7">
      <w:pPr>
        <w:pStyle w:val="BodyText"/>
        <w:spacing w:before="9"/>
        <w:ind w:right="40"/>
        <w:jc w:val="right"/>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81F04" w:rsidRDefault="00A81F04" w:rsidP="007F23D0">
      <w:pPr>
        <w:pStyle w:val="BodyText"/>
        <w:spacing w:before="9"/>
        <w:ind w:right="40"/>
        <w:rPr>
          <w:sz w:val="20"/>
        </w:rPr>
      </w:pPr>
    </w:p>
    <w:p w:rsidR="00A81F04" w:rsidRDefault="00A81F04" w:rsidP="007F23D0">
      <w:pPr>
        <w:pStyle w:val="BodyText"/>
        <w:spacing w:before="9"/>
        <w:ind w:right="40"/>
        <w:rPr>
          <w:sz w:val="20"/>
        </w:rPr>
      </w:pPr>
    </w:p>
    <w:p w:rsidR="00A81F04" w:rsidRDefault="00A81F04" w:rsidP="007F23D0">
      <w:pPr>
        <w:pStyle w:val="BodyText"/>
        <w:spacing w:before="9"/>
        <w:ind w:right="40"/>
        <w:rPr>
          <w:sz w:val="20"/>
        </w:rPr>
      </w:pPr>
    </w:p>
    <w:p w:rsidR="00A81F04" w:rsidRDefault="00A81F04" w:rsidP="007F23D0">
      <w:pPr>
        <w:pStyle w:val="BodyText"/>
        <w:spacing w:before="9"/>
        <w:ind w:right="40"/>
        <w:rPr>
          <w:sz w:val="20"/>
        </w:rPr>
      </w:pPr>
    </w:p>
    <w:p w:rsidR="00A81F04" w:rsidRDefault="00A81F04"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E1136E" w:rsidRPr="00A81F04" w:rsidRDefault="00DF1CFF" w:rsidP="00A81F04">
      <w:pPr>
        <w:pStyle w:val="ListParagraph"/>
        <w:numPr>
          <w:ilvl w:val="0"/>
          <w:numId w:val="2"/>
        </w:numPr>
        <w:tabs>
          <w:tab w:val="left" w:pos="1134"/>
        </w:tabs>
        <w:ind w:left="1134" w:right="40" w:hanging="567"/>
        <w:rPr>
          <w:sz w:val="28"/>
          <w:szCs w:val="28"/>
        </w:rPr>
      </w:pPr>
      <w:r w:rsidRPr="00AC3193">
        <w:rPr>
          <w:sz w:val="28"/>
          <w:szCs w:val="28"/>
        </w:rPr>
        <w:t>Scheme Tax Return</w:t>
      </w:r>
      <w:r w:rsidR="00D61C2D">
        <w:rPr>
          <w:sz w:val="28"/>
          <w:szCs w:val="28"/>
        </w:rPr>
        <w:t xml:space="preserve"> 2017</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FF14CD" w:rsidRPr="00FF14CD" w:rsidRDefault="00FF14CD" w:rsidP="00FF14CD">
      <w:pPr>
        <w:pStyle w:val="ListParagraph"/>
        <w:rPr>
          <w:sz w:val="28"/>
          <w:szCs w:val="28"/>
        </w:rPr>
      </w:pPr>
    </w:p>
    <w:p w:rsidR="00FF14CD" w:rsidRPr="00AC3193" w:rsidRDefault="00FF14CD" w:rsidP="007F23D0">
      <w:pPr>
        <w:pStyle w:val="ListParagraph"/>
        <w:numPr>
          <w:ilvl w:val="0"/>
          <w:numId w:val="2"/>
        </w:numPr>
        <w:tabs>
          <w:tab w:val="left" w:pos="1134"/>
        </w:tabs>
        <w:ind w:left="1134" w:right="40" w:hanging="567"/>
        <w:rPr>
          <w:sz w:val="28"/>
          <w:szCs w:val="28"/>
        </w:rPr>
      </w:pPr>
      <w:r>
        <w:rPr>
          <w:sz w:val="28"/>
          <w:szCs w:val="28"/>
        </w:rPr>
        <w:t xml:space="preserve">Invoice </w:t>
      </w:r>
    </w:p>
    <w:p w:rsidR="00E045C6" w:rsidRDefault="00E045C6" w:rsidP="007F23D0">
      <w:pPr>
        <w:pStyle w:val="BodyText"/>
        <w:ind w:right="40"/>
      </w:pPr>
    </w:p>
    <w:p w:rsidR="00E045C6" w:rsidRDefault="00E045C6" w:rsidP="007F23D0">
      <w:pPr>
        <w:ind w:right="40"/>
        <w:sectPr w:rsidR="00E045C6" w:rsidSect="007F23D0">
          <w:footerReference w:type="default" r:id="rId8"/>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new </w:t>
      </w:r>
      <w:r w:rsidR="00F34D50">
        <w:t xml:space="preserve">look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proofErr w:type="spellStart"/>
      <w:r>
        <w:t>it’s</w:t>
      </w:r>
      <w:proofErr w:type="spellEnd"/>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5D1827" w:rsidP="007F23D0">
      <w:pPr>
        <w:pStyle w:val="Heading1"/>
        <w:ind w:left="0" w:right="40" w:firstLine="0"/>
      </w:pPr>
      <w:r>
        <w:rPr>
          <w:noProof/>
          <w:lang w:bidi="ar-SA"/>
        </w:rPr>
        <w:drawing>
          <wp:inline distT="0" distB="0" distL="0" distR="0" wp14:anchorId="79DE2426" wp14:editId="79ECC579">
            <wp:extent cx="5426075" cy="3695700"/>
            <wp:effectExtent l="0" t="0" r="3175" b="0"/>
            <wp:docPr id="1" name="Chart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A81F04" w:rsidP="00FF14CD">
      <w:pPr>
        <w:pStyle w:val="BodyText"/>
        <w:spacing w:line="276" w:lineRule="auto"/>
        <w:ind w:left="567" w:right="40"/>
        <w:jc w:val="both"/>
        <w:rPr>
          <w:b/>
          <w:sz w:val="24"/>
          <w:szCs w:val="24"/>
        </w:rPr>
      </w:pPr>
      <w:r w:rsidRPr="00FF14CD">
        <w:t>The assets above are broken down into the following monetary amounts:</w:t>
      </w:r>
    </w:p>
    <w:p w:rsidR="00A81F04" w:rsidRDefault="00A81F04" w:rsidP="005D1827">
      <w:pPr>
        <w:pStyle w:val="Heading1"/>
        <w:ind w:left="0" w:right="40" w:firstLine="0"/>
        <w:jc w:val="both"/>
        <w:rPr>
          <w:b w:val="0"/>
          <w:sz w:val="24"/>
          <w:szCs w:val="24"/>
        </w:rPr>
      </w:pPr>
    </w:p>
    <w:tbl>
      <w:tblPr>
        <w:tblW w:w="7460" w:type="dxa"/>
        <w:tblLook w:val="04A0" w:firstRow="1" w:lastRow="0" w:firstColumn="1" w:lastColumn="0" w:noHBand="0" w:noVBand="1"/>
      </w:tblPr>
      <w:tblGrid>
        <w:gridCol w:w="3940"/>
        <w:gridCol w:w="3520"/>
      </w:tblGrid>
      <w:tr w:rsidR="00A81F04" w:rsidRPr="00A81F04" w:rsidTr="00A81F0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£13,371.90</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InterContinental Hotels</w:t>
            </w:r>
          </w:p>
        </w:tc>
      </w:tr>
      <w:tr w:rsidR="00A81F04" w:rsidRPr="00A81F04" w:rsidTr="00A81F0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£1,496.65</w:t>
            </w:r>
          </w:p>
        </w:tc>
        <w:tc>
          <w:tcPr>
            <w:tcW w:w="3520" w:type="dxa"/>
            <w:tcBorders>
              <w:top w:val="nil"/>
              <w:left w:val="nil"/>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Mitchells &amp; Butlers</w:t>
            </w:r>
          </w:p>
        </w:tc>
      </w:tr>
      <w:tr w:rsidR="00A81F04" w:rsidRPr="00A81F04" w:rsidTr="00A81F0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£30,966.00</w:t>
            </w:r>
          </w:p>
        </w:tc>
        <w:tc>
          <w:tcPr>
            <w:tcW w:w="3520" w:type="dxa"/>
            <w:tcBorders>
              <w:top w:val="nil"/>
              <w:left w:val="nil"/>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proofErr w:type="spellStart"/>
            <w:r w:rsidRPr="00A81F04">
              <w:rPr>
                <w:rFonts w:ascii="Calibri" w:eastAsia="Times New Roman" w:hAnsi="Calibri" w:cs="Calibri"/>
                <w:color w:val="000000"/>
                <w:lang w:bidi="ar-SA"/>
              </w:rPr>
              <w:t>Zotefoams</w:t>
            </w:r>
            <w:proofErr w:type="spellEnd"/>
          </w:p>
        </w:tc>
      </w:tr>
      <w:tr w:rsidR="00A81F04" w:rsidRPr="00A81F04" w:rsidTr="00A81F0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£33,795.84</w:t>
            </w:r>
          </w:p>
        </w:tc>
        <w:tc>
          <w:tcPr>
            <w:tcW w:w="3520" w:type="dxa"/>
            <w:tcBorders>
              <w:top w:val="nil"/>
              <w:left w:val="nil"/>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 xml:space="preserve">Index linked treasury </w:t>
            </w:r>
            <w:proofErr w:type="spellStart"/>
            <w:r w:rsidRPr="00A81F04">
              <w:rPr>
                <w:rFonts w:ascii="Calibri" w:eastAsia="Times New Roman" w:hAnsi="Calibri" w:cs="Calibri"/>
                <w:color w:val="000000"/>
                <w:lang w:bidi="ar-SA"/>
              </w:rPr>
              <w:t>gov</w:t>
            </w:r>
            <w:proofErr w:type="spellEnd"/>
            <w:r w:rsidRPr="00A81F04">
              <w:rPr>
                <w:rFonts w:ascii="Calibri" w:eastAsia="Times New Roman" w:hAnsi="Calibri" w:cs="Calibri"/>
                <w:color w:val="000000"/>
                <w:lang w:bidi="ar-SA"/>
              </w:rPr>
              <w:t xml:space="preserve"> stock 2.5%</w:t>
            </w:r>
          </w:p>
        </w:tc>
      </w:tr>
      <w:tr w:rsidR="00A81F04" w:rsidRPr="00A81F04" w:rsidTr="00A81F0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£241,903.32</w:t>
            </w:r>
          </w:p>
        </w:tc>
        <w:tc>
          <w:tcPr>
            <w:tcW w:w="3520" w:type="dxa"/>
            <w:tcBorders>
              <w:top w:val="nil"/>
              <w:left w:val="nil"/>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 xml:space="preserve">Phoenix Life Corporate </w:t>
            </w:r>
            <w:proofErr w:type="spellStart"/>
            <w:r w:rsidRPr="00A81F04">
              <w:rPr>
                <w:rFonts w:ascii="Calibri" w:eastAsia="Times New Roman" w:hAnsi="Calibri" w:cs="Calibri"/>
                <w:color w:val="000000"/>
                <w:lang w:bidi="ar-SA"/>
              </w:rPr>
              <w:t>Inv</w:t>
            </w:r>
            <w:proofErr w:type="spellEnd"/>
            <w:r w:rsidRPr="00A81F04">
              <w:rPr>
                <w:rFonts w:ascii="Calibri" w:eastAsia="Times New Roman" w:hAnsi="Calibri" w:cs="Calibri"/>
                <w:color w:val="000000"/>
                <w:lang w:bidi="ar-SA"/>
              </w:rPr>
              <w:t xml:space="preserve"> Ac</w:t>
            </w:r>
          </w:p>
        </w:tc>
      </w:tr>
      <w:tr w:rsidR="00A81F04" w:rsidRPr="00A81F04" w:rsidTr="00A81F0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£1,000.00</w:t>
            </w:r>
          </w:p>
        </w:tc>
        <w:tc>
          <w:tcPr>
            <w:tcW w:w="3520" w:type="dxa"/>
            <w:tcBorders>
              <w:top w:val="nil"/>
              <w:left w:val="nil"/>
              <w:bottom w:val="single" w:sz="4" w:space="0" w:color="auto"/>
              <w:right w:val="single" w:sz="4" w:space="0" w:color="auto"/>
            </w:tcBorders>
            <w:shd w:val="clear" w:color="auto" w:fill="auto"/>
            <w:noWrap/>
            <w:vAlign w:val="bottom"/>
            <w:hideMark/>
          </w:tcPr>
          <w:p w:rsidR="00A81F04" w:rsidRPr="00A81F04" w:rsidRDefault="00A81F04" w:rsidP="00A81F04">
            <w:pPr>
              <w:widowControl/>
              <w:autoSpaceDE/>
              <w:autoSpaceDN/>
              <w:jc w:val="center"/>
              <w:rPr>
                <w:rFonts w:ascii="Calibri" w:eastAsia="Times New Roman" w:hAnsi="Calibri" w:cs="Calibri"/>
                <w:color w:val="000000"/>
                <w:lang w:bidi="ar-SA"/>
              </w:rPr>
            </w:pPr>
            <w:r w:rsidRPr="00A81F04">
              <w:rPr>
                <w:rFonts w:ascii="Calibri" w:eastAsia="Times New Roman" w:hAnsi="Calibri" w:cs="Calibri"/>
                <w:color w:val="000000"/>
                <w:lang w:bidi="ar-SA"/>
              </w:rPr>
              <w:t>Nationwide (cash a/c)</w:t>
            </w:r>
          </w:p>
        </w:tc>
      </w:tr>
    </w:tbl>
    <w:p w:rsidR="00A81F04" w:rsidRPr="00F74D38" w:rsidRDefault="00A81F04" w:rsidP="005D1827">
      <w:pPr>
        <w:pStyle w:val="Heading1"/>
        <w:ind w:left="0"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p w:rsidR="00D80213" w:rsidRDefault="00D80213" w:rsidP="007F23D0">
      <w:pPr>
        <w:pStyle w:val="BodyText"/>
        <w:spacing w:line="276" w:lineRule="auto"/>
        <w:ind w:left="567" w:right="40"/>
        <w:jc w:val="both"/>
        <w:rPr>
          <w: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FB681F" w:rsidRPr="00FB681F" w:rsidTr="00FB681F">
        <w:trPr>
          <w:tblCellSpacing w:w="15" w:type="dxa"/>
        </w:trPr>
        <w:tc>
          <w:tcPr>
            <w:tcW w:w="250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Pension Scheme Tax Reference</w:t>
            </w:r>
          </w:p>
        </w:tc>
        <w:tc>
          <w:tcPr>
            <w:tcW w:w="25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00245076RK</w:t>
            </w:r>
          </w:p>
        </w:tc>
      </w:tr>
      <w:tr w:rsidR="00FB681F" w:rsidRPr="00FB681F" w:rsidTr="00FB681F">
        <w:trPr>
          <w:tblCellSpacing w:w="15" w:type="dxa"/>
        </w:trPr>
        <w:tc>
          <w:tcPr>
            <w:tcW w:w="0" w:type="auto"/>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Pension Scheme Name</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 xml:space="preserve">R </w:t>
            </w:r>
            <w:proofErr w:type="spellStart"/>
            <w:r w:rsidRPr="00FB681F">
              <w:rPr>
                <w:rFonts w:ascii="Verdana" w:eastAsia="Times New Roman" w:hAnsi="Verdana" w:cs="Times New Roman"/>
                <w:sz w:val="17"/>
                <w:szCs w:val="17"/>
                <w:lang w:bidi="ar-SA"/>
              </w:rPr>
              <w:t>Bragman</w:t>
            </w:r>
            <w:proofErr w:type="spellEnd"/>
            <w:r w:rsidRPr="00FB681F">
              <w:rPr>
                <w:rFonts w:ascii="Verdana" w:eastAsia="Times New Roman" w:hAnsi="Verdana" w:cs="Times New Roman"/>
                <w:sz w:val="17"/>
                <w:szCs w:val="17"/>
                <w:lang w:bidi="ar-SA"/>
              </w:rPr>
              <w:t xml:space="preserve"> Ltd Directors Pension Scheme</w:t>
            </w:r>
          </w:p>
        </w:tc>
      </w:tr>
      <w:tr w:rsidR="00FB681F" w:rsidRPr="00FB681F" w:rsidTr="00FB681F">
        <w:trPr>
          <w:tblCellSpacing w:w="15" w:type="dxa"/>
        </w:trPr>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Is the scheme an Occupational scheme?</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Yes</w:t>
            </w:r>
          </w:p>
        </w:tc>
      </w:tr>
      <w:tr w:rsidR="00FB681F" w:rsidRPr="00FB681F" w:rsidTr="00FB681F">
        <w:trPr>
          <w:tblCellSpacing w:w="15" w:type="dxa"/>
        </w:trPr>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Tax Year ended</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05 Apr 2017</w:t>
            </w:r>
          </w:p>
        </w:tc>
      </w:tr>
      <w:tr w:rsidR="00FB681F" w:rsidRPr="00FB681F" w:rsidTr="00FB681F">
        <w:trPr>
          <w:tblCellSpacing w:w="15" w:type="dxa"/>
        </w:trPr>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Date submitted</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28 Feb 2018</w:t>
            </w:r>
          </w:p>
        </w:tc>
      </w:tr>
      <w:tr w:rsidR="00FB681F" w:rsidRPr="00FB681F" w:rsidTr="00FB681F">
        <w:trPr>
          <w:tblCellSpacing w:w="15" w:type="dxa"/>
        </w:trPr>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Submitted by</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 xml:space="preserve">Mr S R </w:t>
            </w:r>
            <w:proofErr w:type="spellStart"/>
            <w:r w:rsidRPr="00FB681F">
              <w:rPr>
                <w:rFonts w:ascii="Verdana" w:eastAsia="Times New Roman" w:hAnsi="Verdana" w:cs="Times New Roman"/>
                <w:sz w:val="17"/>
                <w:szCs w:val="17"/>
                <w:lang w:bidi="ar-SA"/>
              </w:rPr>
              <w:t>Bragman</w:t>
            </w:r>
            <w:proofErr w:type="spellEnd"/>
          </w:p>
        </w:tc>
      </w:tr>
      <w:tr w:rsidR="00FB681F" w:rsidRPr="00FB681F" w:rsidTr="00FB681F">
        <w:trPr>
          <w:tblCellSpacing w:w="15" w:type="dxa"/>
        </w:trPr>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Scheme Administrator</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Mr S R </w:t>
            </w:r>
            <w:proofErr w:type="spellStart"/>
            <w:r w:rsidRPr="00FB681F">
              <w:rPr>
                <w:rFonts w:ascii="Verdana" w:eastAsia="Times New Roman" w:hAnsi="Verdana" w:cs="Times New Roman"/>
                <w:sz w:val="17"/>
                <w:szCs w:val="17"/>
                <w:lang w:bidi="ar-SA"/>
              </w:rPr>
              <w:t>Bragman</w:t>
            </w:r>
            <w:proofErr w:type="spellEnd"/>
          </w:p>
        </w:tc>
      </w:tr>
    </w:tbl>
    <w:p w:rsidR="00FB681F" w:rsidRPr="00FB681F" w:rsidRDefault="00FB681F" w:rsidP="00FB681F">
      <w:pPr>
        <w:widowControl/>
        <w:autoSpaceDE/>
        <w:autoSpaceDN/>
        <w:rPr>
          <w:rFonts w:ascii="Times New Roman" w:eastAsia="Times New Roman" w:hAnsi="Times New Roman" w:cs="Times New Roman"/>
          <w:sz w:val="24"/>
          <w:szCs w:val="24"/>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FB681F" w:rsidRPr="00FB681F" w:rsidTr="00FB681F">
        <w:trPr>
          <w:tblCellSpacing w:w="15" w:type="dxa"/>
        </w:trPr>
        <w:tc>
          <w:tcPr>
            <w:tcW w:w="250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Amended Return</w:t>
            </w:r>
          </w:p>
        </w:tc>
        <w:tc>
          <w:tcPr>
            <w:tcW w:w="25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No</w:t>
            </w:r>
          </w:p>
        </w:tc>
      </w:tr>
    </w:tbl>
    <w:p w:rsidR="00FB681F" w:rsidRPr="00FB681F" w:rsidRDefault="00FB681F" w:rsidP="00FB681F">
      <w:pPr>
        <w:widowControl/>
        <w:autoSpaceDE/>
        <w:autoSpaceDN/>
        <w:rPr>
          <w:rFonts w:ascii="Times New Roman" w:eastAsia="Times New Roman" w:hAnsi="Times New Roman" w:cs="Times New Roman"/>
          <w:vanish/>
          <w:sz w:val="24"/>
          <w:szCs w:val="24"/>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FB681F" w:rsidRPr="00FB681F" w:rsidTr="00FB681F">
        <w:trPr>
          <w:tblCellSpacing w:w="15" w:type="dxa"/>
        </w:trPr>
        <w:tc>
          <w:tcPr>
            <w:tcW w:w="250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Accounting Period</w:t>
            </w:r>
          </w:p>
        </w:tc>
        <w:tc>
          <w:tcPr>
            <w:tcW w:w="25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06 Apr 2016 - 05 Apr 2017</w:t>
            </w:r>
          </w:p>
        </w:tc>
      </w:tr>
    </w:tbl>
    <w:p w:rsidR="00FB681F" w:rsidRPr="00FB681F" w:rsidRDefault="00FB681F" w:rsidP="00FB681F">
      <w:pPr>
        <w:widowControl/>
        <w:autoSpaceDE/>
        <w:autoSpaceDN/>
        <w:rPr>
          <w:rFonts w:ascii="Times New Roman" w:eastAsia="Times New Roman" w:hAnsi="Times New Roman" w:cs="Times New Roman"/>
          <w:sz w:val="24"/>
          <w:szCs w:val="24"/>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FB681F" w:rsidRPr="00FB681F" w:rsidTr="00FB681F">
        <w:trPr>
          <w:tblCellSpacing w:w="15" w:type="dxa"/>
        </w:trPr>
        <w:tc>
          <w:tcPr>
            <w:tcW w:w="2500" w:type="pct"/>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No</w:t>
            </w:r>
          </w:p>
        </w:tc>
      </w:tr>
      <w:tr w:rsidR="00FB681F" w:rsidRPr="00FB681F" w:rsidTr="00FB681F">
        <w:trPr>
          <w:tblCellSpacing w:w="15" w:type="dxa"/>
        </w:trPr>
        <w:tc>
          <w:tcPr>
            <w:tcW w:w="250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£0</w:t>
            </w:r>
          </w:p>
        </w:tc>
      </w:tr>
    </w:tbl>
    <w:p w:rsidR="00FB681F" w:rsidRPr="00FB681F" w:rsidRDefault="00FB681F" w:rsidP="00FB681F">
      <w:pPr>
        <w:widowControl/>
        <w:autoSpaceDE/>
        <w:autoSpaceDN/>
        <w:rPr>
          <w:rFonts w:ascii="Times New Roman" w:eastAsia="Times New Roman" w:hAnsi="Times New Roman" w:cs="Times New Roman"/>
          <w:vanish/>
          <w:sz w:val="24"/>
          <w:szCs w:val="24"/>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FB681F" w:rsidRPr="00FB681F" w:rsidTr="00FB681F">
        <w:trPr>
          <w:tblCellSpacing w:w="15" w:type="dxa"/>
        </w:trPr>
        <w:tc>
          <w:tcPr>
            <w:tcW w:w="2500" w:type="pct"/>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No</w:t>
            </w:r>
          </w:p>
        </w:tc>
      </w:tr>
      <w:tr w:rsidR="00FB681F" w:rsidRPr="00FB681F" w:rsidTr="00FB681F">
        <w:trPr>
          <w:tblCellSpacing w:w="15" w:type="dxa"/>
        </w:trPr>
        <w:tc>
          <w:tcPr>
            <w:tcW w:w="2500" w:type="pct"/>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p>
        </w:tc>
        <w:tc>
          <w:tcPr>
            <w:tcW w:w="0" w:type="auto"/>
            <w:shd w:val="clear" w:color="auto" w:fill="FFFFFF"/>
            <w:tcMar>
              <w:top w:w="45" w:type="dxa"/>
              <w:left w:w="45" w:type="dxa"/>
              <w:bottom w:w="45" w:type="dxa"/>
              <w:right w:w="45" w:type="dxa"/>
            </w:tcMar>
            <w:vAlign w:val="center"/>
            <w:hideMark/>
          </w:tcPr>
          <w:p w:rsidR="00FB681F" w:rsidRP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£322534</w:t>
            </w:r>
          </w:p>
        </w:tc>
      </w:tr>
    </w:tbl>
    <w:p w:rsidR="00FB681F" w:rsidRPr="00FB681F" w:rsidRDefault="00FB681F" w:rsidP="00FB681F">
      <w:pPr>
        <w:widowControl/>
        <w:autoSpaceDE/>
        <w:autoSpaceDN/>
        <w:rPr>
          <w:rFonts w:ascii="Times New Roman" w:eastAsia="Times New Roman" w:hAnsi="Times New Roman" w:cs="Times New Roman"/>
          <w:sz w:val="24"/>
          <w:szCs w:val="24"/>
          <w:lang w:bidi="ar-SA"/>
        </w:rPr>
      </w:pPr>
    </w:p>
    <w:p w:rsidR="00FB681F" w:rsidRPr="00FB681F" w:rsidRDefault="00FB681F" w:rsidP="00FB681F">
      <w:pPr>
        <w:widowControl/>
        <w:shd w:val="clear" w:color="auto" w:fill="FFFFFF"/>
        <w:autoSpaceDE/>
        <w:autoSpaceDN/>
        <w:rPr>
          <w:rFonts w:ascii="Verdana" w:eastAsia="Times New Roman" w:hAnsi="Verdana" w:cs="Times New Roman"/>
          <w:b/>
          <w:bCs/>
          <w:color w:val="009966"/>
          <w:sz w:val="18"/>
          <w:szCs w:val="18"/>
          <w:lang w:bidi="ar-SA"/>
        </w:rPr>
      </w:pPr>
      <w:r w:rsidRPr="00FB681F">
        <w:rPr>
          <w:rFonts w:ascii="Verdana" w:eastAsia="Times New Roman" w:hAnsi="Verdana" w:cs="Times New Roman"/>
          <w:b/>
          <w:bCs/>
          <w:color w:val="009966"/>
          <w:sz w:val="18"/>
          <w:szCs w:val="18"/>
          <w:lang w:bidi="ar-SA"/>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10725"/>
      </w:tblGrid>
      <w:tr w:rsidR="00FB681F" w:rsidRPr="00FB681F" w:rsidTr="00FB681F">
        <w:trPr>
          <w:tblCellSpacing w:w="15" w:type="dxa"/>
        </w:trPr>
        <w:tc>
          <w:tcPr>
            <w:tcW w:w="2500" w:type="pct"/>
            <w:shd w:val="clear" w:color="auto" w:fill="FFFFFF"/>
            <w:tcMar>
              <w:top w:w="45" w:type="dxa"/>
              <w:left w:w="45" w:type="dxa"/>
              <w:bottom w:w="45" w:type="dxa"/>
              <w:right w:w="45" w:type="dxa"/>
            </w:tcMar>
            <w:vAlign w:val="center"/>
            <w:hideMark/>
          </w:tcPr>
          <w:p w:rsidR="00FB681F" w:rsidRDefault="00FB681F" w:rsidP="00FB681F">
            <w:pPr>
              <w:widowControl/>
              <w:autoSpaceDE/>
              <w:autoSpaceDN/>
              <w:rPr>
                <w:rFonts w:ascii="Verdana" w:eastAsia="Times New Roman" w:hAnsi="Verdana" w:cs="Times New Roman"/>
                <w:sz w:val="17"/>
                <w:szCs w:val="17"/>
                <w:lang w:bidi="ar-SA"/>
              </w:rPr>
            </w:pPr>
            <w:r w:rsidRPr="00FB681F">
              <w:rPr>
                <w:rFonts w:ascii="Verdana" w:eastAsia="Times New Roman" w:hAnsi="Verdana" w:cs="Times New Roman"/>
                <w:sz w:val="17"/>
                <w:szCs w:val="17"/>
                <w:lang w:bidi="ar-SA"/>
              </w:rPr>
              <w:t xml:space="preserve">At any time during the period from 06/04/2016 to 05/04/2017 did the scheme either </w:t>
            </w:r>
          </w:p>
          <w:p w:rsidR="00FB681F" w:rsidRDefault="00FB681F" w:rsidP="00FB681F">
            <w:pPr>
              <w:widowControl/>
              <w:autoSpaceDE/>
              <w:autoSpaceDN/>
              <w:rPr>
                <w:rFonts w:ascii="Verdana" w:eastAsia="Times New Roman" w:hAnsi="Verdana" w:cs="Times New Roman"/>
                <w:sz w:val="17"/>
                <w:szCs w:val="17"/>
                <w:lang w:bidi="ar-SA"/>
              </w:rPr>
            </w:pPr>
            <w:proofErr w:type="gramStart"/>
            <w:r w:rsidRPr="00FB681F">
              <w:rPr>
                <w:rFonts w:ascii="Verdana" w:eastAsia="Times New Roman" w:hAnsi="Verdana" w:cs="Times New Roman"/>
                <w:sz w:val="17"/>
                <w:szCs w:val="17"/>
                <w:lang w:bidi="ar-SA"/>
              </w:rPr>
              <w:t>directly</w:t>
            </w:r>
            <w:proofErr w:type="gramEnd"/>
            <w:r w:rsidRPr="00FB681F">
              <w:rPr>
                <w:rFonts w:ascii="Verdana" w:eastAsia="Times New Roman" w:hAnsi="Verdana" w:cs="Times New Roman"/>
                <w:sz w:val="17"/>
                <w:szCs w:val="17"/>
                <w:lang w:bidi="ar-SA"/>
              </w:rPr>
              <w:t xml:space="preserve"> or indirectly own assets that it had acquired from either:</w:t>
            </w:r>
            <w:r w:rsidRPr="00FB681F">
              <w:rPr>
                <w:rFonts w:ascii="Verdana" w:eastAsia="Times New Roman" w:hAnsi="Verdana" w:cs="Times New Roman"/>
                <w:sz w:val="17"/>
                <w:szCs w:val="17"/>
                <w:lang w:bidi="ar-SA"/>
              </w:rPr>
              <w:br/>
              <w:t>a. a sponsoring employer or any person connected with that employer?</w:t>
            </w:r>
            <w:r w:rsidRPr="00FB681F">
              <w:rPr>
                <w:rFonts w:ascii="Verdana" w:eastAsia="Times New Roman" w:hAnsi="Verdana" w:cs="Times New Roman"/>
                <w:sz w:val="17"/>
                <w:szCs w:val="17"/>
                <w:lang w:bidi="ar-SA"/>
              </w:rPr>
              <w:br/>
            </w:r>
            <w:r w:rsidRPr="00FB681F">
              <w:rPr>
                <w:rFonts w:ascii="Verdana" w:eastAsia="Times New Roman" w:hAnsi="Verdana" w:cs="Times New Roman"/>
                <w:i/>
                <w:iCs/>
                <w:sz w:val="17"/>
                <w:szCs w:val="17"/>
                <w:lang w:bidi="ar-SA"/>
              </w:rPr>
              <w:t>or</w:t>
            </w:r>
            <w:r w:rsidRPr="00FB681F">
              <w:rPr>
                <w:rFonts w:ascii="Verdana" w:eastAsia="Times New Roman" w:hAnsi="Verdana" w:cs="Times New Roman"/>
                <w:sz w:val="17"/>
                <w:szCs w:val="17"/>
                <w:lang w:bidi="ar-SA"/>
              </w:rPr>
              <w:br/>
              <w:t xml:space="preserve">b. a person who was a director of or a person connected to a director of a close </w:t>
            </w:r>
          </w:p>
          <w:p w:rsidR="00FB681F" w:rsidRDefault="00FB681F" w:rsidP="00FB681F">
            <w:pPr>
              <w:widowControl/>
              <w:autoSpaceDE/>
              <w:autoSpaceDN/>
              <w:rPr>
                <w:rFonts w:ascii="Verdana" w:eastAsia="Times New Roman" w:hAnsi="Verdana" w:cs="Times New Roman"/>
                <w:sz w:val="17"/>
                <w:szCs w:val="17"/>
                <w:lang w:bidi="ar-SA"/>
              </w:rPr>
            </w:pPr>
            <w:proofErr w:type="gramStart"/>
            <w:r w:rsidRPr="00FB681F">
              <w:rPr>
                <w:rFonts w:ascii="Verdana" w:eastAsia="Times New Roman" w:hAnsi="Verdana" w:cs="Times New Roman"/>
                <w:sz w:val="17"/>
                <w:szCs w:val="17"/>
                <w:lang w:bidi="ar-SA"/>
              </w:rPr>
              <w:lastRenderedPageBreak/>
              <w:t>company</w:t>
            </w:r>
            <w:proofErr w:type="gramEnd"/>
            <w:r w:rsidRPr="00FB681F">
              <w:rPr>
                <w:rFonts w:ascii="Verdana" w:eastAsia="Times New Roman" w:hAnsi="Verdana" w:cs="Times New Roman"/>
                <w:sz w:val="17"/>
                <w:szCs w:val="17"/>
                <w:lang w:bidi="ar-SA"/>
              </w:rPr>
              <w:t xml:space="preserve"> that was also a sponsoring employer?</w:t>
            </w:r>
            <w:r w:rsidRPr="00FB681F">
              <w:rPr>
                <w:rFonts w:ascii="Verdana" w:eastAsia="Times New Roman" w:hAnsi="Verdana" w:cs="Times New Roman"/>
                <w:sz w:val="17"/>
                <w:szCs w:val="17"/>
                <w:lang w:bidi="ar-SA"/>
              </w:rPr>
              <w:br/>
            </w:r>
            <w:r w:rsidRPr="00FB681F">
              <w:rPr>
                <w:rFonts w:ascii="Verdana" w:eastAsia="Times New Roman" w:hAnsi="Verdana" w:cs="Times New Roman"/>
                <w:i/>
                <w:iCs/>
                <w:sz w:val="17"/>
                <w:szCs w:val="17"/>
                <w:lang w:bidi="ar-SA"/>
              </w:rPr>
              <w:t>or</w:t>
            </w:r>
            <w:r w:rsidRPr="00FB681F">
              <w:rPr>
                <w:rFonts w:ascii="Verdana" w:eastAsia="Times New Roman" w:hAnsi="Verdana" w:cs="Times New Roman"/>
                <w:sz w:val="17"/>
                <w:szCs w:val="17"/>
                <w:lang w:bidi="ar-SA"/>
              </w:rPr>
              <w:br/>
              <w:t xml:space="preserve">c. a person who was either a sole owner or partner or a person connected with the sole </w:t>
            </w:r>
          </w:p>
          <w:p w:rsidR="00FB681F" w:rsidRDefault="00FB681F" w:rsidP="00FB681F">
            <w:pPr>
              <w:widowControl/>
              <w:autoSpaceDE/>
              <w:autoSpaceDN/>
              <w:rPr>
                <w:rFonts w:ascii="Verdana" w:eastAsia="Times New Roman" w:hAnsi="Verdana" w:cs="Times New Roman"/>
                <w:sz w:val="17"/>
                <w:szCs w:val="17"/>
                <w:lang w:bidi="ar-SA"/>
              </w:rPr>
            </w:pPr>
            <w:proofErr w:type="gramStart"/>
            <w:r w:rsidRPr="00FB681F">
              <w:rPr>
                <w:rFonts w:ascii="Verdana" w:eastAsia="Times New Roman" w:hAnsi="Verdana" w:cs="Times New Roman"/>
                <w:sz w:val="17"/>
                <w:szCs w:val="17"/>
                <w:lang w:bidi="ar-SA"/>
              </w:rPr>
              <w:t>owner</w:t>
            </w:r>
            <w:proofErr w:type="gramEnd"/>
            <w:r w:rsidRPr="00FB681F">
              <w:rPr>
                <w:rFonts w:ascii="Verdana" w:eastAsia="Times New Roman" w:hAnsi="Verdana" w:cs="Times New Roman"/>
                <w:sz w:val="17"/>
                <w:szCs w:val="17"/>
                <w:lang w:bidi="ar-SA"/>
              </w:rPr>
              <w:t xml:space="preserve"> or partner of a business which was a sponsoring employer?</w:t>
            </w:r>
            <w:r w:rsidRPr="00FB681F">
              <w:rPr>
                <w:rFonts w:ascii="Verdana" w:eastAsia="Times New Roman" w:hAnsi="Verdana" w:cs="Times New Roman"/>
                <w:sz w:val="17"/>
                <w:szCs w:val="17"/>
                <w:lang w:bidi="ar-SA"/>
              </w:rPr>
              <w:br/>
            </w:r>
            <w:proofErr w:type="gramStart"/>
            <w:r w:rsidRPr="00FB681F">
              <w:rPr>
                <w:rFonts w:ascii="Verdana" w:eastAsia="Times New Roman" w:hAnsi="Verdana" w:cs="Times New Roman"/>
                <w:i/>
                <w:iCs/>
                <w:sz w:val="17"/>
                <w:szCs w:val="17"/>
                <w:lang w:bidi="ar-SA"/>
              </w:rPr>
              <w:t>or</w:t>
            </w:r>
            <w:proofErr w:type="gramEnd"/>
            <w:r w:rsidRPr="00FB681F">
              <w:rPr>
                <w:rFonts w:ascii="Verdana" w:eastAsia="Times New Roman" w:hAnsi="Verdana" w:cs="Times New Roman"/>
                <w:sz w:val="17"/>
                <w:szCs w:val="17"/>
                <w:lang w:bidi="ar-SA"/>
              </w:rPr>
              <w:br/>
              <w:t>d. a member or person connected with a member?</w:t>
            </w:r>
          </w:p>
          <w:p w:rsidR="00FB681F" w:rsidRDefault="00FB681F" w:rsidP="00FB681F">
            <w:pPr>
              <w:widowControl/>
              <w:autoSpaceDE/>
              <w:autoSpaceDN/>
              <w:rPr>
                <w:rFonts w:ascii="Verdana" w:eastAsia="Times New Roman" w:hAnsi="Verdana" w:cs="Times New Roman"/>
                <w:sz w:val="17"/>
                <w:szCs w:val="17"/>
                <w:lang w:bidi="ar-SA"/>
              </w:rPr>
            </w:pPr>
          </w:p>
          <w:p w:rsidR="00FB681F" w:rsidRPr="00FB681F" w:rsidRDefault="00FB681F" w:rsidP="00FB681F">
            <w:pPr>
              <w:widowControl/>
              <w:autoSpaceDE/>
              <w:autoSpaceDN/>
              <w:rPr>
                <w:rFonts w:ascii="Verdana" w:eastAsia="Times New Roman" w:hAnsi="Verdana" w:cs="Times New Roman"/>
                <w:sz w:val="17"/>
                <w:szCs w:val="17"/>
                <w:lang w:bidi="ar-SA"/>
              </w:rPr>
            </w:pPr>
            <w:r>
              <w:rPr>
                <w:rFonts w:ascii="Verdana" w:eastAsia="Times New Roman" w:hAnsi="Verdana" w:cs="Times New Roman"/>
                <w:sz w:val="17"/>
                <w:szCs w:val="17"/>
                <w:lang w:bidi="ar-SA"/>
              </w:rPr>
              <w:t>No</w:t>
            </w:r>
          </w:p>
        </w:tc>
      </w:tr>
    </w:tbl>
    <w:p w:rsidR="00FB681F" w:rsidRDefault="00FB681F" w:rsidP="007F23D0">
      <w:pPr>
        <w:pStyle w:val="BodyText"/>
        <w:spacing w:line="276" w:lineRule="auto"/>
        <w:ind w:left="567" w:right="40"/>
        <w:jc w:val="both"/>
        <w:rPr>
          <w:b/>
        </w:rPr>
      </w:pPr>
    </w:p>
    <w:p w:rsidR="00FB681F" w:rsidRDefault="00FB681F" w:rsidP="007F23D0">
      <w:pPr>
        <w:pStyle w:val="BodyText"/>
        <w:spacing w:line="276" w:lineRule="auto"/>
        <w:ind w:left="567" w:right="40"/>
        <w:jc w:val="both"/>
        <w:rPr>
          <w:b/>
        </w:rPr>
      </w:pPr>
    </w:p>
    <w:p w:rsidR="00FB681F" w:rsidRDefault="00FB681F" w:rsidP="007F23D0">
      <w:pPr>
        <w:pStyle w:val="BodyText"/>
        <w:spacing w:line="276" w:lineRule="auto"/>
        <w:ind w:left="567" w:right="40"/>
        <w:jc w:val="both"/>
        <w:rPr>
          <w:b/>
        </w:rPr>
      </w:pPr>
    </w:p>
    <w:p w:rsidR="00FB681F" w:rsidRDefault="00FB681F" w:rsidP="00FB681F">
      <w:pPr>
        <w:pStyle w:val="BodyText"/>
        <w:spacing w:line="276" w:lineRule="auto"/>
        <w:ind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Pr="00FF14CD" w:rsidRDefault="00AC3193" w:rsidP="007F23D0">
      <w:pPr>
        <w:pStyle w:val="BodyText"/>
        <w:spacing w:line="276" w:lineRule="auto"/>
        <w:ind w:left="567" w:right="40"/>
        <w:jc w:val="both"/>
      </w:pPr>
      <w:r>
        <w:t xml:space="preserve">Connected party covers both the Company sponsoring the scheme and the scheme members. </w:t>
      </w:r>
      <w:r w:rsidR="00AD38C1">
        <w:t xml:space="preserve"> </w:t>
      </w:r>
      <w:r w:rsidRPr="00FF14CD">
        <w:t>If you are unsure of the connected status of the scheme’s holdings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Pr="00FF14CD" w:rsidRDefault="00AD38C1" w:rsidP="00AD38C1">
      <w:pPr>
        <w:pStyle w:val="BodyText"/>
        <w:spacing w:line="276" w:lineRule="auto"/>
        <w:ind w:left="567" w:right="40"/>
        <w:jc w:val="both"/>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FF14CD">
        <w:t xml:space="preserve">If you are unsure of the </w:t>
      </w:r>
      <w:proofErr w:type="spellStart"/>
      <w:r w:rsidRPr="00FF14CD">
        <w:t>arms length</w:t>
      </w:r>
      <w:proofErr w:type="spellEnd"/>
      <w:r w:rsidRPr="00FF14CD">
        <w:t xml:space="preserve"> status of the scheme’s holdings please let us know.</w:t>
      </w:r>
    </w:p>
    <w:p w:rsidR="009B1957" w:rsidRPr="00FF14CD" w:rsidRDefault="009B1957" w:rsidP="00FF14CD">
      <w:pPr>
        <w:pStyle w:val="BodyText"/>
        <w:spacing w:line="276" w:lineRule="auto"/>
        <w:ind w:left="567" w:right="40"/>
        <w:jc w:val="both"/>
      </w:pPr>
    </w:p>
    <w:p w:rsidR="00AC3193" w:rsidRDefault="00C8671A" w:rsidP="007F23D0">
      <w:pPr>
        <w:pStyle w:val="BodyText"/>
        <w:spacing w:line="276" w:lineRule="auto"/>
        <w:ind w:left="567" w:right="40"/>
        <w:jc w:val="both"/>
      </w:pPr>
      <w:r>
        <w:t>There were no event reports submitted to HMRC during the scheme year and there were no audit enquiries made to the scheme in the same period.</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701708" w:rsidRDefault="00DF1CFF" w:rsidP="00A81F04">
      <w:pPr>
        <w:ind w:right="40"/>
        <w:rPr>
          <w:color w:val="000000"/>
          <w:sz w:val="29"/>
          <w:szCs w:val="29"/>
        </w:rPr>
      </w:pPr>
      <w:r>
        <w:br w:type="page"/>
      </w:r>
    </w:p>
    <w:p w:rsidR="00BF0C72" w:rsidRDefault="00BF0C72" w:rsidP="00BF0C72">
      <w:pPr>
        <w:pStyle w:val="NormalWeb"/>
        <w:ind w:right="40"/>
        <w:jc w:val="both"/>
        <w:rPr>
          <w:rFonts w:ascii="Arial" w:hAnsi="Arial" w:cs="Arial"/>
          <w:color w:val="000000"/>
        </w:rPr>
      </w:pPr>
    </w:p>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Pr="00A81F04" w:rsidRDefault="008517A4" w:rsidP="006D748E">
      <w:pPr>
        <w:pStyle w:val="BodyText"/>
        <w:spacing w:before="1" w:line="276" w:lineRule="auto"/>
        <w:ind w:left="567" w:right="40"/>
        <w:jc w:val="both"/>
        <w:rPr>
          <w:color w:val="222222"/>
          <w:shd w:val="clear" w:color="auto" w:fill="FFFFFF"/>
        </w:rPr>
      </w:pPr>
      <w:r w:rsidRPr="00A81F04">
        <w:rPr>
          <w:color w:val="222222"/>
          <w:shd w:val="clear" w:color="auto" w:fill="FFFFFF"/>
        </w:rPr>
        <w:t>Small self-</w:t>
      </w:r>
      <w:r w:rsidR="006D748E" w:rsidRPr="00A81F04">
        <w:rPr>
          <w:color w:val="222222"/>
          <w:shd w:val="clear" w:color="auto" w:fill="FFFFFF"/>
        </w:rPr>
        <w:t>administered schemes have a unique relationship in that the employer sponsoring the scheme, the members and trustees are generally connected.</w:t>
      </w:r>
      <w:r w:rsidR="00BF04DF" w:rsidRPr="00A81F04">
        <w:rPr>
          <w:color w:val="222222"/>
          <w:shd w:val="clear" w:color="auto" w:fill="FFFFFF"/>
        </w:rPr>
        <w:t xml:space="preserve"> Your scheme will be affected by GDPR. To assist, you </w:t>
      </w:r>
      <w:r w:rsidR="00E43354" w:rsidRPr="00A81F04">
        <w:rPr>
          <w:color w:val="222222"/>
          <w:shd w:val="clear" w:color="auto" w:fill="FFFFFF"/>
        </w:rPr>
        <w:t xml:space="preserve">will shortly receive a resolution from us to be appointed to handle </w:t>
      </w:r>
      <w:r w:rsidR="008548C1" w:rsidRPr="00A81F04">
        <w:rPr>
          <w:color w:val="222222"/>
          <w:shd w:val="clear" w:color="auto" w:fill="FFFFFF"/>
        </w:rPr>
        <w:t xml:space="preserve">much of </w:t>
      </w:r>
      <w:r w:rsidR="00E43354" w:rsidRPr="00A81F04">
        <w:rPr>
          <w:color w:val="222222"/>
          <w:shd w:val="clear" w:color="auto" w:fill="FFFFFF"/>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E43354" w:rsidRPr="00A81F04" w:rsidRDefault="00E43354" w:rsidP="006D748E">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If the sponsoring employer is a trading company </w:t>
      </w:r>
      <w:r w:rsidR="00BF04DF" w:rsidRPr="00A81F04">
        <w:rPr>
          <w:color w:val="222222"/>
          <w:shd w:val="clear" w:color="auto" w:fill="FFFFFF"/>
        </w:rPr>
        <w:t xml:space="preserve">and holds personal data </w:t>
      </w:r>
      <w:r w:rsidRPr="00A81F04">
        <w:rPr>
          <w:color w:val="222222"/>
          <w:shd w:val="clear" w:color="auto" w:fill="FFFFFF"/>
        </w:rPr>
        <w:t xml:space="preserve">it will be affected by the regulations and as such, our GDRP service can </w:t>
      </w:r>
      <w:r w:rsidR="00BF04DF" w:rsidRPr="00A81F04">
        <w:rPr>
          <w:color w:val="222222"/>
          <w:shd w:val="clear" w:color="auto" w:fill="FFFFFF"/>
        </w:rPr>
        <w:t>by extension</w:t>
      </w:r>
      <w:r w:rsidRPr="00A81F04">
        <w:rPr>
          <w:color w:val="222222"/>
          <w:shd w:val="clear" w:color="auto" w:fill="FFFFFF"/>
        </w:rPr>
        <w:t xml:space="preserve"> help your business comply.</w:t>
      </w:r>
    </w:p>
    <w:p w:rsidR="00BF04D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Pr="00A81F04" w:rsidRDefault="00B20A31" w:rsidP="006D748E">
      <w:pPr>
        <w:pStyle w:val="BodyText"/>
        <w:spacing w:before="1" w:line="276" w:lineRule="auto"/>
        <w:ind w:left="567" w:right="40"/>
        <w:jc w:val="both"/>
        <w:rPr>
          <w:color w:val="222222"/>
          <w:shd w:val="clear" w:color="auto" w:fill="FFFFFF"/>
        </w:rPr>
      </w:pPr>
    </w:p>
    <w:p w:rsidR="00B20A31" w:rsidRPr="00A81F04" w:rsidRDefault="00B20A31" w:rsidP="006D748E">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Our newsletter, which is enclosed fully explains how </w:t>
      </w:r>
      <w:r w:rsidR="00BF04DF" w:rsidRPr="00A81F04">
        <w:rPr>
          <w:color w:val="222222"/>
          <w:shd w:val="clear" w:color="auto" w:fill="FFFFFF"/>
        </w:rPr>
        <w:t>GDPR</w:t>
      </w:r>
      <w:r w:rsidRPr="00A81F04">
        <w:rPr>
          <w:color w:val="222222"/>
          <w:shd w:val="clear" w:color="auto" w:fill="FFFFFF"/>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Pr="00A81F04" w:rsidRDefault="008548C1" w:rsidP="008548C1">
      <w:pPr>
        <w:pStyle w:val="BodyText"/>
        <w:spacing w:before="1" w:line="276" w:lineRule="auto"/>
        <w:ind w:left="567" w:right="40"/>
        <w:jc w:val="both"/>
        <w:rPr>
          <w:color w:val="222222"/>
          <w:shd w:val="clear" w:color="auto" w:fill="FFFFFF"/>
        </w:rPr>
      </w:pPr>
      <w:r w:rsidRPr="00A81F04">
        <w:rPr>
          <w:color w:val="222222"/>
          <w:shd w:val="clear" w:color="auto" w:fill="FFFFFF"/>
        </w:rPr>
        <w:t>We have recently added new qualified GDPR Practitioners wh</w:t>
      </w:r>
      <w:r w:rsidR="008517A4" w:rsidRPr="00A81F04">
        <w:rPr>
          <w:color w:val="222222"/>
          <w:shd w:val="clear" w:color="auto" w:fill="FFFFFF"/>
        </w:rPr>
        <w:t xml:space="preserve">o are qualified to </w:t>
      </w:r>
      <w:proofErr w:type="gramStart"/>
      <w:r w:rsidR="008517A4" w:rsidRPr="00A81F04">
        <w:rPr>
          <w:color w:val="222222"/>
          <w:shd w:val="clear" w:color="auto" w:fill="FFFFFF"/>
        </w:rPr>
        <w:t>advise</w:t>
      </w:r>
      <w:proofErr w:type="gramEnd"/>
      <w:r w:rsidR="008517A4" w:rsidRPr="00A81F04">
        <w:rPr>
          <w:color w:val="222222"/>
          <w:shd w:val="clear" w:color="auto" w:fill="FFFFFF"/>
        </w:rPr>
        <w:t xml:space="preserve"> on GD</w:t>
      </w:r>
      <w:r w:rsidRPr="00A81F04">
        <w:rPr>
          <w:color w:val="222222"/>
          <w:shd w:val="clear" w:color="auto" w:fill="FFFFFF"/>
        </w:rPr>
        <w:t>P</w:t>
      </w:r>
      <w:r w:rsidR="008517A4" w:rsidRPr="00A81F04">
        <w:rPr>
          <w:color w:val="222222"/>
          <w:shd w:val="clear" w:color="auto" w:fill="FFFFFF"/>
        </w:rPr>
        <w:t>R</w:t>
      </w:r>
      <w:r w:rsidR="00BF04DF" w:rsidRPr="00A81F04">
        <w:rPr>
          <w:color w:val="222222"/>
          <w:shd w:val="clear" w:color="auto" w:fill="FFFFFF"/>
        </w:rPr>
        <w:t xml:space="preserve"> and this is being headed by Merle </w:t>
      </w:r>
      <w:proofErr w:type="spellStart"/>
      <w:r w:rsidR="00BF04DF" w:rsidRPr="00A81F04">
        <w:rPr>
          <w:color w:val="222222"/>
          <w:shd w:val="clear" w:color="auto" w:fill="FFFFFF"/>
        </w:rPr>
        <w:t>Oper</w:t>
      </w:r>
      <w:proofErr w:type="spellEnd"/>
      <w:r w:rsidR="00BF04DF" w:rsidRPr="00A81F04">
        <w:rPr>
          <w:color w:val="222222"/>
          <w:shd w:val="clear" w:color="auto" w:fill="FFFFFF"/>
        </w:rPr>
        <w:t xml:space="preserve">. </w:t>
      </w:r>
      <w:r w:rsidR="008517A4" w:rsidRPr="00A81F04">
        <w:rPr>
          <w:color w:val="222222"/>
          <w:shd w:val="clear" w:color="auto" w:fill="FFFFFF"/>
        </w:rPr>
        <w:t>If you would like more information on GDPR and how this affects your pension scheme please contact us.</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6D748E" w:rsidRDefault="006D748E" w:rsidP="007F23D0">
      <w:pPr>
        <w:pStyle w:val="BodyText"/>
        <w:ind w:right="40"/>
        <w:rPr>
          <w:sz w:val="20"/>
        </w:rPr>
      </w:pPr>
    </w:p>
    <w:p w:rsidR="006D748E" w:rsidRDefault="006D748E" w:rsidP="007F23D0">
      <w:pPr>
        <w:pStyle w:val="BodyText"/>
        <w:ind w:right="40"/>
        <w:rPr>
          <w:sz w:val="20"/>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Pr="00A81F04" w:rsidRDefault="008517A4" w:rsidP="00A81F04">
      <w:pPr>
        <w:pStyle w:val="BodyText"/>
        <w:spacing w:before="1" w:line="276" w:lineRule="auto"/>
        <w:ind w:left="567" w:right="40"/>
        <w:jc w:val="both"/>
        <w:rPr>
          <w:color w:val="222222"/>
          <w:shd w:val="clear" w:color="auto" w:fill="FFFFFF"/>
        </w:rPr>
      </w:pPr>
      <w:r w:rsidRPr="00A81F04">
        <w:rPr>
          <w:color w:val="222222"/>
          <w:shd w:val="clear" w:color="auto" w:fill="FFFFFF"/>
        </w:rPr>
        <w:t>Historically, small self-</w:t>
      </w:r>
      <w:r w:rsidR="00C014AC" w:rsidRPr="00A81F04">
        <w:rPr>
          <w:color w:val="222222"/>
          <w:shd w:val="clear" w:color="auto" w:fill="FFFFFF"/>
        </w:rPr>
        <w:t>administered schemes had a legal requirement for an independent trustee that acted as an oversight on behalf of HM Revenue and Customs to ensure that there was no improper termination of the trust.</w:t>
      </w:r>
    </w:p>
    <w:p w:rsidR="00C014AC" w:rsidRPr="00A81F04" w:rsidRDefault="007F23D0" w:rsidP="00A81F04">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           </w:t>
      </w: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Since 2006, this was no longer a legal requirement but recent changes to the rules surrounding pensions maybe useful for your scheme.</w:t>
      </w:r>
    </w:p>
    <w:p w:rsidR="00C014AC" w:rsidRPr="00A81F04" w:rsidRDefault="000C17B8" w:rsidP="00A81F04">
      <w:pPr>
        <w:pStyle w:val="BodyText"/>
        <w:spacing w:before="1" w:line="276" w:lineRule="auto"/>
        <w:ind w:left="567" w:right="40"/>
        <w:jc w:val="both"/>
        <w:rPr>
          <w:color w:val="222222"/>
          <w:shd w:val="clear" w:color="auto" w:fill="FFFFFF"/>
        </w:rPr>
      </w:pPr>
      <w:r w:rsidRPr="00A81F04">
        <w:rPr>
          <w:color w:val="222222"/>
          <w:shd w:val="clear" w:color="auto" w:fill="FFFFFF"/>
        </w:rPr>
        <w:br/>
      </w:r>
      <w:r w:rsidR="00C014AC" w:rsidRPr="00A81F04">
        <w:rPr>
          <w:color w:val="222222"/>
          <w:shd w:val="clear" w:color="auto" w:fill="FFFFFF"/>
        </w:rPr>
        <w:t xml:space="preserve">We </w:t>
      </w:r>
      <w:r w:rsidR="00DC2693" w:rsidRPr="00A81F04">
        <w:rPr>
          <w:color w:val="222222"/>
          <w:shd w:val="clear" w:color="auto" w:fill="FFFFFF"/>
        </w:rPr>
        <w:t xml:space="preserve">can </w:t>
      </w:r>
      <w:r w:rsidR="00C014AC" w:rsidRPr="00A81F04">
        <w:rPr>
          <w:color w:val="222222"/>
          <w:shd w:val="clear" w:color="auto" w:fill="FFFFFF"/>
        </w:rPr>
        <w:t>offer an independent trustee service via our trustee company and have structured this to give clients full flexibility on the remit needed.</w:t>
      </w:r>
      <w:r w:rsidR="006D748E" w:rsidRPr="00A81F04">
        <w:rPr>
          <w:color w:val="222222"/>
          <w:shd w:val="clear" w:color="auto" w:fill="FFFFFF"/>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Pr="00A81F04" w:rsidRDefault="000C17B8" w:rsidP="00A81F04">
      <w:pPr>
        <w:pStyle w:val="BodyText"/>
        <w:spacing w:before="1" w:line="276" w:lineRule="auto"/>
        <w:ind w:left="567" w:right="40"/>
        <w:jc w:val="both"/>
        <w:rPr>
          <w:b/>
          <w:color w:val="222222"/>
          <w:shd w:val="clear" w:color="auto" w:fill="FFFFFF"/>
        </w:rPr>
      </w:pPr>
      <w:r w:rsidRPr="00A81F04">
        <w:rPr>
          <w:color w:val="222222"/>
          <w:shd w:val="clear" w:color="auto" w:fill="FFFFFF"/>
        </w:rPr>
        <w:br/>
      </w:r>
      <w:r w:rsidR="00C014AC" w:rsidRPr="00A81F04">
        <w:rPr>
          <w:b/>
          <w:color w:val="222222"/>
          <w:shd w:val="clear" w:color="auto" w:fill="FFFFFF"/>
        </w:rPr>
        <w:t>Controlling Investments</w:t>
      </w:r>
    </w:p>
    <w:p w:rsidR="00DC2693" w:rsidRPr="00A81F04" w:rsidRDefault="00DC2693" w:rsidP="00A81F04">
      <w:pPr>
        <w:pStyle w:val="BodyText"/>
        <w:spacing w:before="1" w:line="276" w:lineRule="auto"/>
        <w:ind w:left="567" w:right="40"/>
        <w:jc w:val="both"/>
        <w:rPr>
          <w:color w:val="222222"/>
          <w:shd w:val="clear" w:color="auto" w:fill="FFFFFF"/>
        </w:rPr>
      </w:pPr>
    </w:p>
    <w:p w:rsidR="00DC2693"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Our independent trustee company signs a delegation letter, whereby the power of investing remains in the hands of the clients as trustees of their own funds. </w:t>
      </w:r>
    </w:p>
    <w:p w:rsidR="00DC2693" w:rsidRPr="00A81F04" w:rsidRDefault="00DC2693"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This way, we are not party to investment decisions and investment choices made by clients. However, if you require our independent trustee to be party to investment decision making, this can be facilitated on a case by case basis.</w:t>
      </w:r>
    </w:p>
    <w:p w:rsidR="000C17B8" w:rsidRPr="00A81F04" w:rsidRDefault="000C17B8"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b/>
          <w:color w:val="222222"/>
          <w:shd w:val="clear" w:color="auto" w:fill="FFFFFF"/>
        </w:rPr>
      </w:pPr>
      <w:r w:rsidRPr="00A81F04">
        <w:rPr>
          <w:b/>
          <w:color w:val="222222"/>
          <w:shd w:val="clear" w:color="auto" w:fill="FFFFFF"/>
        </w:rPr>
        <w:t>Dealing with disputes</w:t>
      </w:r>
    </w:p>
    <w:p w:rsidR="00DC2693" w:rsidRPr="00A81F04" w:rsidRDefault="00DC2693" w:rsidP="00A81F04">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                                                                           </w:t>
      </w:r>
    </w:p>
    <w:p w:rsidR="00C014AC" w:rsidRPr="00A81F04" w:rsidRDefault="008517A4" w:rsidP="00A81F04">
      <w:pPr>
        <w:pStyle w:val="BodyText"/>
        <w:spacing w:before="1" w:line="276" w:lineRule="auto"/>
        <w:ind w:left="567" w:right="40"/>
        <w:jc w:val="both"/>
        <w:rPr>
          <w:color w:val="222222"/>
          <w:shd w:val="clear" w:color="auto" w:fill="FFFFFF"/>
        </w:rPr>
      </w:pPr>
      <w:r w:rsidRPr="00A81F04">
        <w:rPr>
          <w:color w:val="222222"/>
          <w:shd w:val="clear" w:color="auto" w:fill="FFFFFF"/>
        </w:rPr>
        <w:t>Members of small self-</w:t>
      </w:r>
      <w:r w:rsidR="00C014AC" w:rsidRPr="00A81F04">
        <w:rPr>
          <w:color w:val="222222"/>
          <w:shd w:val="clear" w:color="auto" w:fill="FFFFFF"/>
        </w:rPr>
        <w:t xml:space="preserve">administered schemes are usually related through bloodline or business association. Disputes do arise where one person wants to go their separate way or there is a disagreement over investment choice. </w:t>
      </w:r>
    </w:p>
    <w:p w:rsidR="000C17B8" w:rsidRPr="00A81F04" w:rsidRDefault="000C17B8"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A81F04" w:rsidRDefault="000C17B8" w:rsidP="00A81F04">
      <w:pPr>
        <w:pStyle w:val="BodyText"/>
        <w:spacing w:before="1" w:line="276" w:lineRule="auto"/>
        <w:ind w:left="567" w:right="40"/>
        <w:jc w:val="both"/>
        <w:rPr>
          <w:color w:val="222222"/>
          <w:shd w:val="clear" w:color="auto" w:fill="FFFFFF"/>
        </w:rPr>
      </w:pPr>
    </w:p>
    <w:p w:rsidR="000C17B8" w:rsidRPr="00A81F04" w:rsidRDefault="000C17B8" w:rsidP="00A81F04">
      <w:pPr>
        <w:pStyle w:val="BodyText"/>
        <w:spacing w:before="1" w:line="276" w:lineRule="auto"/>
        <w:ind w:left="567" w:right="40"/>
        <w:jc w:val="both"/>
        <w:rPr>
          <w:color w:val="222222"/>
          <w:shd w:val="clear" w:color="auto" w:fill="FFFFFF"/>
        </w:rPr>
      </w:pPr>
    </w:p>
    <w:p w:rsidR="006D748E" w:rsidRDefault="006D748E" w:rsidP="00A81F04">
      <w:pPr>
        <w:pStyle w:val="BodyText"/>
        <w:spacing w:before="1" w:line="276" w:lineRule="auto"/>
        <w:ind w:left="567" w:right="40"/>
        <w:jc w:val="both"/>
        <w:rPr>
          <w:color w:val="222222"/>
          <w:shd w:val="clear" w:color="auto" w:fill="FFFFFF"/>
        </w:rPr>
      </w:pPr>
    </w:p>
    <w:p w:rsidR="00A81F04" w:rsidRDefault="00A81F04" w:rsidP="00A81F04">
      <w:pPr>
        <w:pStyle w:val="BodyText"/>
        <w:spacing w:before="1" w:line="276" w:lineRule="auto"/>
        <w:ind w:left="567" w:right="40"/>
        <w:jc w:val="both"/>
        <w:rPr>
          <w:color w:val="222222"/>
          <w:shd w:val="clear" w:color="auto" w:fill="FFFFFF"/>
        </w:rPr>
      </w:pPr>
    </w:p>
    <w:p w:rsidR="00A81F04" w:rsidRDefault="00A81F04" w:rsidP="00A81F04">
      <w:pPr>
        <w:pStyle w:val="BodyText"/>
        <w:spacing w:before="1" w:line="276" w:lineRule="auto"/>
        <w:ind w:left="567" w:right="40"/>
        <w:jc w:val="both"/>
        <w:rPr>
          <w:color w:val="222222"/>
          <w:shd w:val="clear" w:color="auto" w:fill="FFFFFF"/>
        </w:rPr>
      </w:pPr>
    </w:p>
    <w:p w:rsidR="00A81F04" w:rsidRPr="00A81F04" w:rsidRDefault="00A81F04" w:rsidP="00A81F04">
      <w:pPr>
        <w:pStyle w:val="BodyText"/>
        <w:spacing w:before="1" w:line="276" w:lineRule="auto"/>
        <w:ind w:left="567" w:right="40"/>
        <w:jc w:val="both"/>
        <w:rPr>
          <w:color w:val="222222"/>
          <w:shd w:val="clear" w:color="auto" w:fill="FFFFFF"/>
        </w:rPr>
      </w:pPr>
    </w:p>
    <w:p w:rsidR="006D748E" w:rsidRPr="00A81F04" w:rsidRDefault="006D748E" w:rsidP="00A81F04">
      <w:pPr>
        <w:pStyle w:val="BodyText"/>
        <w:spacing w:before="1" w:line="276" w:lineRule="auto"/>
        <w:ind w:left="567" w:right="40"/>
        <w:jc w:val="both"/>
        <w:rPr>
          <w:color w:val="222222"/>
          <w:shd w:val="clear" w:color="auto" w:fill="FFFFFF"/>
        </w:rPr>
      </w:pPr>
    </w:p>
    <w:p w:rsidR="006D748E" w:rsidRPr="00A81F04" w:rsidRDefault="006D748E" w:rsidP="00A81F04">
      <w:pPr>
        <w:pStyle w:val="BodyText"/>
        <w:spacing w:before="1" w:line="276" w:lineRule="auto"/>
        <w:ind w:left="567" w:right="40"/>
        <w:jc w:val="both"/>
        <w:rPr>
          <w:color w:val="222222"/>
          <w:shd w:val="clear" w:color="auto" w:fill="FFFFFF"/>
        </w:rPr>
      </w:pPr>
    </w:p>
    <w:p w:rsidR="006D748E" w:rsidRPr="00A81F04" w:rsidRDefault="006D748E"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b/>
          <w:color w:val="222222"/>
          <w:shd w:val="clear" w:color="auto" w:fill="FFFFFF"/>
        </w:rPr>
      </w:pPr>
      <w:r w:rsidRPr="00A81F04">
        <w:rPr>
          <w:b/>
          <w:color w:val="222222"/>
          <w:shd w:val="clear" w:color="auto" w:fill="FFFFFF"/>
        </w:rPr>
        <w:t>Ill-health benefits</w:t>
      </w:r>
    </w:p>
    <w:p w:rsidR="00C8671A" w:rsidRPr="00A81F04" w:rsidRDefault="00C8671A"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This is perhaps where most</w:t>
      </w:r>
      <w:r w:rsidR="008517A4" w:rsidRPr="00A81F04">
        <w:rPr>
          <w:color w:val="222222"/>
          <w:shd w:val="clear" w:color="auto" w:fill="FFFFFF"/>
        </w:rPr>
        <w:t xml:space="preserve"> of the need arises. Small self-</w:t>
      </w:r>
      <w:r w:rsidRPr="00A81F04">
        <w:rPr>
          <w:color w:val="222222"/>
          <w:shd w:val="clear" w:color="auto" w:fill="FFFFFF"/>
        </w:rPr>
        <w:t>administered schemes have benefited significantly from the increased flexibility of distribution of funds either on death or serious ill-health.</w:t>
      </w:r>
    </w:p>
    <w:p w:rsidR="00C014AC" w:rsidRPr="00A81F04" w:rsidRDefault="00C014AC"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The risk of developing cancer for all invasive cancer sites is one in two for males and one in three for females</w:t>
      </w:r>
      <w:r w:rsidR="006D748E" w:rsidRPr="00A81F04">
        <w:rPr>
          <w:color w:val="222222"/>
          <w:shd w:val="clear" w:color="auto" w:fill="FFFFFF"/>
        </w:rPr>
        <w:t xml:space="preserve"> in the western world</w:t>
      </w:r>
      <w:r w:rsidRPr="00A81F04">
        <w:rPr>
          <w:color w:val="222222"/>
          <w:shd w:val="clear" w:color="auto" w:fill="FFFFFF"/>
        </w:rPr>
        <w:t>. This is a lifechanging condition and depending on the condition and type</w:t>
      </w:r>
      <w:r w:rsidR="006D748E" w:rsidRPr="00A81F04">
        <w:rPr>
          <w:color w:val="222222"/>
          <w:shd w:val="clear" w:color="auto" w:fill="FFFFFF"/>
        </w:rPr>
        <w:t>,</w:t>
      </w:r>
      <w:r w:rsidRPr="00A81F04">
        <w:rPr>
          <w:color w:val="222222"/>
          <w:shd w:val="clear" w:color="auto" w:fill="FFFFFF"/>
        </w:rPr>
        <w:t xml:space="preserve"> your SSAS can be distributed to meet medical and income replacement requirements. </w:t>
      </w:r>
    </w:p>
    <w:p w:rsidR="000C17B8" w:rsidRPr="00A81F04" w:rsidRDefault="000C17B8"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Pr="00A81F04" w:rsidRDefault="00C014AC"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b/>
          <w:color w:val="222222"/>
          <w:shd w:val="clear" w:color="auto" w:fill="FFFFFF"/>
        </w:rPr>
      </w:pPr>
      <w:r w:rsidRPr="00A81F04">
        <w:rPr>
          <w:b/>
          <w:color w:val="222222"/>
          <w:shd w:val="clear" w:color="auto" w:fill="FFFFFF"/>
        </w:rPr>
        <w:t>Death benefits</w:t>
      </w:r>
    </w:p>
    <w:p w:rsidR="000C17B8" w:rsidRPr="00A81F04" w:rsidRDefault="000C17B8" w:rsidP="00A81F04">
      <w:pPr>
        <w:pStyle w:val="BodyText"/>
        <w:spacing w:before="1" w:line="276" w:lineRule="auto"/>
        <w:ind w:left="567" w:right="40"/>
        <w:jc w:val="both"/>
        <w:rPr>
          <w:color w:val="222222"/>
          <w:shd w:val="clear" w:color="auto" w:fill="FFFFFF"/>
        </w:rPr>
      </w:pPr>
    </w:p>
    <w:p w:rsidR="00C014AC" w:rsidRPr="00A81F04" w:rsidRDefault="00C014AC" w:rsidP="00A81F04">
      <w:pPr>
        <w:pStyle w:val="BodyText"/>
        <w:spacing w:before="1" w:line="276" w:lineRule="auto"/>
        <w:ind w:left="567" w:right="40"/>
        <w:jc w:val="both"/>
        <w:rPr>
          <w:color w:val="222222"/>
          <w:shd w:val="clear" w:color="auto" w:fill="FFFFFF"/>
        </w:rPr>
      </w:pPr>
      <w:r w:rsidRPr="00A81F04">
        <w:rPr>
          <w:color w:val="222222"/>
          <w:shd w:val="clear" w:color="auto" w:fill="FFFFFF"/>
        </w:rPr>
        <w:t>In the absence of a surviving trustee, your beneficiaries are required to go to court for a trustee to be appointed which can be a very expensive and time</w:t>
      </w:r>
      <w:r w:rsidR="006D748E" w:rsidRPr="00A81F04">
        <w:rPr>
          <w:color w:val="222222"/>
          <w:shd w:val="clear" w:color="auto" w:fill="FFFFFF"/>
        </w:rPr>
        <w:t>-</w:t>
      </w:r>
      <w:r w:rsidRPr="00A81F04">
        <w:rPr>
          <w:color w:val="222222"/>
          <w:shd w:val="clear" w:color="auto" w:fill="FFFFFF"/>
        </w:rPr>
        <w:t xml:space="preserve">consuming process. </w:t>
      </w:r>
    </w:p>
    <w:p w:rsidR="006D748E" w:rsidRPr="00A81F04" w:rsidRDefault="006D748E" w:rsidP="00A81F04">
      <w:pPr>
        <w:pStyle w:val="BodyText"/>
        <w:spacing w:before="1" w:line="276" w:lineRule="auto"/>
        <w:ind w:left="567" w:right="40"/>
        <w:jc w:val="both"/>
        <w:rPr>
          <w:color w:val="222222"/>
          <w:shd w:val="clear" w:color="auto" w:fill="FFFFFF"/>
        </w:rPr>
      </w:pPr>
    </w:p>
    <w:p w:rsidR="00C014AC" w:rsidRPr="00A81F04" w:rsidRDefault="00C014AC" w:rsidP="00FF14CD">
      <w:pPr>
        <w:pStyle w:val="BodyText"/>
        <w:spacing w:before="1" w:line="276" w:lineRule="auto"/>
        <w:ind w:left="567" w:right="40"/>
        <w:rPr>
          <w:color w:val="222222"/>
          <w:shd w:val="clear" w:color="auto" w:fill="FFFFFF"/>
        </w:rPr>
      </w:pPr>
      <w:r w:rsidRPr="00A81F04">
        <w:rPr>
          <w:color w:val="222222"/>
          <w:shd w:val="clear" w:color="auto" w:fill="FFFFFF"/>
        </w:rPr>
        <w:t>Children can be admitted to the pension scheme to benefit funds to be distributed at key anniversary dates. You can also arrange for your family to inherit the fund allowing</w:t>
      </w:r>
      <w:r w:rsidR="00FF14CD">
        <w:rPr>
          <w:color w:val="222222"/>
          <w:shd w:val="clear" w:color="auto" w:fill="FFFFFF"/>
        </w:rPr>
        <w:t xml:space="preserve"> </w:t>
      </w:r>
      <w:r w:rsidRPr="00A81F04">
        <w:rPr>
          <w:color w:val="222222"/>
          <w:shd w:val="clear" w:color="auto" w:fill="FFFFFF"/>
        </w:rPr>
        <w:t xml:space="preserve">the scheme to become a family trust. </w:t>
      </w:r>
      <w:r w:rsidR="000C17B8" w:rsidRPr="00A81F04">
        <w:rPr>
          <w:color w:val="222222"/>
          <w:shd w:val="clear" w:color="auto" w:fill="FFFFFF"/>
        </w:rPr>
        <w:br/>
      </w:r>
    </w:p>
    <w:p w:rsidR="00C014AC" w:rsidRPr="00A81F04" w:rsidRDefault="00C014AC" w:rsidP="00FF14CD">
      <w:pPr>
        <w:pStyle w:val="BodyText"/>
        <w:spacing w:before="1" w:line="276" w:lineRule="auto"/>
        <w:ind w:left="567" w:right="40"/>
        <w:rPr>
          <w:color w:val="222222"/>
          <w:shd w:val="clear" w:color="auto" w:fill="FFFFFF"/>
        </w:rPr>
      </w:pPr>
      <w:r w:rsidRPr="00A81F04">
        <w:rPr>
          <w:color w:val="222222"/>
          <w:shd w:val="clear" w:color="auto" w:fill="FFFFFF"/>
        </w:rPr>
        <w:t xml:space="preserve">An independent trustee can ensure that both the need for a court appointed trustee is avoided and your instructions are passed down and enacted by the independent trustee to avoid any family dispute that can often arise with family members as appointed trustees. </w:t>
      </w:r>
    </w:p>
    <w:p w:rsidR="006D748E" w:rsidRPr="00A81F04" w:rsidRDefault="006D748E" w:rsidP="00FF14CD">
      <w:pPr>
        <w:pStyle w:val="BodyText"/>
        <w:spacing w:before="1" w:line="276" w:lineRule="auto"/>
        <w:ind w:left="567" w:right="40"/>
        <w:rPr>
          <w:color w:val="222222"/>
          <w:shd w:val="clear" w:color="auto" w:fill="FFFFFF"/>
        </w:rPr>
      </w:pPr>
    </w:p>
    <w:p w:rsidR="006D748E" w:rsidRPr="00A81F04" w:rsidRDefault="006D748E" w:rsidP="00FF14CD">
      <w:pPr>
        <w:pStyle w:val="BodyText"/>
        <w:spacing w:before="1" w:line="276" w:lineRule="auto"/>
        <w:ind w:left="567" w:right="40"/>
        <w:rPr>
          <w:color w:val="222222"/>
          <w:shd w:val="clear" w:color="auto" w:fill="FFFFFF"/>
        </w:rPr>
      </w:pPr>
      <w:r w:rsidRPr="00A81F04">
        <w:rPr>
          <w:color w:val="222222"/>
          <w:shd w:val="clear" w:color="auto" w:fill="FFFFFF"/>
        </w:rPr>
        <w:t>For more information on this please contact your dedicated sche</w:t>
      </w:r>
      <w:r w:rsidR="008517A4" w:rsidRPr="00A81F04">
        <w:rPr>
          <w:color w:val="222222"/>
          <w:shd w:val="clear" w:color="auto" w:fill="FFFFFF"/>
        </w:rPr>
        <w:t>me administrator, Esther Salmon</w:t>
      </w:r>
      <w:r w:rsidRPr="00A81F04">
        <w:rPr>
          <w:color w:val="222222"/>
          <w:shd w:val="clear" w:color="auto" w:fill="FFFFFF"/>
        </w:rPr>
        <w:t xml:space="preserve"> who will arrange a consultation via email on </w:t>
      </w:r>
      <w:hyperlink r:id="rId10" w:history="1">
        <w:r w:rsidR="008517A4" w:rsidRPr="00A81F04">
          <w:rPr>
            <w:color w:val="222222"/>
            <w:shd w:val="clear" w:color="auto" w:fill="FFFFFF"/>
          </w:rPr>
          <w:t>esther@pensionpractitioner.com</w:t>
        </w:r>
      </w:hyperlink>
      <w:r w:rsidRPr="00A81F04">
        <w:rPr>
          <w:color w:val="222222"/>
          <w:shd w:val="clear" w:color="auto" w:fill="FFFFFF"/>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A81F04" w:rsidRDefault="00A81F04"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t>2018 Action Plan</w:t>
      </w:r>
    </w:p>
    <w:p w:rsidR="00A81F04" w:rsidRDefault="00A81F04" w:rsidP="00BF04DF">
      <w:pPr>
        <w:pStyle w:val="Heading1"/>
        <w:tabs>
          <w:tab w:val="left" w:pos="1600"/>
          <w:tab w:val="left" w:pos="1601"/>
        </w:tabs>
        <w:spacing w:before="222"/>
        <w:ind w:left="567" w:right="40" w:firstLine="0"/>
        <w:rPr>
          <w:b w:val="0"/>
          <w:sz w:val="24"/>
          <w:szCs w:val="24"/>
        </w:rPr>
      </w:pPr>
    </w:p>
    <w:p w:rsidR="00BF04DF" w:rsidRPr="00FF14CD" w:rsidRDefault="001409B1" w:rsidP="00FF14CD">
      <w:pPr>
        <w:pStyle w:val="BodyText"/>
        <w:spacing w:line="276" w:lineRule="auto"/>
        <w:ind w:left="567" w:right="40"/>
        <w:jc w:val="both"/>
        <w:rPr>
          <w:sz w:val="28"/>
          <w:szCs w:val="28"/>
        </w:rPr>
      </w:pPr>
      <w:r w:rsidRPr="00FF14CD">
        <w:br/>
      </w:r>
      <w:r w:rsidR="00BF04DF" w:rsidRPr="00FF14CD">
        <w:rPr>
          <w:sz w:val="28"/>
          <w:szCs w:val="28"/>
        </w:rPr>
        <w:t>I propose the following action plan in 2018.</w:t>
      </w:r>
    </w:p>
    <w:p w:rsidR="00FF14CD" w:rsidRPr="00FF14CD" w:rsidRDefault="00FF14CD" w:rsidP="00FF14CD">
      <w:pPr>
        <w:pStyle w:val="BodyText"/>
        <w:spacing w:line="276" w:lineRule="auto"/>
        <w:ind w:left="567" w:right="40"/>
        <w:jc w:val="both"/>
      </w:pPr>
    </w:p>
    <w:p w:rsidR="00D17BFD" w:rsidRDefault="00D17BFD" w:rsidP="00FF14CD">
      <w:pPr>
        <w:pStyle w:val="BodyText"/>
        <w:numPr>
          <w:ilvl w:val="0"/>
          <w:numId w:val="14"/>
        </w:numPr>
        <w:spacing w:line="276" w:lineRule="auto"/>
        <w:ind w:right="40"/>
        <w:jc w:val="both"/>
      </w:pPr>
      <w:r w:rsidRPr="00FF14CD">
        <w:t xml:space="preserve">Appoint Registered Scheme Administrator Ltd as Scheme Administrator. I have enclosed an administration agreement which you will need to sign and return to our office address: </w:t>
      </w:r>
    </w:p>
    <w:p w:rsidR="00FF14CD" w:rsidRPr="00FF14CD" w:rsidRDefault="00FF14CD" w:rsidP="00FF14CD">
      <w:pPr>
        <w:pStyle w:val="BodyText"/>
        <w:spacing w:line="276" w:lineRule="auto"/>
        <w:ind w:left="927" w:right="40"/>
        <w:jc w:val="both"/>
      </w:pPr>
    </w:p>
    <w:p w:rsidR="00D17BFD" w:rsidRPr="00FF14CD" w:rsidRDefault="00D17BFD" w:rsidP="00FF14CD">
      <w:pPr>
        <w:pStyle w:val="BodyText"/>
        <w:spacing w:line="276" w:lineRule="auto"/>
        <w:ind w:left="567" w:right="40" w:firstLine="153"/>
        <w:jc w:val="both"/>
      </w:pPr>
      <w:r w:rsidRPr="00FF14CD">
        <w:t>Pension Practitioner</w:t>
      </w:r>
    </w:p>
    <w:p w:rsidR="00D17BFD" w:rsidRPr="00FF14CD" w:rsidRDefault="00D17BFD" w:rsidP="00FF14CD">
      <w:pPr>
        <w:pStyle w:val="BodyText"/>
        <w:spacing w:line="276" w:lineRule="auto"/>
        <w:ind w:left="720" w:right="40"/>
        <w:jc w:val="both"/>
      </w:pPr>
      <w:proofErr w:type="gramStart"/>
      <w:r w:rsidRPr="00FF14CD">
        <w:t>c/o</w:t>
      </w:r>
      <w:proofErr w:type="gramEnd"/>
      <w:r w:rsidRPr="00FF14CD">
        <w:t xml:space="preserve"> Stacy </w:t>
      </w:r>
      <w:proofErr w:type="spellStart"/>
      <w:r w:rsidRPr="00FF14CD">
        <w:t>Lunnon</w:t>
      </w:r>
      <w:proofErr w:type="spellEnd"/>
    </w:p>
    <w:p w:rsidR="00D17BFD" w:rsidRPr="00FF14CD" w:rsidRDefault="00D17BFD" w:rsidP="00FF14CD">
      <w:pPr>
        <w:pStyle w:val="BodyText"/>
        <w:spacing w:line="276" w:lineRule="auto"/>
        <w:ind w:left="567" w:right="40" w:firstLine="153"/>
        <w:jc w:val="both"/>
      </w:pPr>
      <w:r w:rsidRPr="00FF14CD">
        <w:t>48 Chorley New Road</w:t>
      </w:r>
    </w:p>
    <w:p w:rsidR="00D17BFD" w:rsidRPr="00FF14CD" w:rsidRDefault="00D17BFD" w:rsidP="00FF14CD">
      <w:pPr>
        <w:pStyle w:val="BodyText"/>
        <w:spacing w:line="276" w:lineRule="auto"/>
        <w:ind w:left="567" w:right="40" w:firstLine="153"/>
        <w:jc w:val="both"/>
      </w:pPr>
      <w:r w:rsidRPr="00FF14CD">
        <w:t>Bolton</w:t>
      </w:r>
    </w:p>
    <w:p w:rsidR="00FF14CD" w:rsidRDefault="00D17BFD" w:rsidP="00FF14CD">
      <w:pPr>
        <w:pStyle w:val="BodyText"/>
        <w:spacing w:line="276" w:lineRule="auto"/>
        <w:ind w:left="567" w:right="40" w:firstLine="153"/>
        <w:jc w:val="both"/>
      </w:pPr>
      <w:r w:rsidRPr="00FF14CD">
        <w:t>BL1 4AP</w:t>
      </w:r>
    </w:p>
    <w:p w:rsidR="00FF14CD" w:rsidRPr="00FF14CD" w:rsidRDefault="00FF14CD" w:rsidP="00FF14CD">
      <w:pPr>
        <w:pStyle w:val="BodyText"/>
        <w:spacing w:line="276" w:lineRule="auto"/>
        <w:ind w:left="567" w:right="40" w:firstLine="153"/>
        <w:jc w:val="both"/>
      </w:pPr>
    </w:p>
    <w:p w:rsidR="009B1957" w:rsidRDefault="00460469" w:rsidP="00FF14CD">
      <w:pPr>
        <w:pStyle w:val="BodyText"/>
        <w:numPr>
          <w:ilvl w:val="0"/>
          <w:numId w:val="14"/>
        </w:numPr>
        <w:spacing w:line="276" w:lineRule="auto"/>
        <w:ind w:right="40"/>
        <w:jc w:val="both"/>
      </w:pPr>
      <w:r w:rsidRPr="00FF14CD">
        <w:t>Update the nomination of beneficiaries for the scheme reflecting the changes to the tax rules concerning death benefit</w:t>
      </w:r>
      <w:r w:rsidR="00FF14CD" w:rsidRPr="00FF14CD">
        <w:t>s</w:t>
      </w:r>
    </w:p>
    <w:p w:rsidR="00FF14CD" w:rsidRPr="00FF14CD" w:rsidRDefault="00FF14CD" w:rsidP="00FF14CD">
      <w:pPr>
        <w:pStyle w:val="BodyText"/>
        <w:spacing w:line="276" w:lineRule="auto"/>
        <w:ind w:left="927" w:right="40"/>
        <w:jc w:val="both"/>
      </w:pPr>
    </w:p>
    <w:p w:rsidR="00FF14CD" w:rsidRDefault="00460469" w:rsidP="00FF14CD">
      <w:pPr>
        <w:pStyle w:val="BodyText"/>
        <w:numPr>
          <w:ilvl w:val="0"/>
          <w:numId w:val="14"/>
        </w:numPr>
        <w:spacing w:line="276" w:lineRule="auto"/>
        <w:ind w:right="40"/>
        <w:jc w:val="both"/>
      </w:pPr>
      <w:r w:rsidRPr="00FF14CD">
        <w:t>The Trustees need to consider whether a third party independent trustee sh</w:t>
      </w:r>
      <w:r w:rsidR="00FF14CD" w:rsidRPr="00FF14CD">
        <w:t>ould be appointed to the scheme</w:t>
      </w:r>
    </w:p>
    <w:p w:rsidR="00FF14CD" w:rsidRPr="00FF14CD" w:rsidRDefault="00FF14CD" w:rsidP="00FF14CD">
      <w:pPr>
        <w:pStyle w:val="BodyText"/>
        <w:spacing w:line="276" w:lineRule="auto"/>
        <w:ind w:left="927" w:right="40"/>
        <w:jc w:val="both"/>
      </w:pPr>
    </w:p>
    <w:p w:rsidR="00FF14CD" w:rsidRDefault="00460469" w:rsidP="00FF14CD">
      <w:pPr>
        <w:pStyle w:val="BodyText"/>
        <w:numPr>
          <w:ilvl w:val="0"/>
          <w:numId w:val="14"/>
        </w:numPr>
        <w:spacing w:line="276" w:lineRule="auto"/>
        <w:ind w:right="40"/>
        <w:jc w:val="both"/>
      </w:pPr>
      <w:r w:rsidRPr="00FF14CD">
        <w:t>Implement a GDPR process for the scheme for conformity with the new data act reg</w:t>
      </w:r>
      <w:r w:rsidR="00FF14CD" w:rsidRPr="00FF14CD">
        <w:t>ulations effective from 23 May</w:t>
      </w:r>
    </w:p>
    <w:p w:rsidR="00FF14CD" w:rsidRPr="00FF14CD" w:rsidRDefault="00FF14CD" w:rsidP="00FF14CD">
      <w:pPr>
        <w:pStyle w:val="BodyText"/>
        <w:spacing w:line="276" w:lineRule="auto"/>
        <w:ind w:left="927" w:right="40"/>
        <w:jc w:val="both"/>
      </w:pPr>
    </w:p>
    <w:p w:rsidR="00FF14CD" w:rsidRDefault="00FF14CD" w:rsidP="00FF14CD">
      <w:pPr>
        <w:pStyle w:val="BodyText"/>
        <w:numPr>
          <w:ilvl w:val="0"/>
          <w:numId w:val="14"/>
        </w:numPr>
        <w:spacing w:line="276" w:lineRule="auto"/>
        <w:ind w:right="40"/>
        <w:jc w:val="both"/>
      </w:pPr>
      <w:r w:rsidRPr="00FF14CD">
        <w:t>Complete the HMRC pension scheme tax return for the Scheme for the period 06 April 2017 to 05 April 2018</w:t>
      </w:r>
      <w:bookmarkStart w:id="0" w:name="_GoBack"/>
      <w:bookmarkEnd w:id="0"/>
    </w:p>
    <w:p w:rsidR="00FF14CD" w:rsidRPr="00FF14CD" w:rsidRDefault="00FF14CD" w:rsidP="00FF14CD">
      <w:pPr>
        <w:pStyle w:val="BodyText"/>
        <w:spacing w:line="276" w:lineRule="auto"/>
        <w:ind w:left="927" w:right="40"/>
        <w:jc w:val="both"/>
      </w:pPr>
    </w:p>
    <w:p w:rsidR="00FF14CD" w:rsidRDefault="00FF14CD" w:rsidP="00FF14CD">
      <w:pPr>
        <w:pStyle w:val="BodyText"/>
        <w:spacing w:line="276" w:lineRule="auto"/>
        <w:ind w:left="720" w:right="40"/>
        <w:jc w:val="both"/>
      </w:pPr>
      <w:r w:rsidRPr="00FF14CD">
        <w:t>Please provide the following information to allow us to prepare and submit the return on behalf of the Trustees:</w:t>
      </w:r>
    </w:p>
    <w:p w:rsidR="00FF14CD" w:rsidRPr="00FF14CD" w:rsidRDefault="00FF14CD" w:rsidP="00FF14CD">
      <w:pPr>
        <w:pStyle w:val="BodyText"/>
        <w:spacing w:line="276" w:lineRule="auto"/>
        <w:ind w:left="567" w:right="40" w:firstLine="153"/>
        <w:jc w:val="both"/>
      </w:pPr>
    </w:p>
    <w:p w:rsidR="00FF14CD" w:rsidRDefault="00FF14CD" w:rsidP="00FF14CD">
      <w:pPr>
        <w:pStyle w:val="BodyText"/>
        <w:numPr>
          <w:ilvl w:val="0"/>
          <w:numId w:val="15"/>
        </w:numPr>
        <w:spacing w:line="276" w:lineRule="auto"/>
        <w:ind w:right="40"/>
        <w:jc w:val="both"/>
      </w:pPr>
      <w:r w:rsidRPr="00FF14CD">
        <w:t>Bank statements for Nationwide</w:t>
      </w:r>
    </w:p>
    <w:p w:rsidR="00FF14CD" w:rsidRPr="00FF14CD" w:rsidRDefault="00FF14CD" w:rsidP="00FF14CD">
      <w:pPr>
        <w:pStyle w:val="BodyText"/>
        <w:spacing w:line="276" w:lineRule="auto"/>
        <w:ind w:left="927" w:right="40"/>
        <w:jc w:val="both"/>
      </w:pPr>
    </w:p>
    <w:p w:rsidR="00FF14CD" w:rsidRPr="00FF14CD" w:rsidRDefault="00FF14CD" w:rsidP="00FF14CD">
      <w:pPr>
        <w:pStyle w:val="BodyText"/>
        <w:numPr>
          <w:ilvl w:val="0"/>
          <w:numId w:val="15"/>
        </w:numPr>
        <w:spacing w:line="276" w:lineRule="auto"/>
        <w:ind w:right="40"/>
        <w:jc w:val="both"/>
      </w:pPr>
      <w:r w:rsidRPr="00FF14CD">
        <w:t>Valuations of shares as at 05 April 2018</w:t>
      </w:r>
    </w:p>
    <w:p w:rsidR="00FF14CD" w:rsidRDefault="00FF14CD" w:rsidP="00FF14CD">
      <w:pPr>
        <w:pStyle w:val="Heading1"/>
        <w:tabs>
          <w:tab w:val="left" w:pos="1600"/>
          <w:tab w:val="left" w:pos="1601"/>
        </w:tabs>
        <w:spacing w:before="222"/>
        <w:ind w:left="567" w:right="40" w:firstLine="0"/>
        <w:rPr>
          <w:b w:val="0"/>
          <w:sz w:val="25"/>
        </w:rPr>
      </w:pP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72" w:rsidRDefault="00BF0C72">
      <w:r>
        <w:separator/>
      </w:r>
    </w:p>
  </w:endnote>
  <w:endnote w:type="continuationSeparator" w:id="0">
    <w:p w:rsidR="00BF0C72" w:rsidRDefault="00BF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72" w:rsidRDefault="00BF0C7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72" w:rsidRDefault="00BF0C7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72" w:rsidRDefault="00BF0C72">
      <w:r>
        <w:separator/>
      </w:r>
    </w:p>
  </w:footnote>
  <w:footnote w:type="continuationSeparator" w:id="0">
    <w:p w:rsidR="00BF0C72" w:rsidRDefault="00BF0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F556270"/>
    <w:multiLevelType w:val="hybridMultilevel"/>
    <w:tmpl w:val="20825F1A"/>
    <w:lvl w:ilvl="0" w:tplc="1B8669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9A61BC"/>
    <w:multiLevelType w:val="hybridMultilevel"/>
    <w:tmpl w:val="CB68D9C2"/>
    <w:lvl w:ilvl="0" w:tplc="4F586DE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3"/>
  </w:num>
  <w:num w:numId="5">
    <w:abstractNumId w:val="4"/>
  </w:num>
  <w:num w:numId="6">
    <w:abstractNumId w:val="3"/>
  </w:num>
  <w:num w:numId="7">
    <w:abstractNumId w:val="0"/>
  </w:num>
  <w:num w:numId="8">
    <w:abstractNumId w:val="10"/>
  </w:num>
  <w:num w:numId="9">
    <w:abstractNumId w:val="7"/>
  </w:num>
  <w:num w:numId="10">
    <w:abstractNumId w:val="6"/>
  </w:num>
  <w:num w:numId="11">
    <w:abstractNumId w:val="1"/>
  </w:num>
  <w:num w:numId="12">
    <w:abstractNumId w:val="11"/>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063C9"/>
    <w:rsid w:val="000978DC"/>
    <w:rsid w:val="000A72D5"/>
    <w:rsid w:val="000A77F4"/>
    <w:rsid w:val="000C17B8"/>
    <w:rsid w:val="001409B1"/>
    <w:rsid w:val="001625B1"/>
    <w:rsid w:val="00186378"/>
    <w:rsid w:val="0019121E"/>
    <w:rsid w:val="00195B1E"/>
    <w:rsid w:val="001E1097"/>
    <w:rsid w:val="002D1ABC"/>
    <w:rsid w:val="0032081E"/>
    <w:rsid w:val="00343E33"/>
    <w:rsid w:val="003A0971"/>
    <w:rsid w:val="003A72D3"/>
    <w:rsid w:val="003E1365"/>
    <w:rsid w:val="00436FD7"/>
    <w:rsid w:val="00460469"/>
    <w:rsid w:val="00547CEF"/>
    <w:rsid w:val="005D1827"/>
    <w:rsid w:val="0064183D"/>
    <w:rsid w:val="006B3197"/>
    <w:rsid w:val="006D748E"/>
    <w:rsid w:val="00701708"/>
    <w:rsid w:val="00773D22"/>
    <w:rsid w:val="007B3248"/>
    <w:rsid w:val="007F1EA4"/>
    <w:rsid w:val="007F23D0"/>
    <w:rsid w:val="0080033B"/>
    <w:rsid w:val="00841E35"/>
    <w:rsid w:val="00841FFD"/>
    <w:rsid w:val="008517A4"/>
    <w:rsid w:val="008548C1"/>
    <w:rsid w:val="008A596F"/>
    <w:rsid w:val="008C527A"/>
    <w:rsid w:val="008F332D"/>
    <w:rsid w:val="00986DAD"/>
    <w:rsid w:val="009B1957"/>
    <w:rsid w:val="00A81F04"/>
    <w:rsid w:val="00AC3193"/>
    <w:rsid w:val="00AD38C1"/>
    <w:rsid w:val="00B20A31"/>
    <w:rsid w:val="00B21EF1"/>
    <w:rsid w:val="00BD1A4E"/>
    <w:rsid w:val="00BF04DF"/>
    <w:rsid w:val="00BF0C72"/>
    <w:rsid w:val="00C014AC"/>
    <w:rsid w:val="00C8671A"/>
    <w:rsid w:val="00D17BFD"/>
    <w:rsid w:val="00D61C2D"/>
    <w:rsid w:val="00D80213"/>
    <w:rsid w:val="00DA3587"/>
    <w:rsid w:val="00DC2693"/>
    <w:rsid w:val="00DF1CFF"/>
    <w:rsid w:val="00E045C6"/>
    <w:rsid w:val="00E1136E"/>
    <w:rsid w:val="00E43354"/>
    <w:rsid w:val="00E768DB"/>
    <w:rsid w:val="00F34D50"/>
    <w:rsid w:val="00F74D38"/>
    <w:rsid w:val="00FB3542"/>
    <w:rsid w:val="00FB681F"/>
    <w:rsid w:val="00FF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053">
      <w:bodyDiv w:val="1"/>
      <w:marLeft w:val="0"/>
      <w:marRight w:val="0"/>
      <w:marTop w:val="0"/>
      <w:marBottom w:val="0"/>
      <w:divBdr>
        <w:top w:val="none" w:sz="0" w:space="0" w:color="auto"/>
        <w:left w:val="none" w:sz="0" w:space="0" w:color="auto"/>
        <w:bottom w:val="none" w:sz="0" w:space="0" w:color="auto"/>
        <w:right w:val="none" w:sz="0" w:space="0" w:color="auto"/>
      </w:divBdr>
      <w:divsChild>
        <w:div w:id="1271930938">
          <w:marLeft w:val="0"/>
          <w:marRight w:val="0"/>
          <w:marTop w:val="0"/>
          <w:marBottom w:val="0"/>
          <w:divBdr>
            <w:top w:val="single" w:sz="6" w:space="0" w:color="009966"/>
            <w:left w:val="none" w:sz="0" w:space="0" w:color="auto"/>
            <w:bottom w:val="single" w:sz="6" w:space="0" w:color="009966"/>
            <w:right w:val="none" w:sz="0" w:space="0" w:color="auto"/>
          </w:divBdr>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74485756">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sther@pensionpractitioner.com"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Assets!$B$3</c:f>
              <c:strCache>
                <c:ptCount val="1"/>
                <c:pt idx="0">
                  <c:v>Amount</c:v>
                </c:pt>
              </c:strCache>
            </c:strRef>
          </c:tx>
          <c:spPr>
            <a:scene3d>
              <a:camera prst="orthographicFront"/>
              <a:lightRig rig="threePt" dir="t"/>
            </a:scene3d>
            <a:sp3d>
              <a:bevelT w="127000" h="127000"/>
              <a:bevelB w="127000" h="127000"/>
            </a:sp3d>
          </c:spPr>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894-4DB5-ABCA-78607F556EE3}"/>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Assets!$A$4:$A$9</c:f>
              <c:strCache>
                <c:ptCount val="5"/>
                <c:pt idx="0">
                  <c:v>Mitchells &amp; Butlers</c:v>
                </c:pt>
                <c:pt idx="1">
                  <c:v>Phoenix Life</c:v>
                </c:pt>
                <c:pt idx="2">
                  <c:v>Index linked treasury</c:v>
                </c:pt>
                <c:pt idx="3">
                  <c:v>InterContinental </c:v>
                </c:pt>
                <c:pt idx="4">
                  <c:v>Zotefoams</c:v>
                </c:pt>
              </c:strCache>
            </c:strRef>
          </c:cat>
          <c:val>
            <c:numRef>
              <c:f>Assets!$B$4:$B$9</c:f>
              <c:numCache>
                <c:formatCode>_-[$£-809]* #,##0.00_-;\-[$£-809]* #,##0.00_-;_-[$£-809]* "-"??_-;_-@_-</c:formatCode>
                <c:ptCount val="6"/>
                <c:pt idx="0">
                  <c:v>1497</c:v>
                </c:pt>
                <c:pt idx="1">
                  <c:v>241903</c:v>
                </c:pt>
                <c:pt idx="2">
                  <c:v>33796</c:v>
                </c:pt>
                <c:pt idx="3">
                  <c:v>13372</c:v>
                </c:pt>
                <c:pt idx="4">
                  <c:v>30966</c:v>
                </c:pt>
              </c:numCache>
            </c:numRef>
          </c:val>
          <c:extLst xmlns:c16r2="http://schemas.microsoft.com/office/drawing/2015/06/chart">
            <c:ext xmlns:c16="http://schemas.microsoft.com/office/drawing/2014/chart" uri="{C3380CC4-5D6E-409C-BE32-E72D297353CC}">
              <c16:uniqueId val="{00000000-7A99-4775-B592-A8BB59938A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Stacy</cp:lastModifiedBy>
  <cp:revision>3</cp:revision>
  <dcterms:created xsi:type="dcterms:W3CDTF">2018-04-16T15:34:00Z</dcterms:created>
  <dcterms:modified xsi:type="dcterms:W3CDTF">2018-04-17T11:33:00Z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