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rsidP="003E646E">
      <w:pPr>
        <w:pStyle w:val="Heading1"/>
        <w:jc w:val="center"/>
      </w:pPr>
      <w:r>
        <w:t>Trust Deed and Rules</w:t>
      </w:r>
    </w:p>
    <w:p w14:paraId="79A28905" w14:textId="2FBAA7A1" w:rsidR="003E646E" w:rsidRDefault="00996681" w:rsidP="003E646E">
      <w:pPr>
        <w:pStyle w:val="BodyText"/>
        <w:spacing w:before="165"/>
        <w:ind w:left="3053" w:right="3063"/>
        <w:jc w:val="center"/>
      </w:pPr>
      <w:r>
        <w:t>relating to</w:t>
      </w:r>
    </w:p>
    <w:p w14:paraId="436FFE77" w14:textId="303223DC" w:rsidR="00D05198" w:rsidRDefault="0075624F" w:rsidP="003E646E">
      <w:pPr>
        <w:pStyle w:val="BodyText"/>
        <w:spacing w:before="165"/>
        <w:ind w:left="3053" w:right="3063"/>
        <w:jc w:val="center"/>
      </w:pPr>
      <w:proofErr w:type="spellStart"/>
      <w:r w:rsidRPr="0075624F">
        <w:t>Ramar</w:t>
      </w:r>
      <w:proofErr w:type="spellEnd"/>
      <w:r w:rsidRPr="0075624F">
        <w:t xml:space="preserve"> Consulting Services </w:t>
      </w:r>
      <w:r w:rsidR="003E646E">
        <w:t>L</w:t>
      </w:r>
      <w:r w:rsidRPr="0075624F">
        <w:t>imited SSAS</w:t>
      </w:r>
    </w:p>
    <w:p w14:paraId="3A81EDA7" w14:textId="77777777" w:rsidR="00D05198" w:rsidRDefault="00D05198" w:rsidP="003E646E">
      <w:pPr>
        <w:pStyle w:val="BodyText"/>
        <w:jc w:val="center"/>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460CBAA2" w:rsidR="000E70B9" w:rsidRDefault="0075624F" w:rsidP="000E70B9">
      <w:pPr>
        <w:pStyle w:val="ListParagraph"/>
        <w:numPr>
          <w:ilvl w:val="0"/>
          <w:numId w:val="14"/>
        </w:numPr>
        <w:tabs>
          <w:tab w:val="left" w:pos="351"/>
        </w:tabs>
        <w:spacing w:before="161"/>
        <w:ind w:right="118"/>
        <w:jc w:val="both"/>
      </w:pPr>
      <w:proofErr w:type="spellStart"/>
      <w:r w:rsidRPr="0075624F">
        <w:rPr>
          <w:color w:val="0A0C0C"/>
        </w:rPr>
        <w:t>Ramar</w:t>
      </w:r>
      <w:proofErr w:type="spellEnd"/>
      <w:r w:rsidRPr="0075624F">
        <w:rPr>
          <w:color w:val="0A0C0C"/>
        </w:rPr>
        <w:t xml:space="preserve"> Consulting Services Limited</w:t>
      </w:r>
      <w:r>
        <w:rPr>
          <w:color w:val="0A0C0C"/>
        </w:rPr>
        <w:t xml:space="preserve"> </w:t>
      </w:r>
      <w:r w:rsidR="00996681">
        <w:t xml:space="preserve">whose registration number is </w:t>
      </w:r>
      <w:r w:rsidRPr="0075624F">
        <w:t>11830465</w:t>
      </w:r>
      <w:r>
        <w:t xml:space="preserve"> </w:t>
      </w:r>
      <w:r w:rsidR="00996681">
        <w:t>and whose registere</w:t>
      </w:r>
      <w:r w:rsidR="00353676">
        <w:t xml:space="preserve">d office is situated at </w:t>
      </w:r>
      <w:r w:rsidRPr="0075624F">
        <w:t xml:space="preserve">Moreton Parsonage Lane, Little Baddow, Chelmsford, CM3 4SU </w:t>
      </w:r>
      <w:r w:rsidR="00996681">
        <w:t>(the "</w:t>
      </w:r>
      <w:r w:rsidR="00996681" w:rsidRPr="000E70B9">
        <w:rPr>
          <w:b/>
        </w:rPr>
        <w:t>Employer</w:t>
      </w:r>
      <w:r w:rsidR="00996681">
        <w:t>");</w:t>
      </w:r>
      <w:r w:rsidR="00996681" w:rsidRPr="000E70B9">
        <w:rPr>
          <w:spacing w:val="3"/>
        </w:rPr>
        <w:t xml:space="preserve"> </w:t>
      </w:r>
      <w:r w:rsidR="00996681">
        <w:t>and</w:t>
      </w:r>
    </w:p>
    <w:p w14:paraId="65A7EB9A" w14:textId="7608F20E" w:rsidR="00D05198" w:rsidRDefault="0075624F" w:rsidP="000F16E4">
      <w:pPr>
        <w:pStyle w:val="ListParagraph"/>
        <w:numPr>
          <w:ilvl w:val="0"/>
          <w:numId w:val="14"/>
        </w:numPr>
        <w:tabs>
          <w:tab w:val="left" w:pos="351"/>
        </w:tabs>
        <w:spacing w:before="161"/>
        <w:ind w:right="118"/>
        <w:jc w:val="both"/>
      </w:pPr>
      <w:r w:rsidRPr="0075624F">
        <w:t xml:space="preserve">Raymond James </w:t>
      </w:r>
      <w:proofErr w:type="spellStart"/>
      <w:r w:rsidRPr="0075624F">
        <w:t>Faires</w:t>
      </w:r>
      <w:proofErr w:type="spellEnd"/>
      <w:r>
        <w:t xml:space="preserve"> </w:t>
      </w:r>
      <w:r w:rsidR="00996681">
        <w:t xml:space="preserve">of </w:t>
      </w:r>
      <w:r w:rsidRPr="0075624F">
        <w:t>Moreton, Parsonage Lane, Little Baddow, Chelmsford, CM3 4SU</w:t>
      </w:r>
      <w:r w:rsidR="000E70B9">
        <w:t xml:space="preserve"> </w:t>
      </w:r>
      <w:r w:rsidR="00996681">
        <w:t>(the "</w:t>
      </w:r>
      <w:r w:rsidR="00996681" w:rsidRPr="000F16E4">
        <w:rPr>
          <w:b/>
        </w:rPr>
        <w:t>Trustee</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1BD184D2"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proofErr w:type="spellStart"/>
      <w:r w:rsidR="0075624F" w:rsidRPr="0075624F">
        <w:t>Ramar</w:t>
      </w:r>
      <w:proofErr w:type="spellEnd"/>
      <w:r w:rsidR="0075624F" w:rsidRPr="0075624F">
        <w:t xml:space="preserve"> Consulting Services Limited SSAS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14A7DC9" w14:textId="77777777"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1E007188" w:rsidR="00D05198" w:rsidRDefault="00996681" w:rsidP="000F16E4">
      <w:pPr>
        <w:pStyle w:val="BodyText"/>
        <w:spacing w:before="150" w:line="276" w:lineRule="auto"/>
        <w:ind w:left="100"/>
        <w:jc w:val="both"/>
      </w:pPr>
      <w:r>
        <w:t xml:space="preserve">EXECUTED as a Deed by </w:t>
      </w:r>
      <w:proofErr w:type="spellStart"/>
      <w:r w:rsidR="0075624F" w:rsidRPr="0075624F">
        <w:rPr>
          <w:color w:val="0A0C0C"/>
        </w:rPr>
        <w:t>Ramar</w:t>
      </w:r>
      <w:proofErr w:type="spellEnd"/>
      <w:r w:rsidR="0075624F" w:rsidRPr="0075624F">
        <w:rPr>
          <w:color w:val="0A0C0C"/>
        </w:rPr>
        <w:t xml:space="preserve"> Consulting Services Limited</w:t>
      </w:r>
      <w:r w:rsidR="0075624F">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3176A8B4"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298E6715" w14:textId="77777777" w:rsidR="0075624F" w:rsidRPr="00133745" w:rsidRDefault="0075624F" w:rsidP="0075624F">
      <w:r w:rsidRPr="00133745">
        <w:t xml:space="preserve">Raymond James </w:t>
      </w:r>
      <w:proofErr w:type="spellStart"/>
      <w:r w:rsidRPr="00133745">
        <w:t>Faires</w:t>
      </w:r>
      <w:proofErr w:type="spellEnd"/>
    </w:p>
    <w:p w14:paraId="5A993DD0" w14:textId="77777777" w:rsidR="00D05198" w:rsidRDefault="00D05198"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3CE6D817" w14:textId="4ECAEBA6" w:rsidR="00996681" w:rsidRDefault="00996681" w:rsidP="000F16E4">
      <w:pPr>
        <w:pStyle w:val="BodyText"/>
        <w:spacing w:line="276" w:lineRule="auto"/>
        <w:ind w:left="100"/>
      </w:pPr>
      <w:r>
        <w:t xml:space="preserve">Name: </w:t>
      </w:r>
    </w:p>
    <w:p w14:paraId="728E8187" w14:textId="59BF2CEC" w:rsidR="00996681" w:rsidRDefault="00996681" w:rsidP="000F16E4">
      <w:pPr>
        <w:pStyle w:val="BodyText"/>
        <w:spacing w:before="120" w:after="120" w:line="276" w:lineRule="auto"/>
        <w:ind w:left="102"/>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Heading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1FDC503A" w:rsidR="00D05198" w:rsidRDefault="00C5379D">
      <w:pPr>
        <w:pStyle w:val="Heading1"/>
        <w:ind w:left="100" w:firstLine="0"/>
      </w:pPr>
      <w:r>
        <w:t>2</w:t>
      </w:r>
      <w:r w:rsidR="00996681">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20E51"/>
    <w:rsid w:val="00236867"/>
    <w:rsid w:val="003046C7"/>
    <w:rsid w:val="003149D4"/>
    <w:rsid w:val="00353676"/>
    <w:rsid w:val="003E646E"/>
    <w:rsid w:val="004717A2"/>
    <w:rsid w:val="005A0931"/>
    <w:rsid w:val="006F2C9C"/>
    <w:rsid w:val="0070040A"/>
    <w:rsid w:val="0075624F"/>
    <w:rsid w:val="00881351"/>
    <w:rsid w:val="008F7F29"/>
    <w:rsid w:val="00915269"/>
    <w:rsid w:val="00985A7A"/>
    <w:rsid w:val="00996681"/>
    <w:rsid w:val="00AE6658"/>
    <w:rsid w:val="00C5379D"/>
    <w:rsid w:val="00D05198"/>
    <w:rsid w:val="00D81189"/>
    <w:rsid w:val="00DF43FB"/>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Office 2</cp:lastModifiedBy>
  <cp:revision>2</cp:revision>
  <dcterms:created xsi:type="dcterms:W3CDTF">2021-03-03T09:58:00Z</dcterms:created>
  <dcterms:modified xsi:type="dcterms:W3CDTF">2021-03-03T09:58:00Z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