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rPr>
      </w:pPr>
      <w:bookmarkStart w:colFirst="0" w:colLast="0" w:name="_heading=h.1fob9te" w:id="1"/>
      <w:bookmarkEnd w:id="1"/>
      <w:r w:rsidDel="00000000" w:rsidR="00000000" w:rsidRPr="00000000">
        <w:rPr>
          <w:rFonts w:ascii="Arial" w:cs="Arial" w:eastAsia="Arial" w:hAnsi="Arial"/>
          <w:color w:val="000000"/>
          <w:rtl w:val="0"/>
        </w:rPr>
        <w:t xml:space="preserve">Aliena Khan </w:t>
      </w:r>
    </w:p>
    <w:p w:rsidR="00000000" w:rsidDel="00000000" w:rsidP="00000000" w:rsidRDefault="00000000" w:rsidRPr="00000000" w14:paraId="00000003">
      <w:pPr>
        <w:spacing w:after="0" w:line="240" w:lineRule="auto"/>
        <w:ind w:left="720" w:firstLine="0"/>
        <w:jc w:val="right"/>
        <w:rPr>
          <w:rFonts w:ascii="Arial" w:cs="Arial" w:eastAsia="Arial" w:hAnsi="Arial"/>
        </w:rPr>
      </w:pPr>
      <w:r w:rsidDel="00000000" w:rsidR="00000000" w:rsidRPr="00000000">
        <w:rPr>
          <w:rFonts w:ascii="Arial" w:cs="Arial" w:eastAsia="Arial" w:hAnsi="Arial"/>
          <w:rtl w:val="0"/>
        </w:rPr>
        <w:t xml:space="preserve">52 Overstone Road</w:t>
      </w:r>
    </w:p>
    <w:p w:rsidR="00000000" w:rsidDel="00000000" w:rsidP="00000000" w:rsidRDefault="00000000" w:rsidRPr="00000000" w14:paraId="00000004">
      <w:pPr>
        <w:spacing w:after="0" w:line="240" w:lineRule="auto"/>
        <w:ind w:left="720" w:firstLine="0"/>
        <w:jc w:val="right"/>
        <w:rPr>
          <w:rFonts w:ascii="Arial" w:cs="Arial" w:eastAsia="Arial" w:hAnsi="Arial"/>
        </w:rPr>
      </w:pPr>
      <w:r w:rsidDel="00000000" w:rsidR="00000000" w:rsidRPr="00000000">
        <w:rPr>
          <w:rFonts w:ascii="Arial" w:cs="Arial" w:eastAsia="Arial" w:hAnsi="Arial"/>
          <w:rtl w:val="0"/>
        </w:rPr>
        <w:t xml:space="preserve">Luton</w:t>
      </w:r>
    </w:p>
    <w:p w:rsidR="00000000" w:rsidDel="00000000" w:rsidP="00000000" w:rsidRDefault="00000000" w:rsidRPr="00000000" w14:paraId="00000005">
      <w:pPr>
        <w:spacing w:after="0" w:line="240" w:lineRule="auto"/>
        <w:jc w:val="right"/>
        <w:rPr>
          <w:rFonts w:ascii="Arial" w:cs="Arial" w:eastAsia="Arial" w:hAnsi="Arial"/>
        </w:rPr>
      </w:pPr>
      <w:r w:rsidDel="00000000" w:rsidR="00000000" w:rsidRPr="00000000">
        <w:rPr>
          <w:rFonts w:ascii="Arial" w:cs="Arial" w:eastAsia="Arial" w:hAnsi="Arial"/>
          <w:rtl w:val="0"/>
        </w:rPr>
        <w:t xml:space="preserve">LU4 8QZ</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rPr>
          <w:rFonts w:ascii="Arial" w:cs="Arial" w:eastAsia="Arial" w:hAnsi="Arial"/>
          <w:color w:val="000000"/>
        </w:rPr>
      </w:pPr>
      <w:bookmarkStart w:colFirst="0" w:colLast="0" w:name="_heading=h.gjdgxs" w:id="3"/>
      <w:bookmarkEnd w:id="3"/>
      <w:r w:rsidDel="00000000" w:rsidR="00000000" w:rsidRPr="00000000">
        <w:rPr>
          <w:rFonts w:ascii="Arial" w:cs="Arial" w:eastAsia="Arial" w:hAnsi="Arial"/>
          <w:color w:val="000000"/>
          <w:rtl w:val="0"/>
        </w:rPr>
        <w:t xml:space="preserve">Aliena Khan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Aliena,</w:t>
      </w:r>
    </w:p>
    <w:p w:rsidR="00000000" w:rsidDel="00000000" w:rsidP="00000000" w:rsidRDefault="00000000" w:rsidRPr="00000000" w14:paraId="0000000D">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color w:val="000000"/>
          <w:rtl w:val="0"/>
        </w:rPr>
        <w:t xml:space="preserve">Regal Reality Holdings SASS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6"/>
      <w:bookmarkEnd w:id="6"/>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CvncCK3EgKML/pnPIpqfiQpt/Q==">CgMxLjAyCWguMzBqMHpsbDIJaC4xZm9iOXRlMg5oLmJ5eTg5OHZtbnZ5ODIIaC5namRneHMyCWguM3pueXNoNzIJaC4yZXQ5MnAwMg5oLmFlZnVidTE1N2NyMDgAaiIKFHN1Z2dlc3QuaXg2M2VjZmJwMHBkEgpEYXRhIEZpbGVzciExcDQtelhfcE0xWmxFa01IaURtTWZ2T0V6WHdyZVB1WUo=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