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B721F1" w:rsidP="00B721F1">
      <w:pPr>
        <w:pStyle w:val="Standard"/>
        <w:jc w:val="right"/>
        <w:rPr>
          <w:sz w:val="20"/>
          <w:szCs w:val="20"/>
        </w:rPr>
      </w:pPr>
      <w:r w:rsidRPr="00B721F1">
        <w:rPr>
          <w:rFonts w:ascii="Arial" w:eastAsia="Arial" w:hAnsi="Arial" w:cs="Arial"/>
          <w:b/>
          <w:bCs/>
          <w:color w:val="1FAFD6"/>
          <w:sz w:val="48"/>
          <w:szCs w:val="48"/>
        </w:rPr>
        <w:tab/>
      </w:r>
      <w:proofErr w:type="spellStart"/>
      <w:r w:rsidR="00603755" w:rsidRPr="00603755">
        <w:rPr>
          <w:rFonts w:ascii="Arial" w:eastAsia="Arial" w:hAnsi="Arial" w:cs="Arial"/>
          <w:b/>
          <w:bCs/>
          <w:color w:val="1FAFD6"/>
          <w:sz w:val="48"/>
          <w:szCs w:val="48"/>
        </w:rPr>
        <w:t>Sollis</w:t>
      </w:r>
      <w:proofErr w:type="spellEnd"/>
      <w:r w:rsidR="00603755" w:rsidRPr="00603755">
        <w:rPr>
          <w:rFonts w:ascii="Arial" w:eastAsia="Arial" w:hAnsi="Arial" w:cs="Arial"/>
          <w:b/>
          <w:bCs/>
          <w:color w:val="1FAFD6"/>
          <w:sz w:val="48"/>
          <w:szCs w:val="48"/>
        </w:rPr>
        <w:t xml:space="preserve"> Property Finance Consultants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03755" w:rsidRPr="00603755" w:rsidTr="00603755">
        <w:trPr>
          <w:tblCellSpacing w:w="15" w:type="dxa"/>
        </w:trPr>
        <w:tc>
          <w:tcPr>
            <w:tcW w:w="250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Pension Scheme Tax Reference</w:t>
            </w:r>
          </w:p>
        </w:tc>
        <w:tc>
          <w:tcPr>
            <w:tcW w:w="25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00811220RJ</w:t>
            </w:r>
          </w:p>
        </w:tc>
      </w:tr>
      <w:tr w:rsidR="00603755" w:rsidRPr="00603755" w:rsidTr="00603755">
        <w:trPr>
          <w:tblCellSpacing w:w="15" w:type="dxa"/>
        </w:trPr>
        <w:tc>
          <w:tcPr>
            <w:tcW w:w="0" w:type="auto"/>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Pension Scheme Name</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roofErr w:type="spellStart"/>
            <w:r w:rsidRPr="00603755">
              <w:rPr>
                <w:rFonts w:ascii="Arial" w:eastAsia="Arial" w:hAnsi="Arial" w:cs="Arial"/>
                <w:color w:val="000000"/>
                <w:sz w:val="22"/>
                <w:szCs w:val="22"/>
              </w:rPr>
              <w:t>Sollis</w:t>
            </w:r>
            <w:proofErr w:type="spellEnd"/>
            <w:r w:rsidRPr="00603755">
              <w:rPr>
                <w:rFonts w:ascii="Arial" w:eastAsia="Arial" w:hAnsi="Arial" w:cs="Arial"/>
                <w:color w:val="000000"/>
                <w:sz w:val="22"/>
                <w:szCs w:val="22"/>
              </w:rPr>
              <w:t xml:space="preserve"> Property Finance Consultants Pension Scheme</w:t>
            </w:r>
          </w:p>
        </w:tc>
      </w:tr>
      <w:tr w:rsidR="00603755" w:rsidRPr="00603755" w:rsidTr="00603755">
        <w:trPr>
          <w:tblCellSpacing w:w="15" w:type="dxa"/>
        </w:trPr>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Is the scheme an Occupational scheme?</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Yes</w:t>
            </w:r>
          </w:p>
        </w:tc>
      </w:tr>
      <w:tr w:rsidR="00603755" w:rsidRPr="00603755" w:rsidTr="00603755">
        <w:trPr>
          <w:tblCellSpacing w:w="15" w:type="dxa"/>
        </w:trPr>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Tax Year ended</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05 Apr 2015</w:t>
            </w:r>
          </w:p>
        </w:tc>
      </w:tr>
      <w:tr w:rsidR="00603755" w:rsidRPr="00603755" w:rsidTr="00603755">
        <w:trPr>
          <w:tblCellSpacing w:w="15" w:type="dxa"/>
        </w:trPr>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Date submitted</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26 May 2015</w:t>
            </w:r>
          </w:p>
        </w:tc>
      </w:tr>
      <w:tr w:rsidR="00603755" w:rsidRPr="00603755" w:rsidTr="00603755">
        <w:trPr>
          <w:tblCellSpacing w:w="15" w:type="dxa"/>
        </w:trPr>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Submitted by</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Pension Practitioner.Com Limited</w:t>
            </w:r>
          </w:p>
        </w:tc>
      </w:tr>
      <w:tr w:rsidR="00603755" w:rsidRPr="00603755" w:rsidTr="00603755">
        <w:trPr>
          <w:tblCellSpacing w:w="15" w:type="dxa"/>
        </w:trPr>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Scheme Administrator</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Pension Practitioner.Com Limited</w:t>
            </w:r>
          </w:p>
        </w:tc>
      </w:tr>
    </w:tbl>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603755" w:rsidRPr="00603755" w:rsidTr="00603755">
        <w:trPr>
          <w:tblCellSpacing w:w="15" w:type="dxa"/>
        </w:trPr>
        <w:tc>
          <w:tcPr>
            <w:tcW w:w="250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Amended Return</w:t>
            </w:r>
          </w:p>
        </w:tc>
        <w:tc>
          <w:tcPr>
            <w:tcW w:w="25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No</w:t>
            </w:r>
          </w:p>
        </w:tc>
      </w:tr>
    </w:tbl>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603755" w:rsidRPr="00603755" w:rsidTr="00603755">
        <w:trPr>
          <w:tblCellSpacing w:w="15" w:type="dxa"/>
        </w:trPr>
        <w:tc>
          <w:tcPr>
            <w:tcW w:w="250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Accounting Period</w:t>
            </w:r>
          </w:p>
        </w:tc>
        <w:tc>
          <w:tcPr>
            <w:tcW w:w="25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06 Apr 2014 - 05 Apr 2015</w:t>
            </w:r>
          </w:p>
        </w:tc>
      </w:tr>
    </w:tbl>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03755" w:rsidRPr="00603755" w:rsidTr="00603755">
        <w:trPr>
          <w:tblCellSpacing w:w="15" w:type="dxa"/>
        </w:trPr>
        <w:tc>
          <w:tcPr>
            <w:tcW w:w="2500" w:type="pct"/>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During this period, was the aggregate of payments to and from the scheme greater than £100,000?</w:t>
            </w:r>
          </w:p>
        </w:tc>
        <w:tc>
          <w:tcPr>
            <w:tcW w:w="250" w:type="pct"/>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No</w:t>
            </w:r>
          </w:p>
        </w:tc>
      </w:tr>
      <w:tr w:rsidR="00603755" w:rsidRPr="00603755" w:rsidTr="00603755">
        <w:trPr>
          <w:tblCellSpacing w:w="15" w:type="dxa"/>
        </w:trPr>
        <w:tc>
          <w:tcPr>
            <w:tcW w:w="250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Specify the aggregate of payments to and from the scheme</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£50059</w:t>
            </w:r>
          </w:p>
        </w:tc>
      </w:tr>
    </w:tbl>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03755" w:rsidRPr="00603755" w:rsidTr="00603755">
        <w:trPr>
          <w:tblCellSpacing w:w="15" w:type="dxa"/>
        </w:trPr>
        <w:tc>
          <w:tcPr>
            <w:tcW w:w="2500" w:type="pct"/>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No</w:t>
            </w:r>
          </w:p>
        </w:tc>
      </w:tr>
      <w:tr w:rsidR="00603755" w:rsidRPr="00603755" w:rsidTr="00603755">
        <w:trPr>
          <w:tblCellSpacing w:w="15" w:type="dxa"/>
        </w:trPr>
        <w:tc>
          <w:tcPr>
            <w:tcW w:w="250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Total value of assets before pension liabilities at the end of the period</w:t>
            </w: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£40038</w:t>
            </w:r>
          </w:p>
        </w:tc>
      </w:tr>
    </w:tbl>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p w:rsidR="00603755" w:rsidRPr="00603755" w:rsidRDefault="00603755" w:rsidP="00603755">
      <w:pPr>
        <w:suppressAutoHyphens w:val="0"/>
        <w:overflowPunct/>
        <w:autoSpaceDE/>
        <w:autoSpaceDN/>
        <w:textAlignment w:val="auto"/>
        <w:rPr>
          <w:rFonts w:ascii="Arial" w:eastAsia="Arial" w:hAnsi="Arial" w:cs="Arial"/>
          <w:b/>
          <w:color w:val="000000"/>
          <w:sz w:val="22"/>
          <w:szCs w:val="22"/>
        </w:rPr>
      </w:pPr>
      <w:r w:rsidRPr="00603755">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03755" w:rsidRPr="00603755" w:rsidTr="00603755">
        <w:trPr>
          <w:tblCellSpacing w:w="15" w:type="dxa"/>
        </w:trPr>
        <w:tc>
          <w:tcPr>
            <w:tcW w:w="2500" w:type="pct"/>
            <w:vAlign w:val="center"/>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At any time during the period from 06/04/2014 to 05/04/2015 did the scheme either directly or indirectly own assets that it had acquired from either:</w:t>
            </w:r>
            <w:r w:rsidRPr="00603755">
              <w:rPr>
                <w:rFonts w:ascii="Arial" w:eastAsia="Arial" w:hAnsi="Arial" w:cs="Arial"/>
                <w:color w:val="000000"/>
                <w:sz w:val="22"/>
                <w:szCs w:val="22"/>
              </w:rPr>
              <w:br/>
              <w:t>a. a sponsoring employer or any person connected with that employer?</w:t>
            </w:r>
            <w:r w:rsidRPr="00603755">
              <w:rPr>
                <w:rFonts w:ascii="Arial" w:eastAsia="Arial" w:hAnsi="Arial" w:cs="Arial"/>
                <w:color w:val="000000"/>
                <w:sz w:val="22"/>
                <w:szCs w:val="22"/>
              </w:rPr>
              <w:br/>
            </w:r>
            <w:proofErr w:type="gramStart"/>
            <w:r w:rsidRPr="00603755">
              <w:rPr>
                <w:rFonts w:ascii="Arial" w:eastAsia="Arial" w:hAnsi="Arial" w:cs="Arial"/>
                <w:color w:val="000000"/>
                <w:sz w:val="22"/>
                <w:szCs w:val="22"/>
              </w:rPr>
              <w:t>or</w:t>
            </w:r>
            <w:proofErr w:type="gramEnd"/>
            <w:r w:rsidRPr="00603755">
              <w:rPr>
                <w:rFonts w:ascii="Arial" w:eastAsia="Arial" w:hAnsi="Arial" w:cs="Arial"/>
                <w:color w:val="000000"/>
                <w:sz w:val="22"/>
                <w:szCs w:val="22"/>
              </w:rPr>
              <w:br/>
              <w:t>b. a person who was a director of or a person connected to a director of a close company that was also a sponsoring employer?</w:t>
            </w:r>
            <w:r w:rsidRPr="00603755">
              <w:rPr>
                <w:rFonts w:ascii="Arial" w:eastAsia="Arial" w:hAnsi="Arial" w:cs="Arial"/>
                <w:color w:val="000000"/>
                <w:sz w:val="22"/>
                <w:szCs w:val="22"/>
              </w:rPr>
              <w:br/>
            </w:r>
            <w:proofErr w:type="gramStart"/>
            <w:r w:rsidRPr="00603755">
              <w:rPr>
                <w:rFonts w:ascii="Arial" w:eastAsia="Arial" w:hAnsi="Arial" w:cs="Arial"/>
                <w:color w:val="000000"/>
                <w:sz w:val="22"/>
                <w:szCs w:val="22"/>
              </w:rPr>
              <w:t>or</w:t>
            </w:r>
            <w:proofErr w:type="gramEnd"/>
            <w:r w:rsidRPr="00603755">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603755">
              <w:rPr>
                <w:rFonts w:ascii="Arial" w:eastAsia="Arial" w:hAnsi="Arial" w:cs="Arial"/>
                <w:color w:val="000000"/>
                <w:sz w:val="22"/>
                <w:szCs w:val="22"/>
              </w:rPr>
              <w:br/>
            </w:r>
            <w:proofErr w:type="gramStart"/>
            <w:r w:rsidRPr="00603755">
              <w:rPr>
                <w:rFonts w:ascii="Arial" w:eastAsia="Arial" w:hAnsi="Arial" w:cs="Arial"/>
                <w:color w:val="000000"/>
                <w:sz w:val="22"/>
                <w:szCs w:val="22"/>
              </w:rPr>
              <w:t>or</w:t>
            </w:r>
            <w:proofErr w:type="gramEnd"/>
            <w:r w:rsidRPr="00603755">
              <w:rPr>
                <w:rFonts w:ascii="Arial" w:eastAsia="Arial" w:hAnsi="Arial" w:cs="Arial"/>
                <w:color w:val="000000"/>
                <w:sz w:val="22"/>
                <w:szCs w:val="22"/>
              </w:rPr>
              <w:br/>
              <w:t>d. a member or person connected with a member?</w:t>
            </w:r>
          </w:p>
        </w:tc>
        <w:tc>
          <w:tcPr>
            <w:tcW w:w="250" w:type="pct"/>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p>
        </w:tc>
        <w:tc>
          <w:tcPr>
            <w:tcW w:w="0" w:type="auto"/>
            <w:hideMark/>
          </w:tcPr>
          <w:p w:rsidR="00603755" w:rsidRPr="00603755" w:rsidRDefault="00603755" w:rsidP="00603755">
            <w:pPr>
              <w:suppressAutoHyphens w:val="0"/>
              <w:overflowPunct/>
              <w:autoSpaceDE/>
              <w:autoSpaceDN/>
              <w:textAlignment w:val="auto"/>
              <w:rPr>
                <w:rFonts w:ascii="Arial" w:eastAsia="Arial" w:hAnsi="Arial" w:cs="Arial"/>
                <w:color w:val="000000"/>
                <w:sz w:val="22"/>
                <w:szCs w:val="22"/>
              </w:rPr>
            </w:pPr>
            <w:r w:rsidRPr="00603755">
              <w:rPr>
                <w:rFonts w:ascii="Arial" w:eastAsia="Arial" w:hAnsi="Arial" w:cs="Arial"/>
                <w:color w:val="000000"/>
                <w:sz w:val="22"/>
                <w:szCs w:val="22"/>
              </w:rPr>
              <w:t>No</w:t>
            </w:r>
            <w:bookmarkStart w:id="1" w:name="_GoBack"/>
            <w:bookmarkEnd w:id="1"/>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lastRenderedPageBreak/>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603755"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603755"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04746"/>
    <w:rsid w:val="0008491B"/>
    <w:rsid w:val="000A4055"/>
    <w:rsid w:val="000C4B81"/>
    <w:rsid w:val="000D448E"/>
    <w:rsid w:val="000F6D3B"/>
    <w:rsid w:val="0015390C"/>
    <w:rsid w:val="001F7979"/>
    <w:rsid w:val="002235C4"/>
    <w:rsid w:val="00250F76"/>
    <w:rsid w:val="0027604E"/>
    <w:rsid w:val="002B2541"/>
    <w:rsid w:val="003103A7"/>
    <w:rsid w:val="003258FA"/>
    <w:rsid w:val="003542F5"/>
    <w:rsid w:val="00393373"/>
    <w:rsid w:val="003A0E5A"/>
    <w:rsid w:val="003E52F5"/>
    <w:rsid w:val="003F05E0"/>
    <w:rsid w:val="004271FF"/>
    <w:rsid w:val="004713C2"/>
    <w:rsid w:val="004A60E7"/>
    <w:rsid w:val="00530FCB"/>
    <w:rsid w:val="005C38DE"/>
    <w:rsid w:val="00603755"/>
    <w:rsid w:val="00675C41"/>
    <w:rsid w:val="006905CE"/>
    <w:rsid w:val="006F2618"/>
    <w:rsid w:val="0071453A"/>
    <w:rsid w:val="007C0887"/>
    <w:rsid w:val="007D533F"/>
    <w:rsid w:val="007E7D5D"/>
    <w:rsid w:val="00887246"/>
    <w:rsid w:val="008F49C0"/>
    <w:rsid w:val="009018FA"/>
    <w:rsid w:val="00915579"/>
    <w:rsid w:val="00943804"/>
    <w:rsid w:val="009E1F90"/>
    <w:rsid w:val="00A038CC"/>
    <w:rsid w:val="00A217AA"/>
    <w:rsid w:val="00AF2519"/>
    <w:rsid w:val="00B43362"/>
    <w:rsid w:val="00B60B52"/>
    <w:rsid w:val="00B721F1"/>
    <w:rsid w:val="00B84DDD"/>
    <w:rsid w:val="00B93171"/>
    <w:rsid w:val="00B97A29"/>
    <w:rsid w:val="00C2355C"/>
    <w:rsid w:val="00C91CCE"/>
    <w:rsid w:val="00D259FF"/>
    <w:rsid w:val="00D41A29"/>
    <w:rsid w:val="00DD4982"/>
    <w:rsid w:val="00DF7E71"/>
    <w:rsid w:val="00E3420D"/>
    <w:rsid w:val="00E40306"/>
    <w:rsid w:val="00E81ADD"/>
    <w:rsid w:val="00EB0645"/>
    <w:rsid w:val="00F1517F"/>
    <w:rsid w:val="00F3553D"/>
    <w:rsid w:val="00F4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429589946">
      <w:bodyDiv w:val="1"/>
      <w:marLeft w:val="0"/>
      <w:marRight w:val="0"/>
      <w:marTop w:val="0"/>
      <w:marBottom w:val="0"/>
      <w:divBdr>
        <w:top w:val="none" w:sz="0" w:space="0" w:color="auto"/>
        <w:left w:val="none" w:sz="0" w:space="0" w:color="auto"/>
        <w:bottom w:val="none" w:sz="0" w:space="0" w:color="auto"/>
        <w:right w:val="none" w:sz="0" w:space="0" w:color="auto"/>
      </w:divBdr>
      <w:divsChild>
        <w:div w:id="323776081">
          <w:marLeft w:val="0"/>
          <w:marRight w:val="0"/>
          <w:marTop w:val="0"/>
          <w:marBottom w:val="0"/>
          <w:divBdr>
            <w:top w:val="none" w:sz="0" w:space="0" w:color="auto"/>
            <w:left w:val="none" w:sz="0" w:space="0" w:color="auto"/>
            <w:bottom w:val="none" w:sz="0" w:space="0" w:color="auto"/>
            <w:right w:val="none" w:sz="0" w:space="0" w:color="auto"/>
          </w:divBdr>
        </w:div>
      </w:divsChild>
    </w:div>
    <w:div w:id="614873186">
      <w:bodyDiv w:val="1"/>
      <w:marLeft w:val="0"/>
      <w:marRight w:val="0"/>
      <w:marTop w:val="0"/>
      <w:marBottom w:val="0"/>
      <w:divBdr>
        <w:top w:val="none" w:sz="0" w:space="0" w:color="auto"/>
        <w:left w:val="none" w:sz="0" w:space="0" w:color="auto"/>
        <w:bottom w:val="none" w:sz="0" w:space="0" w:color="auto"/>
        <w:right w:val="none" w:sz="0" w:space="0" w:color="auto"/>
      </w:divBdr>
      <w:divsChild>
        <w:div w:id="1017846839">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944996272">
      <w:bodyDiv w:val="1"/>
      <w:marLeft w:val="0"/>
      <w:marRight w:val="0"/>
      <w:marTop w:val="0"/>
      <w:marBottom w:val="0"/>
      <w:divBdr>
        <w:top w:val="none" w:sz="0" w:space="0" w:color="auto"/>
        <w:left w:val="none" w:sz="0" w:space="0" w:color="auto"/>
        <w:bottom w:val="none" w:sz="0" w:space="0" w:color="auto"/>
        <w:right w:val="none" w:sz="0" w:space="0" w:color="auto"/>
      </w:divBdr>
      <w:divsChild>
        <w:div w:id="1551308809">
          <w:marLeft w:val="0"/>
          <w:marRight w:val="0"/>
          <w:marTop w:val="0"/>
          <w:marBottom w:val="0"/>
          <w:divBdr>
            <w:top w:val="none" w:sz="0" w:space="0" w:color="auto"/>
            <w:left w:val="none" w:sz="0" w:space="0" w:color="auto"/>
            <w:bottom w:val="none" w:sz="0" w:space="0" w:color="auto"/>
            <w:right w:val="none" w:sz="0" w:space="0" w:color="auto"/>
          </w:divBdr>
        </w:div>
        <w:div w:id="958805557">
          <w:marLeft w:val="0"/>
          <w:marRight w:val="0"/>
          <w:marTop w:val="0"/>
          <w:marBottom w:val="0"/>
          <w:divBdr>
            <w:top w:val="none" w:sz="0" w:space="0" w:color="auto"/>
            <w:left w:val="none" w:sz="0" w:space="0" w:color="auto"/>
            <w:bottom w:val="none" w:sz="0" w:space="0" w:color="auto"/>
            <w:right w:val="none" w:sz="0" w:space="0" w:color="auto"/>
          </w:divBdr>
        </w:div>
        <w:div w:id="691342313">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174607581">
      <w:bodyDiv w:val="1"/>
      <w:marLeft w:val="0"/>
      <w:marRight w:val="0"/>
      <w:marTop w:val="0"/>
      <w:marBottom w:val="0"/>
      <w:divBdr>
        <w:top w:val="none" w:sz="0" w:space="0" w:color="auto"/>
        <w:left w:val="none" w:sz="0" w:space="0" w:color="auto"/>
        <w:bottom w:val="none" w:sz="0" w:space="0" w:color="auto"/>
        <w:right w:val="none" w:sz="0" w:space="0" w:color="auto"/>
      </w:divBdr>
      <w:divsChild>
        <w:div w:id="2024242218">
          <w:marLeft w:val="0"/>
          <w:marRight w:val="0"/>
          <w:marTop w:val="0"/>
          <w:marBottom w:val="0"/>
          <w:divBdr>
            <w:top w:val="none" w:sz="0" w:space="0" w:color="auto"/>
            <w:left w:val="none" w:sz="0" w:space="0" w:color="auto"/>
            <w:bottom w:val="none" w:sz="0" w:space="0" w:color="auto"/>
            <w:right w:val="none" w:sz="0" w:space="0" w:color="auto"/>
          </w:divBdr>
        </w:div>
        <w:div w:id="1176699145">
          <w:marLeft w:val="0"/>
          <w:marRight w:val="0"/>
          <w:marTop w:val="0"/>
          <w:marBottom w:val="0"/>
          <w:divBdr>
            <w:top w:val="none" w:sz="0" w:space="0" w:color="auto"/>
            <w:left w:val="none" w:sz="0" w:space="0" w:color="auto"/>
            <w:bottom w:val="none" w:sz="0" w:space="0" w:color="auto"/>
            <w:right w:val="none" w:sz="0" w:space="0" w:color="auto"/>
          </w:divBdr>
        </w:div>
        <w:div w:id="1724525230">
          <w:marLeft w:val="0"/>
          <w:marRight w:val="0"/>
          <w:marTop w:val="0"/>
          <w:marBottom w:val="0"/>
          <w:divBdr>
            <w:top w:val="none" w:sz="0" w:space="0" w:color="auto"/>
            <w:left w:val="none" w:sz="0" w:space="0" w:color="auto"/>
            <w:bottom w:val="none" w:sz="0" w:space="0" w:color="auto"/>
            <w:right w:val="none" w:sz="0" w:space="0" w:color="auto"/>
          </w:divBdr>
        </w:div>
        <w:div w:id="1402945228">
          <w:marLeft w:val="0"/>
          <w:marRight w:val="0"/>
          <w:marTop w:val="0"/>
          <w:marBottom w:val="0"/>
          <w:divBdr>
            <w:top w:val="none" w:sz="0" w:space="0" w:color="auto"/>
            <w:left w:val="none" w:sz="0" w:space="0" w:color="auto"/>
            <w:bottom w:val="none" w:sz="0" w:space="0" w:color="auto"/>
            <w:right w:val="none" w:sz="0" w:space="0" w:color="auto"/>
          </w:divBdr>
        </w:div>
      </w:divsChild>
    </w:div>
    <w:div w:id="1204051188">
      <w:bodyDiv w:val="1"/>
      <w:marLeft w:val="0"/>
      <w:marRight w:val="0"/>
      <w:marTop w:val="0"/>
      <w:marBottom w:val="0"/>
      <w:divBdr>
        <w:top w:val="none" w:sz="0" w:space="0" w:color="auto"/>
        <w:left w:val="none" w:sz="0" w:space="0" w:color="auto"/>
        <w:bottom w:val="none" w:sz="0" w:space="0" w:color="auto"/>
        <w:right w:val="none" w:sz="0" w:space="0" w:color="auto"/>
      </w:divBdr>
      <w:divsChild>
        <w:div w:id="130693222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32817712">
      <w:bodyDiv w:val="1"/>
      <w:marLeft w:val="0"/>
      <w:marRight w:val="0"/>
      <w:marTop w:val="0"/>
      <w:marBottom w:val="0"/>
      <w:divBdr>
        <w:top w:val="none" w:sz="0" w:space="0" w:color="auto"/>
        <w:left w:val="none" w:sz="0" w:space="0" w:color="auto"/>
        <w:bottom w:val="none" w:sz="0" w:space="0" w:color="auto"/>
        <w:right w:val="none" w:sz="0" w:space="0" w:color="auto"/>
      </w:divBdr>
      <w:divsChild>
        <w:div w:id="1523862816">
          <w:marLeft w:val="0"/>
          <w:marRight w:val="0"/>
          <w:marTop w:val="0"/>
          <w:marBottom w:val="0"/>
          <w:divBdr>
            <w:top w:val="none" w:sz="0" w:space="0" w:color="auto"/>
            <w:left w:val="none" w:sz="0" w:space="0" w:color="auto"/>
            <w:bottom w:val="none" w:sz="0" w:space="0" w:color="auto"/>
            <w:right w:val="none" w:sz="0" w:space="0" w:color="auto"/>
          </w:divBdr>
        </w:div>
      </w:divsChild>
    </w:div>
    <w:div w:id="1943829962">
      <w:bodyDiv w:val="1"/>
      <w:marLeft w:val="0"/>
      <w:marRight w:val="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1989825968">
      <w:bodyDiv w:val="1"/>
      <w:marLeft w:val="0"/>
      <w:marRight w:val="0"/>
      <w:marTop w:val="0"/>
      <w:marBottom w:val="0"/>
      <w:divBdr>
        <w:top w:val="none" w:sz="0" w:space="0" w:color="auto"/>
        <w:left w:val="none" w:sz="0" w:space="0" w:color="auto"/>
        <w:bottom w:val="none" w:sz="0" w:space="0" w:color="auto"/>
        <w:right w:val="none" w:sz="0" w:space="0" w:color="auto"/>
      </w:divBdr>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7CC24-6EFF-4B19-844E-C1AD691E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2016-01-26T11:04:00Z</cp:lastPrinted>
  <dcterms:created xsi:type="dcterms:W3CDTF">2016-01-26T11:10:00Z</dcterms:created>
  <dcterms:modified xsi:type="dcterms:W3CDTF">2016-01-26T11:12:00Z</dcterms:modified>
</cp:coreProperties>
</file>