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C3" w:rsidRDefault="001474C3" w:rsidP="001474C3">
      <w:pPr>
        <w:jc w:val="center"/>
        <w:rPr>
          <w:rFonts w:cs="Arial"/>
        </w:rPr>
      </w:pPr>
      <w:r>
        <w:rPr>
          <w:noProof/>
          <w:lang w:eastAsia="en-GB"/>
        </w:rPr>
        <w:drawing>
          <wp:inline distT="0" distB="0" distL="0" distR="0" wp14:anchorId="37CE0E8C" wp14:editId="7710D93D">
            <wp:extent cx="1959610" cy="314960"/>
            <wp:effectExtent l="0" t="0" r="2540" b="8890"/>
            <wp:docPr id="1" name="Picture 1" descr="TaylorEmme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lorEmmet 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314960"/>
                    </a:xfrm>
                    <a:prstGeom prst="rect">
                      <a:avLst/>
                    </a:prstGeom>
                    <a:noFill/>
                    <a:ln>
                      <a:noFill/>
                    </a:ln>
                  </pic:spPr>
                </pic:pic>
              </a:graphicData>
            </a:graphic>
          </wp:inline>
        </w:drawing>
      </w:r>
    </w:p>
    <w:p w:rsidR="001474C3" w:rsidRDefault="001474C3" w:rsidP="001474C3">
      <w:pPr>
        <w:jc w:val="center"/>
        <w:rPr>
          <w:rFonts w:ascii="Arial" w:hAnsi="Arial" w:cs="Arial"/>
          <w:b/>
          <w:sz w:val="20"/>
          <w:szCs w:val="20"/>
          <w:u w:val="single"/>
        </w:rPr>
      </w:pPr>
    </w:p>
    <w:p w:rsidR="001474C3" w:rsidRPr="00930BDC" w:rsidRDefault="001474C3" w:rsidP="001474C3">
      <w:pPr>
        <w:jc w:val="center"/>
        <w:rPr>
          <w:rFonts w:ascii="Arial" w:hAnsi="Arial" w:cs="Arial"/>
          <w:b/>
          <w:sz w:val="20"/>
          <w:szCs w:val="20"/>
        </w:rPr>
      </w:pPr>
      <w:r w:rsidRPr="00930BDC">
        <w:rPr>
          <w:rFonts w:ascii="Arial" w:hAnsi="Arial" w:cs="Arial"/>
          <w:b/>
          <w:sz w:val="20"/>
          <w:szCs w:val="20"/>
        </w:rPr>
        <w:t>Completion Statement</w:t>
      </w:r>
      <w:r w:rsidRPr="00930BDC">
        <w:rPr>
          <w:rFonts w:ascii="Arial" w:hAnsi="Arial" w:cs="Arial"/>
          <w:b/>
          <w:sz w:val="20"/>
          <w:szCs w:val="20"/>
        </w:rPr>
        <w:br/>
      </w:r>
    </w:p>
    <w:p w:rsidR="001474C3" w:rsidRPr="00930BDC" w:rsidRDefault="001474C3" w:rsidP="001474C3">
      <w:pPr>
        <w:jc w:val="center"/>
        <w:rPr>
          <w:rFonts w:ascii="Arial" w:hAnsi="Arial" w:cs="Arial"/>
          <w:b/>
          <w:sz w:val="20"/>
          <w:szCs w:val="20"/>
        </w:rPr>
      </w:pPr>
      <w:r w:rsidRPr="00930BDC">
        <w:rPr>
          <w:rFonts w:ascii="Arial" w:hAnsi="Arial" w:cs="Arial"/>
          <w:b/>
          <w:sz w:val="20"/>
          <w:szCs w:val="20"/>
        </w:rPr>
        <w:t xml:space="preserve">Client: </w:t>
      </w:r>
      <w:r w:rsidR="00924993">
        <w:rPr>
          <w:rFonts w:ascii="Arial" w:hAnsi="Arial" w:cs="Arial"/>
          <w:b/>
          <w:sz w:val="20"/>
          <w:szCs w:val="20"/>
        </w:rPr>
        <w:t xml:space="preserve">Trustees of </w:t>
      </w:r>
      <w:r w:rsidR="00924993" w:rsidRPr="00924993">
        <w:rPr>
          <w:rFonts w:ascii="Arial" w:hAnsi="Arial" w:cs="Arial"/>
          <w:b/>
          <w:sz w:val="20"/>
          <w:szCs w:val="20"/>
        </w:rPr>
        <w:t>St John's Abingdon Limited Pension Scheme</w:t>
      </w:r>
      <w:r w:rsidRPr="00930BDC">
        <w:rPr>
          <w:rFonts w:ascii="Arial" w:hAnsi="Arial" w:cs="Arial"/>
          <w:b/>
          <w:sz w:val="20"/>
          <w:szCs w:val="20"/>
        </w:rPr>
        <w:br/>
      </w:r>
    </w:p>
    <w:p w:rsidR="001474C3" w:rsidRDefault="001474C3" w:rsidP="001474C3">
      <w:pPr>
        <w:jc w:val="center"/>
        <w:rPr>
          <w:rFonts w:ascii="Arial" w:hAnsi="Arial" w:cs="Arial"/>
          <w:b/>
          <w:sz w:val="20"/>
          <w:szCs w:val="20"/>
        </w:rPr>
      </w:pPr>
      <w:r w:rsidRPr="00930BDC">
        <w:rPr>
          <w:rFonts w:ascii="Arial" w:hAnsi="Arial" w:cs="Arial"/>
          <w:b/>
          <w:sz w:val="20"/>
          <w:szCs w:val="20"/>
        </w:rPr>
        <w:t xml:space="preserve">Property: </w:t>
      </w:r>
      <w:r w:rsidR="001C4A42">
        <w:rPr>
          <w:rFonts w:ascii="Arial" w:hAnsi="Arial" w:cs="Arial"/>
          <w:b/>
          <w:sz w:val="20"/>
          <w:szCs w:val="20"/>
        </w:rPr>
        <w:t>Acquisition of Land and Buildings at Foxwood Close, Chesterfield</w:t>
      </w:r>
    </w:p>
    <w:p w:rsidR="001474C3" w:rsidRDefault="001474C3" w:rsidP="001474C3">
      <w:pPr>
        <w:jc w:val="center"/>
        <w:rPr>
          <w:rFonts w:ascii="Arial" w:hAnsi="Arial" w:cs="Arial"/>
          <w:b/>
          <w:sz w:val="20"/>
          <w:szCs w:val="20"/>
        </w:rPr>
      </w:pPr>
    </w:p>
    <w:p w:rsidR="001474C3" w:rsidRDefault="001474C3" w:rsidP="001474C3">
      <w:pPr>
        <w:jc w:val="center"/>
        <w:rPr>
          <w:rFonts w:ascii="Arial" w:hAnsi="Arial" w:cs="Arial"/>
          <w:b/>
          <w:sz w:val="20"/>
          <w:szCs w:val="20"/>
        </w:rPr>
      </w:pPr>
      <w:r>
        <w:rPr>
          <w:rFonts w:ascii="Arial" w:hAnsi="Arial" w:cs="Arial"/>
          <w:b/>
          <w:sz w:val="20"/>
          <w:szCs w:val="20"/>
        </w:rPr>
        <w:t xml:space="preserve">Matter Number: </w:t>
      </w:r>
      <w:r w:rsidR="001C4A42">
        <w:rPr>
          <w:rFonts w:ascii="Arial" w:hAnsi="Arial" w:cs="Arial"/>
          <w:b/>
          <w:sz w:val="20"/>
          <w:szCs w:val="20"/>
        </w:rPr>
        <w:t>164023-1-4</w:t>
      </w:r>
    </w:p>
    <w:p w:rsidR="001474C3" w:rsidRDefault="001474C3" w:rsidP="001474C3">
      <w:pPr>
        <w:jc w:val="center"/>
        <w:rPr>
          <w:rFonts w:ascii="Arial" w:hAnsi="Arial" w:cs="Arial"/>
          <w:b/>
          <w:sz w:val="20"/>
          <w:szCs w:val="20"/>
        </w:rPr>
      </w:pPr>
    </w:p>
    <w:p w:rsidR="001474C3" w:rsidRPr="00930BDC" w:rsidRDefault="001474C3" w:rsidP="001474C3">
      <w:pPr>
        <w:jc w:val="center"/>
        <w:rPr>
          <w:rFonts w:ascii="Arial" w:hAnsi="Arial" w:cs="Arial"/>
          <w:b/>
          <w:sz w:val="20"/>
          <w:szCs w:val="20"/>
        </w:rPr>
      </w:pPr>
      <w:r>
        <w:rPr>
          <w:rFonts w:ascii="Arial" w:hAnsi="Arial" w:cs="Arial"/>
          <w:b/>
          <w:sz w:val="20"/>
          <w:szCs w:val="20"/>
        </w:rPr>
        <w:t>Date: 2</w:t>
      </w:r>
      <w:r w:rsidR="001C4A42">
        <w:rPr>
          <w:rFonts w:ascii="Arial" w:hAnsi="Arial" w:cs="Arial"/>
          <w:b/>
          <w:sz w:val="20"/>
          <w:szCs w:val="20"/>
        </w:rPr>
        <w:t>2</w:t>
      </w:r>
      <w:r>
        <w:rPr>
          <w:rFonts w:ascii="Arial" w:hAnsi="Arial" w:cs="Arial"/>
          <w:b/>
          <w:sz w:val="20"/>
          <w:szCs w:val="20"/>
        </w:rPr>
        <w:t xml:space="preserve"> May 2018</w:t>
      </w:r>
    </w:p>
    <w:p w:rsidR="001474C3" w:rsidRPr="00930BDC" w:rsidRDefault="001474C3" w:rsidP="001474C3">
      <w:pPr>
        <w:jc w:val="center"/>
        <w:rPr>
          <w:rFonts w:ascii="Arial" w:hAnsi="Arial" w:cs="Arial"/>
          <w:b/>
          <w:sz w:val="20"/>
          <w:szCs w:val="20"/>
        </w:rPr>
      </w:pPr>
    </w:p>
    <w:p w:rsidR="001474C3" w:rsidRDefault="001474C3" w:rsidP="001474C3">
      <w:pPr>
        <w:jc w:val="center"/>
        <w:rPr>
          <w:rFonts w:ascii="Arial" w:hAnsi="Arial" w:cs="Arial"/>
          <w:b/>
          <w:sz w:val="20"/>
          <w:szCs w:val="20"/>
          <w:u w:val="single"/>
        </w:rPr>
      </w:pPr>
    </w:p>
    <w:p w:rsidR="001474C3" w:rsidRDefault="001474C3" w:rsidP="001474C3">
      <w:pPr>
        <w:autoSpaceDE w:val="0"/>
        <w:autoSpaceDN w:val="0"/>
        <w:adjustRightInd w:val="0"/>
        <w:jc w:val="both"/>
        <w:rPr>
          <w:rFonts w:ascii="Arial" w:hAnsi="Arial" w:cs="Arial"/>
          <w:sz w:val="16"/>
          <w:szCs w:val="16"/>
          <w:lang w:val="en-US"/>
        </w:rPr>
      </w:pPr>
    </w:p>
    <w:p w:rsidR="001474C3" w:rsidRDefault="001474C3" w:rsidP="001474C3">
      <w:pPr>
        <w:autoSpaceDE w:val="0"/>
        <w:autoSpaceDN w:val="0"/>
        <w:adjustRightInd w:val="0"/>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p>
    <w:p w:rsidR="001474C3" w:rsidRPr="00112FC6" w:rsidRDefault="001474C3" w:rsidP="001474C3">
      <w:pPr>
        <w:autoSpaceDE w:val="0"/>
        <w:autoSpaceDN w:val="0"/>
        <w:adjustRightInd w:val="0"/>
        <w:jc w:val="both"/>
        <w:rPr>
          <w:rFonts w:ascii="Arial" w:hAnsi="Arial" w:cs="Arial"/>
          <w:sz w:val="20"/>
          <w:szCs w:val="20"/>
          <w:lang w:val="en-US"/>
        </w:rPr>
      </w:pP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       </w:t>
      </w:r>
      <w:r>
        <w:rPr>
          <w:rFonts w:ascii="Arial" w:hAnsi="Arial" w:cs="Arial"/>
          <w:sz w:val="20"/>
          <w:szCs w:val="20"/>
          <w:lang w:val="en-US"/>
        </w:rPr>
        <w:t>Payments (£)</w:t>
      </w:r>
      <w:r>
        <w:rPr>
          <w:rFonts w:ascii="Arial" w:hAnsi="Arial" w:cs="Arial"/>
          <w:sz w:val="20"/>
          <w:szCs w:val="20"/>
          <w:lang w:val="en-US"/>
        </w:rPr>
        <w:tab/>
      </w:r>
      <w:r>
        <w:rPr>
          <w:rFonts w:ascii="Arial" w:hAnsi="Arial" w:cs="Arial"/>
          <w:sz w:val="20"/>
          <w:szCs w:val="20"/>
          <w:lang w:val="en-US"/>
        </w:rPr>
        <w:tab/>
        <w:t xml:space="preserve">         </w:t>
      </w:r>
      <w:r w:rsidRPr="00112FC6">
        <w:rPr>
          <w:rFonts w:ascii="Arial" w:hAnsi="Arial" w:cs="Arial"/>
          <w:sz w:val="20"/>
          <w:szCs w:val="20"/>
          <w:lang w:val="en-US"/>
        </w:rPr>
        <w:t>Receipts (£)</w:t>
      </w:r>
    </w:p>
    <w:p w:rsidR="001474C3" w:rsidRDefault="001474C3" w:rsidP="001474C3">
      <w:pPr>
        <w:autoSpaceDE w:val="0"/>
        <w:autoSpaceDN w:val="0"/>
        <w:adjustRightInd w:val="0"/>
        <w:jc w:val="both"/>
        <w:rPr>
          <w:rFonts w:ascii="Arial" w:hAnsi="Arial" w:cs="Arial"/>
          <w:sz w:val="16"/>
          <w:szCs w:val="16"/>
          <w:lang w:val="en-US"/>
        </w:rPr>
      </w:pPr>
    </w:p>
    <w:p w:rsidR="001474C3" w:rsidRDefault="001C4A42" w:rsidP="001474C3">
      <w:pPr>
        <w:autoSpaceDE w:val="0"/>
        <w:autoSpaceDN w:val="0"/>
        <w:adjustRightInd w:val="0"/>
        <w:jc w:val="both"/>
        <w:rPr>
          <w:rFonts w:ascii="Arial" w:hAnsi="Arial" w:cs="Arial"/>
          <w:sz w:val="16"/>
          <w:szCs w:val="16"/>
          <w:lang w:val="en-US"/>
        </w:rPr>
      </w:pPr>
      <w:r>
        <w:rPr>
          <w:rFonts w:ascii="Arial" w:hAnsi="Arial" w:cs="Arial"/>
          <w:sz w:val="16"/>
          <w:szCs w:val="16"/>
          <w:lang w:val="en-US"/>
        </w:rPr>
        <w:t>Agreed P</w:t>
      </w:r>
      <w:r w:rsidR="001474C3">
        <w:rPr>
          <w:rFonts w:ascii="Arial" w:hAnsi="Arial" w:cs="Arial"/>
          <w:sz w:val="16"/>
          <w:szCs w:val="16"/>
          <w:lang w:val="en-US"/>
        </w:rPr>
        <w:t xml:space="preserve">urchase Price </w:t>
      </w:r>
      <w:r w:rsidR="001474C3">
        <w:rPr>
          <w:rFonts w:ascii="Arial" w:hAnsi="Arial" w:cs="Arial"/>
          <w:sz w:val="16"/>
          <w:szCs w:val="16"/>
          <w:lang w:val="en-US"/>
        </w:rPr>
        <w:tab/>
      </w:r>
      <w:r w:rsidR="001474C3">
        <w:rPr>
          <w:rFonts w:ascii="Arial" w:hAnsi="Arial" w:cs="Arial"/>
          <w:sz w:val="16"/>
          <w:szCs w:val="16"/>
          <w:lang w:val="en-US"/>
        </w:rPr>
        <w:tab/>
        <w:t xml:space="preserve">           </w:t>
      </w:r>
      <w:r>
        <w:rPr>
          <w:rFonts w:ascii="Arial" w:hAnsi="Arial" w:cs="Arial"/>
          <w:sz w:val="16"/>
          <w:szCs w:val="16"/>
          <w:lang w:val="en-US"/>
        </w:rPr>
        <w:tab/>
      </w:r>
      <w:r>
        <w:rPr>
          <w:rFonts w:ascii="Arial" w:hAnsi="Arial" w:cs="Arial"/>
          <w:sz w:val="16"/>
          <w:szCs w:val="16"/>
          <w:lang w:val="en-US"/>
        </w:rPr>
        <w:tab/>
        <w:t>372,500.00</w:t>
      </w:r>
    </w:p>
    <w:p w:rsidR="001474C3" w:rsidRDefault="001474C3" w:rsidP="001474C3">
      <w:pPr>
        <w:autoSpaceDE w:val="0"/>
        <w:autoSpaceDN w:val="0"/>
        <w:adjustRightInd w:val="0"/>
        <w:jc w:val="both"/>
        <w:rPr>
          <w:rFonts w:ascii="Arial" w:hAnsi="Arial" w:cs="Arial"/>
          <w:sz w:val="16"/>
          <w:szCs w:val="16"/>
          <w:lang w:val="en-US"/>
        </w:rPr>
      </w:pPr>
    </w:p>
    <w:p w:rsidR="001474C3" w:rsidRDefault="001474C3" w:rsidP="001474C3">
      <w:pPr>
        <w:autoSpaceDE w:val="0"/>
        <w:autoSpaceDN w:val="0"/>
        <w:adjustRightInd w:val="0"/>
        <w:jc w:val="both"/>
        <w:rPr>
          <w:rFonts w:ascii="Arial" w:hAnsi="Arial" w:cs="Arial"/>
          <w:sz w:val="16"/>
          <w:szCs w:val="16"/>
          <w:lang w:val="en-US"/>
        </w:rPr>
      </w:pPr>
      <w:r>
        <w:rPr>
          <w:rFonts w:ascii="Arial" w:hAnsi="Arial" w:cs="Arial"/>
          <w:sz w:val="16"/>
          <w:szCs w:val="16"/>
          <w:lang w:val="en-US"/>
        </w:rPr>
        <w:t>L</w:t>
      </w:r>
      <w:r w:rsidR="001C4A42">
        <w:rPr>
          <w:rFonts w:ascii="Arial" w:hAnsi="Arial" w:cs="Arial"/>
          <w:sz w:val="16"/>
          <w:szCs w:val="16"/>
          <w:lang w:val="en-US"/>
        </w:rPr>
        <w:t>oan from Barclays</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Pr="00C3351E">
        <w:rPr>
          <w:rFonts w:ascii="Arial" w:hAnsi="Arial" w:cs="Arial"/>
          <w:sz w:val="16"/>
          <w:szCs w:val="16"/>
          <w:lang w:val="en-US"/>
        </w:rPr>
        <w:t xml:space="preserve">    </w:t>
      </w:r>
      <w:r w:rsidR="001C4A42">
        <w:rPr>
          <w:rFonts w:ascii="Arial" w:hAnsi="Arial" w:cs="Arial"/>
          <w:sz w:val="16"/>
          <w:szCs w:val="16"/>
          <w:lang w:val="en-US"/>
        </w:rPr>
        <w:tab/>
        <w:t>150,000.00</w:t>
      </w:r>
    </w:p>
    <w:p w:rsidR="001C4A42" w:rsidRDefault="001C4A42" w:rsidP="001474C3">
      <w:pPr>
        <w:autoSpaceDE w:val="0"/>
        <w:autoSpaceDN w:val="0"/>
        <w:adjustRightInd w:val="0"/>
        <w:jc w:val="both"/>
        <w:rPr>
          <w:rFonts w:ascii="Arial" w:hAnsi="Arial" w:cs="Arial"/>
          <w:sz w:val="16"/>
          <w:szCs w:val="16"/>
          <w:lang w:val="en-US"/>
        </w:rPr>
      </w:pPr>
    </w:p>
    <w:p w:rsidR="001C4A42" w:rsidRDefault="001C4A42" w:rsidP="001474C3">
      <w:pPr>
        <w:autoSpaceDE w:val="0"/>
        <w:autoSpaceDN w:val="0"/>
        <w:adjustRightInd w:val="0"/>
        <w:jc w:val="both"/>
        <w:rPr>
          <w:rFonts w:ascii="Arial" w:hAnsi="Arial" w:cs="Arial"/>
          <w:sz w:val="16"/>
          <w:szCs w:val="16"/>
          <w:lang w:val="en-US"/>
        </w:rPr>
      </w:pPr>
      <w:r>
        <w:rPr>
          <w:rFonts w:ascii="Arial" w:hAnsi="Arial" w:cs="Arial"/>
          <w:sz w:val="16"/>
          <w:szCs w:val="16"/>
          <w:lang w:val="en-US"/>
        </w:rPr>
        <w:t>Stamp Duty Land Tax</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    8,125.00</w:t>
      </w:r>
    </w:p>
    <w:p w:rsidR="001C4A42" w:rsidRDefault="001C4A42" w:rsidP="001474C3">
      <w:pPr>
        <w:autoSpaceDE w:val="0"/>
        <w:autoSpaceDN w:val="0"/>
        <w:adjustRightInd w:val="0"/>
        <w:jc w:val="both"/>
        <w:rPr>
          <w:rFonts w:ascii="Arial" w:hAnsi="Arial" w:cs="Arial"/>
          <w:sz w:val="16"/>
          <w:szCs w:val="16"/>
          <w:lang w:val="en-US"/>
        </w:rPr>
      </w:pPr>
    </w:p>
    <w:p w:rsidR="001C4A42" w:rsidRDefault="001C4A42" w:rsidP="001474C3">
      <w:pPr>
        <w:autoSpaceDE w:val="0"/>
        <w:autoSpaceDN w:val="0"/>
        <w:adjustRightInd w:val="0"/>
        <w:jc w:val="both"/>
        <w:rPr>
          <w:rFonts w:ascii="Arial" w:hAnsi="Arial" w:cs="Arial"/>
          <w:sz w:val="16"/>
          <w:szCs w:val="16"/>
          <w:lang w:val="en-US"/>
        </w:rPr>
      </w:pPr>
      <w:proofErr w:type="gramStart"/>
      <w:r>
        <w:rPr>
          <w:rFonts w:ascii="Arial" w:hAnsi="Arial" w:cs="Arial"/>
          <w:sz w:val="16"/>
          <w:szCs w:val="16"/>
          <w:lang w:val="en-US"/>
        </w:rPr>
        <w:t>On account of</w:t>
      </w:r>
      <w:proofErr w:type="gramEnd"/>
      <w:r>
        <w:rPr>
          <w:rFonts w:ascii="Arial" w:hAnsi="Arial" w:cs="Arial"/>
          <w:sz w:val="16"/>
          <w:szCs w:val="16"/>
          <w:lang w:val="en-US"/>
        </w:rPr>
        <w:t xml:space="preserve"> searches</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       750.00</w:t>
      </w:r>
    </w:p>
    <w:p w:rsidR="001C4A42" w:rsidRDefault="001C4A42" w:rsidP="001474C3">
      <w:pPr>
        <w:autoSpaceDE w:val="0"/>
        <w:autoSpaceDN w:val="0"/>
        <w:adjustRightInd w:val="0"/>
        <w:jc w:val="both"/>
        <w:rPr>
          <w:rFonts w:ascii="Arial" w:hAnsi="Arial" w:cs="Arial"/>
          <w:sz w:val="16"/>
          <w:szCs w:val="16"/>
          <w:lang w:val="en-US"/>
        </w:rPr>
      </w:pPr>
    </w:p>
    <w:p w:rsidR="001C4A42" w:rsidRDefault="001C4A42" w:rsidP="001474C3">
      <w:pPr>
        <w:autoSpaceDE w:val="0"/>
        <w:autoSpaceDN w:val="0"/>
        <w:adjustRightInd w:val="0"/>
        <w:jc w:val="both"/>
        <w:rPr>
          <w:rFonts w:ascii="Arial" w:hAnsi="Arial" w:cs="Arial"/>
          <w:sz w:val="16"/>
          <w:szCs w:val="16"/>
          <w:lang w:val="en-US"/>
        </w:rPr>
      </w:pPr>
      <w:r>
        <w:rPr>
          <w:rFonts w:ascii="Arial" w:hAnsi="Arial" w:cs="Arial"/>
          <w:sz w:val="16"/>
          <w:szCs w:val="16"/>
          <w:lang w:val="en-US"/>
        </w:rPr>
        <w:t>Legal fees and Disbursements</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    2,369.50</w:t>
      </w:r>
    </w:p>
    <w:p w:rsidR="008E5AA6" w:rsidRDefault="008E5AA6" w:rsidP="001474C3">
      <w:pPr>
        <w:autoSpaceDE w:val="0"/>
        <w:autoSpaceDN w:val="0"/>
        <w:adjustRightInd w:val="0"/>
        <w:jc w:val="both"/>
        <w:rPr>
          <w:rFonts w:ascii="Arial" w:hAnsi="Arial" w:cs="Arial"/>
          <w:sz w:val="16"/>
          <w:szCs w:val="16"/>
          <w:lang w:val="en-US"/>
        </w:rPr>
      </w:pPr>
    </w:p>
    <w:p w:rsidR="008E5AA6" w:rsidRDefault="008E5AA6" w:rsidP="001474C3">
      <w:pPr>
        <w:autoSpaceDE w:val="0"/>
        <w:autoSpaceDN w:val="0"/>
        <w:adjustRightInd w:val="0"/>
        <w:jc w:val="both"/>
        <w:rPr>
          <w:rFonts w:ascii="Arial" w:hAnsi="Arial" w:cs="Arial"/>
          <w:sz w:val="16"/>
          <w:szCs w:val="16"/>
          <w:lang w:val="en-US"/>
        </w:rPr>
      </w:pPr>
      <w:r>
        <w:rPr>
          <w:rFonts w:ascii="Arial" w:hAnsi="Arial" w:cs="Arial"/>
          <w:sz w:val="16"/>
          <w:szCs w:val="16"/>
          <w:lang w:val="en-US"/>
        </w:rPr>
        <w:t>Balance required to complete</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t xml:space="preserve"> 232,244.50</w:t>
      </w:r>
    </w:p>
    <w:p w:rsidR="001474C3" w:rsidRDefault="001474C3" w:rsidP="001474C3">
      <w:pPr>
        <w:autoSpaceDE w:val="0"/>
        <w:autoSpaceDN w:val="0"/>
        <w:adjustRightInd w:val="0"/>
        <w:jc w:val="both"/>
        <w:rPr>
          <w:rFonts w:ascii="Arial" w:hAnsi="Arial" w:cs="Arial"/>
          <w:sz w:val="16"/>
          <w:szCs w:val="16"/>
          <w:lang w:val="en-US"/>
        </w:rPr>
      </w:pPr>
    </w:p>
    <w:p w:rsidR="001474C3" w:rsidRPr="008E5AA6" w:rsidRDefault="008E5AA6" w:rsidP="001474C3">
      <w:pPr>
        <w:autoSpaceDE w:val="0"/>
        <w:autoSpaceDN w:val="0"/>
        <w:adjustRightInd w:val="0"/>
        <w:jc w:val="both"/>
        <w:rPr>
          <w:rFonts w:ascii="Arial" w:hAnsi="Arial" w:cs="Arial"/>
          <w:b/>
          <w:sz w:val="16"/>
          <w:szCs w:val="16"/>
          <w:u w:val="double"/>
          <w:lang w:val="en-US"/>
        </w:rPr>
      </w:pP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Pr="008E5AA6">
        <w:rPr>
          <w:rFonts w:ascii="Arial" w:hAnsi="Arial" w:cs="Arial"/>
          <w:b/>
          <w:sz w:val="16"/>
          <w:szCs w:val="16"/>
          <w:u w:val="double"/>
          <w:lang w:val="en-US"/>
        </w:rPr>
        <w:t>£382,994.50</w:t>
      </w:r>
      <w:r w:rsidRPr="008E5AA6">
        <w:rPr>
          <w:rFonts w:ascii="Arial" w:hAnsi="Arial" w:cs="Arial"/>
          <w:b/>
          <w:sz w:val="16"/>
          <w:szCs w:val="16"/>
          <w:lang w:val="en-US"/>
        </w:rPr>
        <w:tab/>
      </w:r>
      <w:r w:rsidRPr="008E5AA6">
        <w:rPr>
          <w:rFonts w:ascii="Arial" w:hAnsi="Arial" w:cs="Arial"/>
          <w:b/>
          <w:sz w:val="16"/>
          <w:szCs w:val="16"/>
          <w:lang w:val="en-US"/>
        </w:rPr>
        <w:tab/>
      </w:r>
      <w:r w:rsidRPr="008E5AA6">
        <w:rPr>
          <w:rFonts w:ascii="Arial" w:hAnsi="Arial" w:cs="Arial"/>
          <w:b/>
          <w:sz w:val="16"/>
          <w:szCs w:val="16"/>
          <w:lang w:val="en-US"/>
        </w:rPr>
        <w:tab/>
      </w:r>
      <w:r>
        <w:rPr>
          <w:rFonts w:ascii="Arial" w:hAnsi="Arial" w:cs="Arial"/>
          <w:b/>
          <w:sz w:val="16"/>
          <w:szCs w:val="16"/>
          <w:u w:val="double"/>
          <w:lang w:val="en-US"/>
        </w:rPr>
        <w:t>£382,994.50</w:t>
      </w:r>
    </w:p>
    <w:p w:rsidR="001474C3" w:rsidRDefault="001474C3" w:rsidP="001474C3">
      <w:pPr>
        <w:autoSpaceDE w:val="0"/>
        <w:autoSpaceDN w:val="0"/>
        <w:adjustRightInd w:val="0"/>
        <w:jc w:val="both"/>
        <w:rPr>
          <w:rFonts w:ascii="Arial" w:hAnsi="Arial" w:cs="Arial"/>
          <w:sz w:val="16"/>
          <w:szCs w:val="16"/>
          <w:lang w:val="en-US"/>
        </w:rPr>
      </w:pPr>
    </w:p>
    <w:p w:rsidR="001474C3" w:rsidRPr="009E334B" w:rsidRDefault="001474C3" w:rsidP="001474C3">
      <w:pPr>
        <w:autoSpaceDE w:val="0"/>
        <w:autoSpaceDN w:val="0"/>
        <w:adjustRightInd w:val="0"/>
        <w:jc w:val="both"/>
        <w:rPr>
          <w:rFonts w:ascii="Arial" w:hAnsi="Arial" w:cs="Arial"/>
          <w:sz w:val="16"/>
          <w:szCs w:val="16"/>
          <w:lang w:val="en-US"/>
        </w:rPr>
      </w:pPr>
      <w:r w:rsidRPr="009E334B">
        <w:rPr>
          <w:rFonts w:ascii="Arial" w:hAnsi="Arial" w:cs="Arial"/>
          <w:sz w:val="16"/>
          <w:szCs w:val="16"/>
          <w:lang w:val="en-US"/>
        </w:rPr>
        <w:t xml:space="preserve">Please arrange for monies to be transmitted by telegraphic transfer or BACS. If payments are received by telegraphic transfer they will show as cleared funds once they have been received in our account. If by BACS they will take 3/4 days to show as cleared. Please note we must have cleared funds before we can exchange contracts and commit you to the purchase. </w:t>
      </w:r>
    </w:p>
    <w:p w:rsidR="001474C3" w:rsidRPr="009E334B" w:rsidRDefault="001474C3" w:rsidP="001474C3">
      <w:pPr>
        <w:autoSpaceDE w:val="0"/>
        <w:autoSpaceDN w:val="0"/>
        <w:adjustRightInd w:val="0"/>
        <w:jc w:val="both"/>
        <w:rPr>
          <w:rFonts w:ascii="Arial" w:hAnsi="Arial" w:cs="Arial"/>
          <w:sz w:val="16"/>
          <w:szCs w:val="16"/>
          <w:lang w:val="en-US"/>
        </w:rPr>
      </w:pPr>
    </w:p>
    <w:p w:rsidR="001474C3" w:rsidRDefault="001474C3" w:rsidP="001474C3">
      <w:pPr>
        <w:autoSpaceDE w:val="0"/>
        <w:autoSpaceDN w:val="0"/>
        <w:adjustRightInd w:val="0"/>
        <w:ind w:left="720"/>
        <w:rPr>
          <w:rFonts w:ascii="Arial" w:hAnsi="Arial" w:cs="Arial"/>
          <w:sz w:val="16"/>
          <w:szCs w:val="16"/>
          <w:lang w:eastAsia="en-GB"/>
        </w:rPr>
      </w:pPr>
      <w:r>
        <w:rPr>
          <w:rFonts w:ascii="Arial" w:hAnsi="Arial" w:cs="Arial"/>
          <w:sz w:val="16"/>
          <w:szCs w:val="16"/>
          <w:lang w:eastAsia="en-GB"/>
        </w:rPr>
        <w:t>Taylor &amp; Emmet LLP Client Account</w:t>
      </w:r>
    </w:p>
    <w:p w:rsidR="001474C3" w:rsidRPr="009E334B" w:rsidRDefault="001474C3" w:rsidP="001474C3">
      <w:pPr>
        <w:autoSpaceDE w:val="0"/>
        <w:autoSpaceDN w:val="0"/>
        <w:adjustRightInd w:val="0"/>
        <w:ind w:left="720"/>
        <w:rPr>
          <w:rFonts w:ascii="Arial" w:hAnsi="Arial" w:cs="Arial"/>
          <w:sz w:val="16"/>
          <w:szCs w:val="16"/>
          <w:lang w:eastAsia="en-GB"/>
        </w:rPr>
      </w:pPr>
      <w:r w:rsidRPr="009E334B">
        <w:rPr>
          <w:rFonts w:ascii="Arial" w:hAnsi="Arial" w:cs="Arial"/>
          <w:sz w:val="16"/>
          <w:szCs w:val="16"/>
          <w:lang w:eastAsia="en-GB"/>
        </w:rPr>
        <w:t>National Westminster Bank Plc</w:t>
      </w:r>
    </w:p>
    <w:p w:rsidR="001474C3" w:rsidRPr="009E334B" w:rsidRDefault="001474C3" w:rsidP="001474C3">
      <w:pPr>
        <w:autoSpaceDE w:val="0"/>
        <w:autoSpaceDN w:val="0"/>
        <w:adjustRightInd w:val="0"/>
        <w:ind w:left="720"/>
        <w:rPr>
          <w:rFonts w:ascii="Arial" w:hAnsi="Arial" w:cs="Arial"/>
          <w:sz w:val="16"/>
          <w:szCs w:val="16"/>
          <w:lang w:eastAsia="en-GB"/>
        </w:rPr>
      </w:pPr>
      <w:r w:rsidRPr="009E334B">
        <w:rPr>
          <w:rFonts w:ascii="Arial" w:hAnsi="Arial" w:cs="Arial"/>
          <w:sz w:val="16"/>
          <w:szCs w:val="16"/>
          <w:lang w:eastAsia="en-GB"/>
        </w:rPr>
        <w:t xml:space="preserve">42 High Street </w:t>
      </w:r>
    </w:p>
    <w:p w:rsidR="001474C3" w:rsidRPr="009E334B" w:rsidRDefault="001474C3" w:rsidP="001474C3">
      <w:pPr>
        <w:autoSpaceDE w:val="0"/>
        <w:autoSpaceDN w:val="0"/>
        <w:adjustRightInd w:val="0"/>
        <w:ind w:left="720"/>
        <w:rPr>
          <w:rFonts w:ascii="Arial" w:hAnsi="Arial" w:cs="Arial"/>
          <w:sz w:val="16"/>
          <w:szCs w:val="16"/>
          <w:lang w:eastAsia="en-GB"/>
        </w:rPr>
      </w:pPr>
      <w:r w:rsidRPr="009E334B">
        <w:rPr>
          <w:rFonts w:ascii="Arial" w:hAnsi="Arial" w:cs="Arial"/>
          <w:sz w:val="16"/>
          <w:szCs w:val="16"/>
          <w:lang w:eastAsia="en-GB"/>
        </w:rPr>
        <w:t>Sheffield</w:t>
      </w:r>
    </w:p>
    <w:p w:rsidR="001474C3" w:rsidRPr="009E334B" w:rsidRDefault="001474C3" w:rsidP="001474C3">
      <w:pPr>
        <w:autoSpaceDE w:val="0"/>
        <w:autoSpaceDN w:val="0"/>
        <w:adjustRightInd w:val="0"/>
        <w:ind w:left="720"/>
        <w:rPr>
          <w:rFonts w:ascii="Arial" w:hAnsi="Arial" w:cs="Arial"/>
          <w:sz w:val="16"/>
          <w:szCs w:val="16"/>
          <w:lang w:eastAsia="en-GB"/>
        </w:rPr>
      </w:pPr>
      <w:r w:rsidRPr="009E334B">
        <w:rPr>
          <w:rFonts w:ascii="Arial" w:hAnsi="Arial" w:cs="Arial"/>
          <w:sz w:val="16"/>
          <w:szCs w:val="16"/>
          <w:lang w:eastAsia="en-GB"/>
        </w:rPr>
        <w:t>S1 1QG</w:t>
      </w:r>
    </w:p>
    <w:p w:rsidR="001474C3" w:rsidRPr="009E334B" w:rsidRDefault="001474C3" w:rsidP="001474C3">
      <w:pPr>
        <w:autoSpaceDE w:val="0"/>
        <w:autoSpaceDN w:val="0"/>
        <w:adjustRightInd w:val="0"/>
        <w:ind w:left="720"/>
        <w:rPr>
          <w:rFonts w:ascii="Arial" w:hAnsi="Arial" w:cs="Arial"/>
          <w:sz w:val="16"/>
          <w:szCs w:val="16"/>
          <w:lang w:eastAsia="en-GB"/>
        </w:rPr>
      </w:pPr>
      <w:r w:rsidRPr="009E334B">
        <w:rPr>
          <w:rFonts w:ascii="Arial" w:hAnsi="Arial" w:cs="Arial"/>
          <w:sz w:val="16"/>
          <w:szCs w:val="16"/>
          <w:lang w:eastAsia="en-GB"/>
        </w:rPr>
        <w:t xml:space="preserve"> </w:t>
      </w:r>
    </w:p>
    <w:p w:rsidR="001474C3" w:rsidRPr="009E334B" w:rsidRDefault="001474C3" w:rsidP="001474C3">
      <w:pPr>
        <w:autoSpaceDE w:val="0"/>
        <w:autoSpaceDN w:val="0"/>
        <w:adjustRightInd w:val="0"/>
        <w:ind w:left="720"/>
        <w:rPr>
          <w:rFonts w:ascii="Arial" w:hAnsi="Arial" w:cs="Arial"/>
          <w:sz w:val="16"/>
          <w:szCs w:val="16"/>
          <w:lang w:eastAsia="en-GB"/>
        </w:rPr>
      </w:pPr>
      <w:r w:rsidRPr="009E334B">
        <w:rPr>
          <w:rFonts w:ascii="Arial" w:hAnsi="Arial" w:cs="Arial"/>
          <w:sz w:val="16"/>
          <w:szCs w:val="16"/>
          <w:lang w:eastAsia="en-GB"/>
        </w:rPr>
        <w:t>Sort Code 56-00-09</w:t>
      </w:r>
    </w:p>
    <w:p w:rsidR="001474C3" w:rsidRDefault="001474C3" w:rsidP="001474C3">
      <w:pPr>
        <w:ind w:left="720"/>
        <w:rPr>
          <w:rFonts w:ascii="Arial" w:hAnsi="Arial" w:cs="Arial"/>
          <w:sz w:val="16"/>
          <w:szCs w:val="16"/>
          <w:lang w:eastAsia="en-GB"/>
        </w:rPr>
      </w:pPr>
      <w:r w:rsidRPr="009E334B">
        <w:rPr>
          <w:rFonts w:ascii="Arial" w:hAnsi="Arial" w:cs="Arial"/>
          <w:sz w:val="16"/>
          <w:szCs w:val="16"/>
          <w:lang w:eastAsia="en-GB"/>
        </w:rPr>
        <w:t>Account number 29840902</w:t>
      </w:r>
      <w:bookmarkStart w:id="0" w:name="_GoBack"/>
      <w:bookmarkEnd w:id="0"/>
    </w:p>
    <w:p w:rsidR="001474C3" w:rsidRDefault="001474C3" w:rsidP="001474C3">
      <w:pPr>
        <w:ind w:left="720"/>
        <w:rPr>
          <w:rFonts w:ascii="Arial" w:hAnsi="Arial" w:cs="Arial"/>
          <w:sz w:val="16"/>
          <w:szCs w:val="16"/>
          <w:lang w:eastAsia="en-GB"/>
        </w:rPr>
      </w:pPr>
    </w:p>
    <w:p w:rsidR="001474C3" w:rsidRPr="009A4C61" w:rsidRDefault="001474C3" w:rsidP="001474C3">
      <w:pPr>
        <w:ind w:left="720"/>
        <w:rPr>
          <w:rFonts w:ascii="Arial" w:hAnsi="Arial" w:cs="Arial"/>
          <w:sz w:val="16"/>
          <w:szCs w:val="16"/>
          <w:lang w:eastAsia="en-GB"/>
        </w:rPr>
      </w:pPr>
      <w:proofErr w:type="gramStart"/>
      <w:r w:rsidRPr="009A4C61">
        <w:rPr>
          <w:rFonts w:ascii="Arial" w:hAnsi="Arial" w:cs="Arial"/>
          <w:sz w:val="16"/>
          <w:szCs w:val="16"/>
          <w:lang w:eastAsia="en-GB"/>
        </w:rPr>
        <w:t>Ref :</w:t>
      </w:r>
      <w:proofErr w:type="gramEnd"/>
      <w:r w:rsidRPr="009A4C61">
        <w:rPr>
          <w:rFonts w:ascii="Arial" w:hAnsi="Arial" w:cs="Arial"/>
          <w:sz w:val="16"/>
          <w:szCs w:val="16"/>
          <w:lang w:eastAsia="en-GB"/>
        </w:rPr>
        <w:t xml:space="preserve"> </w:t>
      </w:r>
      <w:r w:rsidR="00A10AA6">
        <w:rPr>
          <w:rFonts w:ascii="Arial" w:hAnsi="Arial" w:cs="Arial"/>
          <w:sz w:val="16"/>
          <w:szCs w:val="16"/>
          <w:lang w:eastAsia="en-GB"/>
        </w:rPr>
        <w:t>APR/164023-1-4</w:t>
      </w:r>
    </w:p>
    <w:p w:rsidR="001474C3" w:rsidRDefault="001474C3" w:rsidP="001474C3">
      <w:pPr>
        <w:jc w:val="both"/>
        <w:rPr>
          <w:rFonts w:ascii="Arial" w:hAnsi="Arial" w:cs="Arial"/>
          <w:sz w:val="16"/>
          <w:szCs w:val="16"/>
        </w:rPr>
      </w:pPr>
    </w:p>
    <w:p w:rsidR="001474C3" w:rsidRDefault="001474C3" w:rsidP="001474C3">
      <w:pPr>
        <w:jc w:val="both"/>
        <w:rPr>
          <w:rFonts w:ascii="Arial" w:hAnsi="Arial" w:cs="Arial"/>
          <w:sz w:val="16"/>
          <w:szCs w:val="16"/>
        </w:rPr>
      </w:pPr>
      <w:r>
        <w:rPr>
          <w:rFonts w:ascii="Arial" w:hAnsi="Arial" w:cs="Arial"/>
          <w:sz w:val="16"/>
          <w:szCs w:val="16"/>
        </w:rPr>
        <w:t>C</w:t>
      </w:r>
      <w:r w:rsidRPr="009E334B">
        <w:rPr>
          <w:rFonts w:ascii="Arial" w:hAnsi="Arial" w:cs="Arial"/>
          <w:sz w:val="16"/>
          <w:szCs w:val="16"/>
        </w:rPr>
        <w:t>redit</w:t>
      </w:r>
      <w:r>
        <w:rPr>
          <w:rFonts w:ascii="Arial" w:hAnsi="Arial" w:cs="Arial"/>
          <w:sz w:val="16"/>
          <w:szCs w:val="16"/>
        </w:rPr>
        <w:t xml:space="preserve"> and Debit</w:t>
      </w:r>
      <w:r w:rsidRPr="009E334B">
        <w:rPr>
          <w:rFonts w:ascii="Arial" w:hAnsi="Arial" w:cs="Arial"/>
          <w:sz w:val="16"/>
          <w:szCs w:val="16"/>
        </w:rPr>
        <w:t xml:space="preserve"> card</w:t>
      </w:r>
      <w:r>
        <w:rPr>
          <w:rFonts w:ascii="Arial" w:hAnsi="Arial" w:cs="Arial"/>
          <w:sz w:val="16"/>
          <w:szCs w:val="16"/>
        </w:rPr>
        <w:t>s can be used</w:t>
      </w:r>
      <w:r w:rsidRPr="009E334B">
        <w:rPr>
          <w:rFonts w:ascii="Arial" w:hAnsi="Arial" w:cs="Arial"/>
          <w:sz w:val="16"/>
          <w:szCs w:val="16"/>
        </w:rPr>
        <w:t xml:space="preserve"> to pay the balance (in accordance with the terms of business issued at the beginning of the transaction)</w:t>
      </w:r>
      <w:r>
        <w:rPr>
          <w:rFonts w:ascii="Arial" w:hAnsi="Arial" w:cs="Arial"/>
          <w:sz w:val="16"/>
          <w:szCs w:val="16"/>
        </w:rPr>
        <w:t xml:space="preserve">.  </w:t>
      </w:r>
      <w:r w:rsidRPr="009E334B">
        <w:rPr>
          <w:rFonts w:ascii="Arial" w:hAnsi="Arial" w:cs="Arial"/>
          <w:sz w:val="16"/>
          <w:szCs w:val="16"/>
        </w:rPr>
        <w:t>Please note that receipt of funds using this facility takes three bank working days. For example, a card transaction on a Thursday would result in the firm having the cleared</w:t>
      </w:r>
      <w:r>
        <w:rPr>
          <w:rFonts w:ascii="Arial" w:hAnsi="Arial" w:cs="Arial"/>
          <w:sz w:val="16"/>
          <w:szCs w:val="16"/>
        </w:rPr>
        <w:t xml:space="preserve"> funds on the following Monday.</w:t>
      </w:r>
    </w:p>
    <w:p w:rsidR="001474C3" w:rsidRDefault="001474C3" w:rsidP="001474C3">
      <w:pPr>
        <w:jc w:val="both"/>
        <w:rPr>
          <w:rFonts w:ascii="Arial" w:hAnsi="Arial" w:cs="Arial"/>
          <w:sz w:val="16"/>
          <w:szCs w:val="16"/>
        </w:rPr>
      </w:pPr>
    </w:p>
    <w:p w:rsidR="001474C3" w:rsidRPr="009A4C61" w:rsidRDefault="001474C3" w:rsidP="001474C3">
      <w:pPr>
        <w:jc w:val="both"/>
        <w:rPr>
          <w:rFonts w:ascii="Arial" w:hAnsi="Arial" w:cs="Arial"/>
          <w:b/>
          <w:sz w:val="16"/>
          <w:szCs w:val="16"/>
        </w:rPr>
      </w:pPr>
      <w:r>
        <w:rPr>
          <w:rFonts w:ascii="Arial" w:hAnsi="Arial" w:cs="Arial"/>
          <w:b/>
          <w:sz w:val="16"/>
          <w:szCs w:val="16"/>
        </w:rPr>
        <w:t xml:space="preserve">Please contact us immediately if you receive any communication telling you that the bank details supplied above/previously supplied to you have been changed and requesting you to pay money to an alternative account. The firm’s bank details will not change </w:t>
      </w:r>
      <w:proofErr w:type="gramStart"/>
      <w:r>
        <w:rPr>
          <w:rFonts w:ascii="Arial" w:hAnsi="Arial" w:cs="Arial"/>
          <w:b/>
          <w:sz w:val="16"/>
          <w:szCs w:val="16"/>
        </w:rPr>
        <w:t>during the course of</w:t>
      </w:r>
      <w:proofErr w:type="gramEnd"/>
      <w:r>
        <w:rPr>
          <w:rFonts w:ascii="Arial" w:hAnsi="Arial" w:cs="Arial"/>
          <w:b/>
          <w:sz w:val="16"/>
          <w:szCs w:val="16"/>
        </w:rPr>
        <w:t xml:space="preserve"> this matter.</w:t>
      </w:r>
    </w:p>
    <w:p w:rsidR="001474C3" w:rsidRPr="00897B90" w:rsidRDefault="001474C3" w:rsidP="001474C3">
      <w:pPr>
        <w:rPr>
          <w:rFonts w:ascii="Arial" w:hAnsi="Arial" w:cs="Arial"/>
          <w:sz w:val="22"/>
          <w:szCs w:val="22"/>
        </w:rPr>
      </w:pPr>
    </w:p>
    <w:p w:rsidR="005F781F" w:rsidRPr="00614BB0" w:rsidRDefault="005F781F" w:rsidP="004C44C4">
      <w:bookmarkStart w:id="1" w:name="LASTCURSORPOSITION"/>
      <w:bookmarkEnd w:id="1"/>
    </w:p>
    <w:sectPr w:rsidR="005F781F" w:rsidRPr="00614BB0" w:rsidSect="003C20A4">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134"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329" w:rsidRDefault="00523329" w:rsidP="001474C3">
      <w:r>
        <w:separator/>
      </w:r>
    </w:p>
  </w:endnote>
  <w:endnote w:type="continuationSeparator" w:id="0">
    <w:p w:rsidR="00523329" w:rsidRDefault="00523329" w:rsidP="001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6" w:rsidRDefault="00A1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6" w:rsidRDefault="00A10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6" w:rsidRDefault="00A10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329" w:rsidRDefault="00523329" w:rsidP="001474C3">
      <w:r>
        <w:separator/>
      </w:r>
    </w:p>
  </w:footnote>
  <w:footnote w:type="continuationSeparator" w:id="0">
    <w:p w:rsidR="00523329" w:rsidRDefault="00523329" w:rsidP="0014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6" w:rsidRDefault="00A10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6" w:rsidRDefault="00A10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AA6" w:rsidRDefault="00A10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4731367"/>
    <w:docVar w:name="BASEPRECID" w:val="5"/>
    <w:docVar w:name="BASEPRECTYPE" w:val="BLANK"/>
    <w:docVar w:name="CLIENTID" w:val="4052751"/>
    <w:docVar w:name="COMPANYID" w:val="2122615452"/>
    <w:docVar w:name="DOCID" w:val="9950349"/>
    <w:docVar w:name="DOCIDEX" w:val=" "/>
    <w:docVar w:name="EDITION" w:val="EP"/>
    <w:docVar w:name="FILEID" w:val="4091519"/>
    <w:docVar w:name="SERIALNO" w:val="10759"/>
    <w:docVar w:name="VERSIONID" w:val="0f5d3fac-633a-4691-b171-811fd0c7178a"/>
    <w:docVar w:name="VERSIONLABEL" w:val="1"/>
  </w:docVars>
  <w:rsids>
    <w:rsidRoot w:val="001474C3"/>
    <w:rsid w:val="00084F08"/>
    <w:rsid w:val="00087036"/>
    <w:rsid w:val="00112F57"/>
    <w:rsid w:val="00141A61"/>
    <w:rsid w:val="00144884"/>
    <w:rsid w:val="001474C3"/>
    <w:rsid w:val="00190253"/>
    <w:rsid w:val="001B2922"/>
    <w:rsid w:val="001C4A42"/>
    <w:rsid w:val="001E2ABA"/>
    <w:rsid w:val="001F4925"/>
    <w:rsid w:val="00214EE9"/>
    <w:rsid w:val="002177B1"/>
    <w:rsid w:val="0024064B"/>
    <w:rsid w:val="00254029"/>
    <w:rsid w:val="00281743"/>
    <w:rsid w:val="00282D49"/>
    <w:rsid w:val="00294981"/>
    <w:rsid w:val="002C2E4C"/>
    <w:rsid w:val="00321F83"/>
    <w:rsid w:val="003A5CFB"/>
    <w:rsid w:val="003C4848"/>
    <w:rsid w:val="003E3040"/>
    <w:rsid w:val="003F2C13"/>
    <w:rsid w:val="00431787"/>
    <w:rsid w:val="00443AD3"/>
    <w:rsid w:val="00467DF2"/>
    <w:rsid w:val="004A37C4"/>
    <w:rsid w:val="004C0B92"/>
    <w:rsid w:val="004C44C4"/>
    <w:rsid w:val="004E0BC1"/>
    <w:rsid w:val="00504E67"/>
    <w:rsid w:val="00523329"/>
    <w:rsid w:val="00534BB2"/>
    <w:rsid w:val="00574E3C"/>
    <w:rsid w:val="005A0E5E"/>
    <w:rsid w:val="005A7025"/>
    <w:rsid w:val="005E2E19"/>
    <w:rsid w:val="005F781F"/>
    <w:rsid w:val="00601D54"/>
    <w:rsid w:val="00614BB0"/>
    <w:rsid w:val="00617585"/>
    <w:rsid w:val="008218FA"/>
    <w:rsid w:val="008526D6"/>
    <w:rsid w:val="008A0106"/>
    <w:rsid w:val="008A5B8A"/>
    <w:rsid w:val="008E5AA6"/>
    <w:rsid w:val="00924993"/>
    <w:rsid w:val="00956D3B"/>
    <w:rsid w:val="009A41D7"/>
    <w:rsid w:val="009E6525"/>
    <w:rsid w:val="009F488D"/>
    <w:rsid w:val="00A10AA6"/>
    <w:rsid w:val="00A16A76"/>
    <w:rsid w:val="00A22FF5"/>
    <w:rsid w:val="00A301AD"/>
    <w:rsid w:val="00A345E1"/>
    <w:rsid w:val="00A3560A"/>
    <w:rsid w:val="00A63C36"/>
    <w:rsid w:val="00A86FBA"/>
    <w:rsid w:val="00AB57F4"/>
    <w:rsid w:val="00AC55D7"/>
    <w:rsid w:val="00B04A19"/>
    <w:rsid w:val="00B31A8E"/>
    <w:rsid w:val="00B3343D"/>
    <w:rsid w:val="00B568EC"/>
    <w:rsid w:val="00BC168C"/>
    <w:rsid w:val="00BC4393"/>
    <w:rsid w:val="00BE5BE1"/>
    <w:rsid w:val="00C30F97"/>
    <w:rsid w:val="00C43149"/>
    <w:rsid w:val="00C91768"/>
    <w:rsid w:val="00D24F6B"/>
    <w:rsid w:val="00D3578D"/>
    <w:rsid w:val="00D82F3B"/>
    <w:rsid w:val="00DF22FE"/>
    <w:rsid w:val="00E832E1"/>
    <w:rsid w:val="00E85261"/>
    <w:rsid w:val="00EB71C0"/>
    <w:rsid w:val="00ED1FF1"/>
    <w:rsid w:val="00ED349C"/>
    <w:rsid w:val="00F0336D"/>
    <w:rsid w:val="00F359B5"/>
    <w:rsid w:val="00F76DA8"/>
    <w:rsid w:val="00F81300"/>
    <w:rsid w:val="00FD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FD28A"/>
  <w15:docId w15:val="{8133BA03-E015-4A3F-B260-F7BAF219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4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4C3"/>
    <w:pPr>
      <w:tabs>
        <w:tab w:val="center" w:pos="4320"/>
        <w:tab w:val="right" w:pos="8640"/>
      </w:tabs>
      <w:spacing w:line="360" w:lineRule="auto"/>
      <w:jc w:val="both"/>
    </w:pPr>
    <w:rPr>
      <w:szCs w:val="20"/>
    </w:rPr>
  </w:style>
  <w:style w:type="character" w:customStyle="1" w:styleId="HeaderChar">
    <w:name w:val="Header Char"/>
    <w:basedOn w:val="DefaultParagraphFont"/>
    <w:link w:val="Header"/>
    <w:rsid w:val="001474C3"/>
    <w:rPr>
      <w:rFonts w:ascii="Times New Roman" w:eastAsia="Times New Roman" w:hAnsi="Times New Roman" w:cs="Times New Roman"/>
      <w:sz w:val="24"/>
      <w:szCs w:val="20"/>
    </w:rPr>
  </w:style>
  <w:style w:type="paragraph" w:styleId="Footer">
    <w:name w:val="footer"/>
    <w:basedOn w:val="Normal"/>
    <w:link w:val="FooterChar"/>
    <w:rsid w:val="001474C3"/>
    <w:pPr>
      <w:tabs>
        <w:tab w:val="center" w:pos="4320"/>
        <w:tab w:val="right" w:pos="8640"/>
      </w:tabs>
      <w:spacing w:line="360" w:lineRule="auto"/>
      <w:jc w:val="both"/>
    </w:pPr>
    <w:rPr>
      <w:szCs w:val="20"/>
    </w:rPr>
  </w:style>
  <w:style w:type="character" w:customStyle="1" w:styleId="FooterChar">
    <w:name w:val="Footer Char"/>
    <w:basedOn w:val="DefaultParagraphFont"/>
    <w:link w:val="Footer"/>
    <w:rsid w:val="001474C3"/>
    <w:rPr>
      <w:rFonts w:ascii="Times New Roman" w:eastAsia="Times New Roman" w:hAnsi="Times New Roman" w:cs="Times New Roman"/>
      <w:sz w:val="24"/>
      <w:szCs w:val="20"/>
    </w:rPr>
  </w:style>
  <w:style w:type="character" w:styleId="PageNumber">
    <w:name w:val="page number"/>
    <w:basedOn w:val="DefaultParagraphFont"/>
    <w:rsid w:val="001474C3"/>
  </w:style>
  <w:style w:type="paragraph" w:styleId="BalloonText">
    <w:name w:val="Balloon Text"/>
    <w:basedOn w:val="Normal"/>
    <w:link w:val="BalloonTextChar"/>
    <w:uiPriority w:val="99"/>
    <w:semiHidden/>
    <w:unhideWhenUsed/>
    <w:rsid w:val="001474C3"/>
    <w:rPr>
      <w:rFonts w:ascii="Tahoma" w:hAnsi="Tahoma" w:cs="Tahoma"/>
      <w:sz w:val="16"/>
      <w:szCs w:val="16"/>
    </w:rPr>
  </w:style>
  <w:style w:type="character" w:customStyle="1" w:styleId="BalloonTextChar">
    <w:name w:val="Balloon Text Char"/>
    <w:basedOn w:val="DefaultParagraphFont"/>
    <w:link w:val="BalloonText"/>
    <w:uiPriority w:val="99"/>
    <w:semiHidden/>
    <w:rsid w:val="001474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984C0-ED5E-462F-95D7-ADC33EC2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Taylor&amp;EmmetLLP</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Pawson</dc:creator>
  <cp:keywords/>
  <dc:description/>
  <cp:lastModifiedBy>Rhianna Noble</cp:lastModifiedBy>
  <cp:revision>2</cp:revision>
  <cp:lastPrinted>2018-05-22T08:38:00Z</cp:lastPrinted>
  <dcterms:created xsi:type="dcterms:W3CDTF">2018-05-30T09:16:00Z</dcterms:created>
  <dcterms:modified xsi:type="dcterms:W3CDTF">2018-05-30T09:16:00Z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vt:i4>
  </property>
  <property fmtid="{D5CDD505-2E9C-101B-9397-08002B2CF9AE}" pid="3" name="BASEPRECTYPE">
    <vt:lpwstr>BLANK</vt:lpwstr>
  </property>
  <property fmtid="{D5CDD505-2E9C-101B-9397-08002B2CF9AE}" pid="4" name="DOCID">
    <vt:i4>9950349</vt:i4>
  </property>
  <property fmtid="{D5CDD505-2E9C-101B-9397-08002B2CF9AE}" pid="5" name="DOCIDEX">
    <vt:lpwstr> </vt:lpwstr>
  </property>
  <property fmtid="{D5CDD505-2E9C-101B-9397-08002B2CF9AE}" pid="6" name="COMPANYID">
    <vt:i4>2122615452</vt:i4>
  </property>
  <property fmtid="{D5CDD505-2E9C-101B-9397-08002B2CF9AE}" pid="7" name="SERIALNO">
    <vt:i4>10759</vt:i4>
  </property>
  <property fmtid="{D5CDD505-2E9C-101B-9397-08002B2CF9AE}" pid="8" name="EDITION">
    <vt:lpwstr>EP</vt:lpwstr>
  </property>
  <property fmtid="{D5CDD505-2E9C-101B-9397-08002B2CF9AE}" pid="9" name="CLIENTID">
    <vt:i4>4052751</vt:i4>
  </property>
  <property fmtid="{D5CDD505-2E9C-101B-9397-08002B2CF9AE}" pid="10" name="FILEID">
    <vt:i4>4091519</vt:i4>
  </property>
  <property fmtid="{D5CDD505-2E9C-101B-9397-08002B2CF9AE}" pid="11" name="ASSOCID">
    <vt:i4>4731367</vt:i4>
  </property>
  <property fmtid="{D5CDD505-2E9C-101B-9397-08002B2CF9AE}" pid="12" name="VERSIONID">
    <vt:lpwstr>0f5d3fac-633a-4691-b171-811fd0c7178a</vt:lpwstr>
  </property>
  <property fmtid="{D5CDD505-2E9C-101B-9397-08002B2CF9AE}" pid="13" name="VERSIONLABEL">
    <vt:lpwstr>1</vt:lpwstr>
  </property>
  <property fmtid="{D5CDD505-2E9C-101B-9397-08002B2CF9AE}" pid="14" name="DOCID_2122615452">
    <vt:r8>9950349</vt:r8>
  </property>
  <property fmtid="{D5CDD505-2E9C-101B-9397-08002B2CF9AE}" pid="15" name="DOCID_2122615452_">
    <vt:r8>9950349</vt:r8>
  </property>
  <property fmtid="{D5CDD505-2E9C-101B-9397-08002B2CF9AE}" pid="16" name="DOCID_10759">
    <vt:r8>9950349</vt:r8>
  </property>
  <property fmtid="{D5CDD505-2E9C-101B-9397-08002B2CF9AE}" pid="17" name="VERSIONID_2122615452">
    <vt:lpwstr>0f5d3fac-633a-4691-b171-811fd0c7178a</vt:lpwstr>
  </property>
  <property fmtid="{D5CDD505-2E9C-101B-9397-08002B2CF9AE}" pid="18" name="VERSIONID_2122615452_">
    <vt:lpwstr>0f5d3fac-633a-4691-b171-811fd0c7178a</vt:lpwstr>
  </property>
</Properties>
</file>