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454D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The Pensions Regulator</w:t>
      </w:r>
    </w:p>
    <w:p w14:paraId="6D6B80DF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Napier House</w:t>
      </w:r>
    </w:p>
    <w:p w14:paraId="503BEC6A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Trafalgar Place</w:t>
      </w:r>
    </w:p>
    <w:p w14:paraId="25E96CA9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Brighton</w:t>
      </w:r>
    </w:p>
    <w:p w14:paraId="06FA542F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BN1 4DW</w:t>
      </w:r>
    </w:p>
    <w:p w14:paraId="4C7C38CF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549C3DB5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08F820CC" w14:textId="1D19B6A8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Pr="00082302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June</w:t>
      </w:r>
      <w:r w:rsidRPr="00082302">
        <w:rPr>
          <w:rFonts w:ascii="Calibri" w:hAnsi="Calibri"/>
          <w:sz w:val="22"/>
          <w:szCs w:val="22"/>
        </w:rPr>
        <w:t xml:space="preserve"> 2016</w:t>
      </w:r>
    </w:p>
    <w:p w14:paraId="320EF5FF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030000D9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322D23B4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Dear Sirs</w:t>
      </w:r>
    </w:p>
    <w:p w14:paraId="08BF83F1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36356CF9" w14:textId="77777777" w:rsidR="00082302" w:rsidRPr="00082302" w:rsidRDefault="00082302" w:rsidP="00082302">
      <w:pPr>
        <w:spacing w:after="0"/>
        <w:rPr>
          <w:rFonts w:ascii="Calibri" w:hAnsi="Calibri"/>
          <w:b/>
          <w:sz w:val="22"/>
          <w:szCs w:val="22"/>
        </w:rPr>
      </w:pPr>
      <w:r w:rsidRPr="00082302">
        <w:rPr>
          <w:rFonts w:ascii="Calibri" w:hAnsi="Calibri"/>
          <w:b/>
          <w:sz w:val="22"/>
          <w:szCs w:val="22"/>
        </w:rPr>
        <w:t>Scheme Name:</w:t>
      </w:r>
      <w:r w:rsidRPr="00082302">
        <w:rPr>
          <w:rFonts w:ascii="Calibri" w:hAnsi="Calibri"/>
          <w:b/>
          <w:sz w:val="22"/>
          <w:szCs w:val="22"/>
        </w:rPr>
        <w:tab/>
        <w:t>Stephen Ward Directors Pension Scheme</w:t>
      </w:r>
    </w:p>
    <w:p w14:paraId="3AA25DAE" w14:textId="77777777" w:rsidR="00082302" w:rsidRPr="00082302" w:rsidRDefault="00082302" w:rsidP="00082302">
      <w:pPr>
        <w:spacing w:after="0"/>
        <w:rPr>
          <w:rFonts w:ascii="Calibri" w:hAnsi="Calibri"/>
          <w:b/>
          <w:sz w:val="22"/>
          <w:szCs w:val="22"/>
        </w:rPr>
      </w:pPr>
      <w:r w:rsidRPr="00082302">
        <w:rPr>
          <w:rFonts w:ascii="Calibri" w:hAnsi="Calibri"/>
          <w:b/>
          <w:sz w:val="22"/>
          <w:szCs w:val="22"/>
        </w:rPr>
        <w:t>PSR No:</w:t>
      </w:r>
      <w:r w:rsidRPr="00082302">
        <w:rPr>
          <w:rFonts w:ascii="Calibri" w:hAnsi="Calibri"/>
          <w:b/>
          <w:sz w:val="22"/>
          <w:szCs w:val="22"/>
        </w:rPr>
        <w:tab/>
        <w:t>247026</w:t>
      </w:r>
    </w:p>
    <w:p w14:paraId="01F0B228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5F5BC209" w14:textId="77777777" w:rsid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am writing to confirm that we have recently taken over the administration of the above named Pension Scheme.  </w:t>
      </w:r>
    </w:p>
    <w:p w14:paraId="6A04AF52" w14:textId="77777777" w:rsid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228F0872" w14:textId="257A673D" w:rsid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can you amend your records to show that we are the new Scheme Administrators? Our full details are below: </w:t>
      </w:r>
    </w:p>
    <w:p w14:paraId="1738C639" w14:textId="77777777" w:rsid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6B51BE4D" w14:textId="6443C711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Cranfords</w:t>
      </w:r>
    </w:p>
    <w:p w14:paraId="39FE8769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1 The Pavilions</w:t>
      </w:r>
    </w:p>
    <w:p w14:paraId="749D8F4C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Cranford Drive</w:t>
      </w:r>
    </w:p>
    <w:p w14:paraId="5B8F53BD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Knutsford Business Park</w:t>
      </w:r>
    </w:p>
    <w:p w14:paraId="248C60B0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Knutsford</w:t>
      </w:r>
    </w:p>
    <w:p w14:paraId="38661069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WA16 8ZR</w:t>
      </w:r>
    </w:p>
    <w:p w14:paraId="3E906922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451E00C9" w14:textId="503C7A0F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0844 410 0037</w:t>
      </w:r>
    </w:p>
    <w:p w14:paraId="2B110B25" w14:textId="3B2384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 w:rsidRPr="00082302">
        <w:rPr>
          <w:rFonts w:ascii="Calibri" w:hAnsi="Calibri"/>
          <w:sz w:val="22"/>
          <w:szCs w:val="22"/>
        </w:rPr>
        <w:t>admin@cranfords.biz</w:t>
      </w:r>
    </w:p>
    <w:p w14:paraId="47E5420A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01FE6960" w14:textId="7A22D65E" w:rsid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can you confirm when the details have been amended and issue a Direct Debit instruction to the above email address to set up the new Direct Debit payment from the new Pension Scheme bank account?</w:t>
      </w:r>
    </w:p>
    <w:p w14:paraId="5C747113" w14:textId="77777777" w:rsid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2586C6A4" w14:textId="6E1DEDA5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trust this to be in order, however should you have any questions, or require anything further from me, please don’t hesitate to contact me.</w:t>
      </w:r>
    </w:p>
    <w:p w14:paraId="181D4458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35D3ADDA" w14:textId="77777777" w:rsidR="00082302" w:rsidRPr="00082302" w:rsidRDefault="00082302" w:rsidP="00082302">
      <w:pPr>
        <w:spacing w:after="0"/>
        <w:rPr>
          <w:rFonts w:ascii="Calibri" w:hAnsi="Calibri"/>
          <w:color w:val="000000"/>
          <w:sz w:val="22"/>
          <w:szCs w:val="22"/>
        </w:rPr>
      </w:pPr>
      <w:r w:rsidRPr="00082302">
        <w:rPr>
          <w:rFonts w:ascii="Calibri" w:hAnsi="Calibri"/>
          <w:color w:val="000000"/>
          <w:sz w:val="22"/>
          <w:szCs w:val="22"/>
        </w:rPr>
        <w:t>Yours faithfully</w:t>
      </w:r>
    </w:p>
    <w:p w14:paraId="14C1526C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5783C4FC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7528E9E2" w14:textId="77777777" w:rsidR="00082302" w:rsidRPr="00082302" w:rsidRDefault="00082302" w:rsidP="00082302">
      <w:pPr>
        <w:spacing w:after="0"/>
        <w:rPr>
          <w:rFonts w:ascii="Calibri" w:hAnsi="Calibri"/>
          <w:sz w:val="22"/>
          <w:szCs w:val="22"/>
        </w:rPr>
      </w:pPr>
    </w:p>
    <w:p w14:paraId="72A4FCB5" w14:textId="7855A1BA" w:rsidR="00082302" w:rsidRDefault="00082302" w:rsidP="00082302">
      <w:pPr>
        <w:spacing w:after="0"/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b/>
          <w:sz w:val="22"/>
          <w:szCs w:val="22"/>
          <w:lang w:val="fr-FR"/>
        </w:rPr>
        <w:t>Emma Dane</w:t>
      </w:r>
    </w:p>
    <w:p w14:paraId="17025597" w14:textId="4F9A48D0" w:rsidR="00082302" w:rsidRPr="00082302" w:rsidRDefault="00082302" w:rsidP="00082302">
      <w:pPr>
        <w:rPr>
          <w:rFonts w:ascii="Calibri" w:eastAsia="Calibri" w:hAnsi="Calibri" w:cs="Times New Roman"/>
          <w:b/>
          <w:bCs/>
          <w:noProof/>
          <w:color w:val="000000"/>
          <w:sz w:val="22"/>
          <w:szCs w:val="22"/>
          <w:lang w:eastAsia="en-GB"/>
        </w:rPr>
      </w:pPr>
      <w:r w:rsidRPr="00082302">
        <w:rPr>
          <w:rFonts w:ascii="Calibri" w:eastAsia="Calibri" w:hAnsi="Calibri" w:cs="Times New Roman"/>
          <w:b/>
          <w:bCs/>
          <w:noProof/>
          <w:color w:val="000000"/>
          <w:sz w:val="22"/>
          <w:szCs w:val="22"/>
          <w:lang w:eastAsia="en-GB"/>
        </w:rPr>
        <w:t>Senior Pensions Administrator</w:t>
      </w:r>
    </w:p>
    <w:p w14:paraId="0E14CF39" w14:textId="40DA2B58" w:rsidR="00B81CA2" w:rsidRPr="00082302" w:rsidRDefault="00B81CA2" w:rsidP="00082302">
      <w:pPr>
        <w:spacing w:after="0"/>
        <w:rPr>
          <w:sz w:val="22"/>
          <w:szCs w:val="22"/>
        </w:rPr>
      </w:pPr>
    </w:p>
    <w:sectPr w:rsidR="00B81CA2" w:rsidRPr="00082302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302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1C5E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7A799-50CE-409D-A298-C7F6EDB4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2016-06-08T07:25:00Z</cp:lastPrinted>
  <dcterms:created xsi:type="dcterms:W3CDTF">2016-06-08T07:28:00Z</dcterms:created>
  <dcterms:modified xsi:type="dcterms:W3CDTF">2016-06-08T07:28:00Z</dcterms:modified>
</cp:coreProperties>
</file>