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C48B" w14:textId="77777777"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B7AF524" w14:textId="77777777" w:rsidR="00D35EA4" w:rsidRPr="001340FA" w:rsidRDefault="00D35EA4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</w:t>
      </w:r>
      <w:proofErr w:type="spellStart"/>
      <w:r w:rsidRPr="001340FA">
        <w:rPr>
          <w:spacing w:val="-2"/>
          <w:sz w:val="22"/>
          <w:szCs w:val="22"/>
        </w:rPr>
        <w:t>Bhandal</w:t>
      </w:r>
      <w:proofErr w:type="spellEnd"/>
    </w:p>
    <w:p w14:paraId="171B4E75" w14:textId="77777777"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14:paraId="0D9D92F5" w14:textId="77777777"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14:paraId="711B7A2C" w14:textId="32F699BC"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4A497B">
        <w:rPr>
          <w:spacing w:val="-1"/>
          <w:sz w:val="22"/>
          <w:szCs w:val="22"/>
        </w:rPr>
        <w:t>12</w:t>
      </w:r>
      <w:r w:rsidR="00387F64">
        <w:rPr>
          <w:spacing w:val="-1"/>
          <w:sz w:val="22"/>
          <w:szCs w:val="22"/>
        </w:rPr>
        <w:t xml:space="preserve"> </w:t>
      </w:r>
      <w:r w:rsidR="00387F64" w:rsidRPr="00387F64">
        <w:rPr>
          <w:spacing w:val="-1"/>
          <w:sz w:val="22"/>
          <w:szCs w:val="22"/>
        </w:rPr>
        <w:t>December</w:t>
      </w:r>
      <w:r w:rsidRPr="00387F64">
        <w:rPr>
          <w:spacing w:val="-2"/>
          <w:sz w:val="22"/>
          <w:szCs w:val="22"/>
        </w:rPr>
        <w:t xml:space="preserve"> 2014</w:t>
      </w:r>
    </w:p>
    <w:p w14:paraId="462ADA87" w14:textId="77777777"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14:paraId="750E4049" w14:textId="77777777"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proofErr w:type="spellStart"/>
      <w:r w:rsidRPr="001340FA">
        <w:rPr>
          <w:spacing w:val="-1"/>
          <w:sz w:val="22"/>
          <w:szCs w:val="22"/>
        </w:rPr>
        <w:t>Bhandal</w:t>
      </w:r>
      <w:proofErr w:type="spellEnd"/>
      <w:r w:rsidRPr="001340FA">
        <w:rPr>
          <w:spacing w:val="-1"/>
          <w:sz w:val="22"/>
          <w:szCs w:val="22"/>
        </w:rPr>
        <w:t>,</w:t>
      </w:r>
    </w:p>
    <w:p w14:paraId="3EC52928" w14:textId="77777777"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28CCF59B" w14:textId="77777777" w:rsidR="006C3B69" w:rsidRDefault="006C3B69">
      <w:pPr>
        <w:pStyle w:val="BodyText"/>
        <w:kinsoku w:val="0"/>
        <w:overflowPunct w:val="0"/>
        <w:spacing w:before="199"/>
        <w:ind w:left="232"/>
        <w:rPr>
          <w:sz w:val="22"/>
          <w:szCs w:val="22"/>
        </w:rPr>
      </w:pPr>
      <w:r w:rsidRPr="006C3B69">
        <w:rPr>
          <w:sz w:val="22"/>
          <w:szCs w:val="22"/>
        </w:rPr>
        <w:t xml:space="preserve">Gilchrist </w:t>
      </w:r>
      <w:proofErr w:type="spellStart"/>
      <w:r w:rsidRPr="006C3B69">
        <w:rPr>
          <w:sz w:val="22"/>
          <w:szCs w:val="22"/>
        </w:rPr>
        <w:t>Colinslee</w:t>
      </w:r>
      <w:proofErr w:type="spellEnd"/>
      <w:r w:rsidRPr="006C3B69">
        <w:rPr>
          <w:sz w:val="22"/>
          <w:szCs w:val="22"/>
        </w:rPr>
        <w:t xml:space="preserve"> Pension Scheme</w:t>
      </w:r>
    </w:p>
    <w:p w14:paraId="28E55BEA" w14:textId="7D07416A" w:rsidR="00976A64" w:rsidRPr="001340FA" w:rsidRDefault="00B75226">
      <w:pPr>
        <w:pStyle w:val="BodyText"/>
        <w:kinsoku w:val="0"/>
        <w:overflowPunct w:val="0"/>
        <w:spacing w:before="199"/>
        <w:ind w:left="232"/>
        <w:rPr>
          <w:spacing w:val="-2"/>
          <w:sz w:val="22"/>
          <w:szCs w:val="22"/>
        </w:rPr>
      </w:pPr>
      <w:r>
        <w:rPr>
          <w:sz w:val="22"/>
          <w:szCs w:val="22"/>
        </w:rPr>
        <w:t>0081857</w:t>
      </w:r>
      <w:r w:rsidR="006C3B69">
        <w:rPr>
          <w:sz w:val="22"/>
          <w:szCs w:val="22"/>
        </w:rPr>
        <w:t>3RX</w:t>
      </w:r>
    </w:p>
    <w:p w14:paraId="0203E685" w14:textId="77777777"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14:paraId="6AAF2CDE" w14:textId="77777777" w:rsidR="00D35EA4" w:rsidRPr="001340FA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‘above</w:t>
      </w:r>
      <w:r w:rsidRPr="001340FA">
        <w:rPr>
          <w:spacing w:val="-1"/>
          <w:sz w:val="22"/>
          <w:szCs w:val="22"/>
        </w:rPr>
        <w:t xml:space="preserve"> application.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 </w:t>
      </w:r>
      <w:r w:rsidRPr="001340FA">
        <w:rPr>
          <w:spacing w:val="-2"/>
          <w:sz w:val="22"/>
          <w:szCs w:val="22"/>
        </w:rPr>
        <w:t>confirm</w:t>
      </w:r>
      <w:r w:rsidRPr="001340FA">
        <w:rPr>
          <w:spacing w:val="-1"/>
          <w:sz w:val="22"/>
          <w:szCs w:val="22"/>
        </w:rPr>
        <w:t xml:space="preserve"> and</w:t>
      </w:r>
      <w:r w:rsidRPr="001340FA">
        <w:rPr>
          <w:spacing w:val="77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where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relevant,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enclose</w:t>
      </w:r>
      <w:r w:rsidRPr="001340FA">
        <w:rPr>
          <w:spacing w:val="-1"/>
          <w:sz w:val="22"/>
          <w:szCs w:val="22"/>
        </w:rPr>
        <w:t xml:space="preserve"> 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following</w:t>
      </w:r>
      <w:r w:rsidRPr="001340FA">
        <w:rPr>
          <w:spacing w:val="-1"/>
          <w:sz w:val="22"/>
          <w:szCs w:val="22"/>
        </w:rPr>
        <w:t xml:space="preserve"> items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which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ha</w:t>
      </w:r>
      <w:bookmarkStart w:id="0" w:name="_GoBack"/>
      <w:bookmarkEnd w:id="0"/>
      <w:r w:rsidRPr="001340FA">
        <w:rPr>
          <w:spacing w:val="-3"/>
          <w:sz w:val="22"/>
          <w:szCs w:val="22"/>
        </w:rPr>
        <w:t>ve</w:t>
      </w:r>
      <w:r w:rsidRPr="001340FA">
        <w:rPr>
          <w:spacing w:val="-1"/>
          <w:sz w:val="22"/>
          <w:szCs w:val="22"/>
        </w:rPr>
        <w:t xml:space="preserve"> been </w:t>
      </w:r>
      <w:r w:rsidRPr="001340FA">
        <w:rPr>
          <w:spacing w:val="-2"/>
          <w:sz w:val="22"/>
          <w:szCs w:val="22"/>
        </w:rPr>
        <w:t>numbered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8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reference:</w:t>
      </w:r>
    </w:p>
    <w:p w14:paraId="5D593576" w14:textId="77777777" w:rsidR="00D35EA4" w:rsidRPr="001340FA" w:rsidRDefault="00D35EA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4264E787" w14:textId="77777777" w:rsidR="00D35EA4" w:rsidRPr="001340FA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Scheme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rules</w:t>
      </w:r>
      <w:r w:rsidRPr="001340FA">
        <w:rPr>
          <w:spacing w:val="-2"/>
          <w:sz w:val="22"/>
          <w:szCs w:val="22"/>
        </w:rPr>
        <w:t xml:space="preserve"> have</w:t>
      </w:r>
      <w:r w:rsidRPr="001340FA">
        <w:rPr>
          <w:spacing w:val="-1"/>
          <w:sz w:val="22"/>
          <w:szCs w:val="22"/>
        </w:rPr>
        <w:t xml:space="preserve"> been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reviewed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your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Office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and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model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standard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rules,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which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>do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not </w:t>
      </w:r>
      <w:r w:rsidRPr="001340FA">
        <w:rPr>
          <w:spacing w:val="-2"/>
          <w:sz w:val="22"/>
          <w:szCs w:val="22"/>
        </w:rPr>
        <w:t>permit the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access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relevant</w:t>
      </w:r>
      <w:r w:rsidRPr="001340FA">
        <w:rPr>
          <w:spacing w:val="-1"/>
          <w:sz w:val="22"/>
          <w:szCs w:val="22"/>
        </w:rPr>
        <w:t xml:space="preserve"> benefits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1"/>
          <w:sz w:val="22"/>
          <w:szCs w:val="22"/>
        </w:rPr>
        <w:t xml:space="preserve"> any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member </w:t>
      </w:r>
      <w:r w:rsidRPr="001340FA">
        <w:rPr>
          <w:sz w:val="22"/>
          <w:szCs w:val="22"/>
        </w:rPr>
        <w:t>or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any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other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persons </w:t>
      </w:r>
      <w:r w:rsidRPr="001340FA">
        <w:rPr>
          <w:spacing w:val="-1"/>
          <w:sz w:val="22"/>
          <w:szCs w:val="22"/>
        </w:rPr>
        <w:t>before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age </w:t>
      </w:r>
      <w:r w:rsidRPr="001340FA">
        <w:rPr>
          <w:spacing w:val="-2"/>
          <w:sz w:val="22"/>
          <w:szCs w:val="22"/>
        </w:rPr>
        <w:t>55,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other </w:t>
      </w:r>
      <w:r w:rsidRPr="001340FA">
        <w:rPr>
          <w:spacing w:val="-3"/>
          <w:sz w:val="22"/>
          <w:szCs w:val="22"/>
        </w:rPr>
        <w:t>than</w:t>
      </w:r>
      <w:r w:rsidRPr="001340FA">
        <w:rPr>
          <w:spacing w:val="-1"/>
          <w:sz w:val="22"/>
          <w:szCs w:val="22"/>
        </w:rPr>
        <w:t xml:space="preserve"> in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accordance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pacing w:val="5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requirements.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There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rules.</w:t>
      </w:r>
    </w:p>
    <w:p w14:paraId="341302F5" w14:textId="77777777"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58652D78" w14:textId="77777777" w:rsidR="00D35EA4" w:rsidRPr="001340FA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  <w:sz w:val="22"/>
          <w:szCs w:val="22"/>
        </w:rPr>
      </w:pPr>
      <w:r w:rsidRPr="001340FA">
        <w:rPr>
          <w:sz w:val="22"/>
          <w:szCs w:val="22"/>
        </w:rPr>
        <w:t>Trust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deed; </w:t>
      </w:r>
      <w:r w:rsidRPr="001340FA">
        <w:rPr>
          <w:spacing w:val="-1"/>
          <w:sz w:val="22"/>
          <w:szCs w:val="22"/>
        </w:rPr>
        <w:t>this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has</w:t>
      </w:r>
      <w:r w:rsidRPr="001340FA">
        <w:rPr>
          <w:spacing w:val="-2"/>
          <w:sz w:val="22"/>
          <w:szCs w:val="22"/>
        </w:rPr>
        <w:t xml:space="preserve"> been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prepared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z w:val="22"/>
          <w:szCs w:val="22"/>
        </w:rPr>
        <w:t>by</w:t>
      </w:r>
      <w:r w:rsidRPr="001340FA">
        <w:rPr>
          <w:spacing w:val="-14"/>
          <w:sz w:val="22"/>
          <w:szCs w:val="22"/>
        </w:rPr>
        <w:t xml:space="preserve"> </w:t>
      </w:r>
      <w:r w:rsidRPr="001340FA">
        <w:rPr>
          <w:sz w:val="22"/>
          <w:szCs w:val="22"/>
        </w:rPr>
        <w:t>White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&amp; Co</w:t>
      </w:r>
      <w:r w:rsidRPr="001340FA">
        <w:rPr>
          <w:spacing w:val="-1"/>
          <w:sz w:val="22"/>
          <w:szCs w:val="22"/>
        </w:rPr>
        <w:t xml:space="preserve"> Solicitors</w:t>
      </w:r>
      <w:r w:rsidRPr="001340FA">
        <w:rPr>
          <w:spacing w:val="-2"/>
          <w:sz w:val="22"/>
          <w:szCs w:val="22"/>
        </w:rPr>
        <w:t xml:space="preserve"> in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line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5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rules.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There </w:t>
      </w:r>
      <w:r w:rsidRPr="001340FA">
        <w:rPr>
          <w:spacing w:val="-2"/>
          <w:sz w:val="22"/>
          <w:szCs w:val="22"/>
        </w:rPr>
        <w:t>are</w:t>
      </w:r>
      <w:r w:rsidRPr="001340FA">
        <w:rPr>
          <w:sz w:val="22"/>
          <w:szCs w:val="22"/>
        </w:rPr>
        <w:t xml:space="preserve"> no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executed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amendments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the </w:t>
      </w:r>
      <w:r w:rsidRPr="001340FA">
        <w:rPr>
          <w:sz w:val="22"/>
          <w:szCs w:val="22"/>
        </w:rPr>
        <w:t>trust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deed.</w:t>
      </w:r>
    </w:p>
    <w:p w14:paraId="3C8E44D6" w14:textId="77777777"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14:paraId="38F3A354" w14:textId="77777777" w:rsidR="00D35EA4" w:rsidRPr="001340FA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bank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z w:val="22"/>
          <w:szCs w:val="22"/>
        </w:rPr>
        <w:t>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pacing w:val="-2"/>
          <w:sz w:val="22"/>
          <w:szCs w:val="22"/>
        </w:rPr>
        <w:t>applied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yet</w:t>
      </w:r>
      <w:r w:rsidRPr="001340FA">
        <w:rPr>
          <w:sz w:val="22"/>
          <w:szCs w:val="22"/>
        </w:rPr>
        <w:t xml:space="preserve"> as</w:t>
      </w:r>
      <w:r w:rsidRPr="001340FA">
        <w:rPr>
          <w:spacing w:val="-2"/>
          <w:sz w:val="22"/>
          <w:szCs w:val="22"/>
        </w:rPr>
        <w:t xml:space="preserve"> 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scheme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has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3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officially</w:t>
      </w:r>
      <w:r w:rsidRPr="001340FA">
        <w:rPr>
          <w:spacing w:val="5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been </w:t>
      </w:r>
      <w:r w:rsidRPr="001340FA">
        <w:rPr>
          <w:sz w:val="22"/>
          <w:szCs w:val="22"/>
        </w:rPr>
        <w:t>tax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registered.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bank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will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open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an </w:t>
      </w:r>
      <w:r w:rsidRPr="001340FA">
        <w:rPr>
          <w:spacing w:val="-2"/>
          <w:sz w:val="22"/>
          <w:szCs w:val="22"/>
        </w:rPr>
        <w:t>account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until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this is</w:t>
      </w:r>
      <w:r w:rsidRPr="001340FA">
        <w:rPr>
          <w:spacing w:val="4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confirmed.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1"/>
          <w:sz w:val="22"/>
          <w:szCs w:val="22"/>
        </w:rPr>
        <w:t xml:space="preserve"> client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unable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to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move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funds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without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2"/>
          <w:sz w:val="22"/>
          <w:szCs w:val="22"/>
        </w:rPr>
        <w:t>consent</w:t>
      </w:r>
      <w:r w:rsidRPr="001340FA">
        <w:rPr>
          <w:spacing w:val="6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and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6"/>
          <w:sz w:val="22"/>
          <w:szCs w:val="22"/>
        </w:rPr>
        <w:t>we</w:t>
      </w:r>
      <w:r w:rsidRPr="001340FA">
        <w:rPr>
          <w:spacing w:val="29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cannot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be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removed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from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account </w:t>
      </w:r>
      <w:r w:rsidRPr="001340FA">
        <w:rPr>
          <w:spacing w:val="-2"/>
          <w:sz w:val="22"/>
          <w:szCs w:val="22"/>
        </w:rPr>
        <w:t>without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consent.</w:t>
      </w:r>
      <w:r w:rsidR="00883B05" w:rsidRPr="001340FA">
        <w:rPr>
          <w:spacing w:val="-2"/>
          <w:sz w:val="22"/>
          <w:szCs w:val="22"/>
        </w:rPr>
        <w:t xml:space="preserve"> The bank provider is Metro Bank at Holborn. </w:t>
      </w:r>
    </w:p>
    <w:p w14:paraId="75CDA255" w14:textId="77777777" w:rsidR="00883B05" w:rsidRPr="001340FA" w:rsidRDefault="00883B05" w:rsidP="00883B05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14:paraId="6CD98865" w14:textId="77777777" w:rsidR="006F1FDC" w:rsidRPr="001340FA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scheme </w:t>
      </w:r>
      <w:r w:rsidRPr="001340FA">
        <w:rPr>
          <w:sz w:val="22"/>
          <w:szCs w:val="22"/>
        </w:rPr>
        <w:t>is a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SSAS.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details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z w:val="22"/>
          <w:szCs w:val="22"/>
        </w:rPr>
        <w:t>are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z w:val="22"/>
          <w:szCs w:val="22"/>
        </w:rPr>
        <w:t>as</w:t>
      </w:r>
      <w:r w:rsidR="006F1FDC"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follows:</w:t>
      </w:r>
      <w:r w:rsidRPr="001340FA">
        <w:rPr>
          <w:spacing w:val="41"/>
          <w:sz w:val="22"/>
          <w:szCs w:val="22"/>
        </w:rPr>
        <w:t xml:space="preserve"> </w:t>
      </w: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3"/>
      </w:tblGrid>
      <w:tr w:rsidR="00883B05" w:rsidRPr="001340FA" w14:paraId="5EA0791A" w14:textId="77777777" w:rsidTr="002500A2">
        <w:tc>
          <w:tcPr>
            <w:tcW w:w="2321" w:type="dxa"/>
            <w:shd w:val="clear" w:color="auto" w:fill="auto"/>
          </w:tcPr>
          <w:p w14:paraId="70526BB9" w14:textId="77777777" w:rsidR="00883B05" w:rsidRPr="002500A2" w:rsidRDefault="000168A0" w:rsidP="002500A2">
            <w:pPr>
              <w:pStyle w:val="BodyText"/>
              <w:kinsoku w:val="0"/>
              <w:overflowPunct w:val="0"/>
              <w:spacing w:before="7" w:line="586" w:lineRule="exact"/>
              <w:ind w:left="0" w:right="724"/>
              <w:rPr>
                <w:sz w:val="22"/>
                <w:szCs w:val="22"/>
              </w:rPr>
            </w:pPr>
            <w:r w:rsidRPr="002500A2">
              <w:rPr>
                <w:sz w:val="22"/>
                <w:szCs w:val="22"/>
              </w:rPr>
              <w:t>Full</w:t>
            </w:r>
            <w:r w:rsidRPr="002500A2">
              <w:rPr>
                <w:spacing w:val="-1"/>
                <w:sz w:val="22"/>
                <w:szCs w:val="22"/>
              </w:rPr>
              <w:t xml:space="preserve"> Name</w:t>
            </w:r>
          </w:p>
        </w:tc>
        <w:tc>
          <w:tcPr>
            <w:tcW w:w="6743" w:type="dxa"/>
            <w:shd w:val="clear" w:color="auto" w:fill="auto"/>
          </w:tcPr>
          <w:p w14:paraId="24FB7ABD" w14:textId="421DC3A9" w:rsidR="00883B05" w:rsidRPr="002500A2" w:rsidRDefault="006C3B69" w:rsidP="002500A2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Gilchrist</w:t>
            </w:r>
          </w:p>
        </w:tc>
      </w:tr>
      <w:tr w:rsidR="00883B05" w:rsidRPr="001340FA" w14:paraId="682D2580" w14:textId="77777777" w:rsidTr="002500A2">
        <w:tc>
          <w:tcPr>
            <w:tcW w:w="2321" w:type="dxa"/>
            <w:shd w:val="clear" w:color="auto" w:fill="auto"/>
          </w:tcPr>
          <w:p w14:paraId="4D52CF7C" w14:textId="77777777" w:rsidR="00883B05" w:rsidRPr="002500A2" w:rsidRDefault="00883B05" w:rsidP="002500A2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2500A2">
              <w:rPr>
                <w:sz w:val="22"/>
                <w:szCs w:val="22"/>
              </w:rPr>
              <w:t>Address</w:t>
            </w:r>
          </w:p>
        </w:tc>
        <w:tc>
          <w:tcPr>
            <w:tcW w:w="6743" w:type="dxa"/>
            <w:shd w:val="clear" w:color="auto" w:fill="auto"/>
          </w:tcPr>
          <w:p w14:paraId="7CEE973E" w14:textId="4B165B67" w:rsidR="00883B05" w:rsidRPr="002500A2" w:rsidRDefault="006C3B69" w:rsidP="006C3B69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6C3B69">
              <w:rPr>
                <w:sz w:val="22"/>
                <w:szCs w:val="22"/>
              </w:rPr>
              <w:t xml:space="preserve">59 </w:t>
            </w:r>
            <w:proofErr w:type="spellStart"/>
            <w:r w:rsidRPr="006C3B69">
              <w:rPr>
                <w:sz w:val="22"/>
                <w:szCs w:val="22"/>
              </w:rPr>
              <w:t>Colinslee</w:t>
            </w:r>
            <w:proofErr w:type="spellEnd"/>
            <w:r w:rsidRPr="006C3B69">
              <w:rPr>
                <w:sz w:val="22"/>
                <w:szCs w:val="22"/>
              </w:rPr>
              <w:t xml:space="preserve"> Drive</w:t>
            </w:r>
            <w:r>
              <w:rPr>
                <w:sz w:val="22"/>
                <w:szCs w:val="22"/>
              </w:rPr>
              <w:t xml:space="preserve">, </w:t>
            </w:r>
            <w:r w:rsidRPr="006C3B6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aisley, </w:t>
            </w:r>
            <w:r w:rsidRPr="006C3B69">
              <w:rPr>
                <w:sz w:val="22"/>
                <w:szCs w:val="22"/>
              </w:rPr>
              <w:t>PA2 6QS</w:t>
            </w:r>
          </w:p>
        </w:tc>
      </w:tr>
      <w:tr w:rsidR="004F3C97" w:rsidRPr="001340FA" w14:paraId="6AF1579F" w14:textId="77777777" w:rsidTr="002500A2">
        <w:tc>
          <w:tcPr>
            <w:tcW w:w="2321" w:type="dxa"/>
            <w:shd w:val="clear" w:color="auto" w:fill="auto"/>
          </w:tcPr>
          <w:p w14:paraId="270482A2" w14:textId="77777777" w:rsidR="00883B05" w:rsidRPr="002500A2" w:rsidRDefault="00883B05" w:rsidP="002500A2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2500A2">
              <w:rPr>
                <w:sz w:val="22"/>
                <w:szCs w:val="22"/>
              </w:rPr>
              <w:t>Tel</w:t>
            </w:r>
            <w:r w:rsidRPr="002500A2">
              <w:rPr>
                <w:spacing w:val="-3"/>
                <w:sz w:val="22"/>
                <w:szCs w:val="22"/>
              </w:rPr>
              <w:t xml:space="preserve"> </w:t>
            </w:r>
            <w:r w:rsidRPr="002500A2">
              <w:rPr>
                <w:sz w:val="22"/>
                <w:szCs w:val="22"/>
              </w:rPr>
              <w:t>no:</w:t>
            </w:r>
            <w:r w:rsidRPr="002500A2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14:paraId="7314403D" w14:textId="4A65E7BB" w:rsidR="00883B05" w:rsidRPr="002500A2" w:rsidRDefault="006C3B69" w:rsidP="002500A2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6C3B69">
              <w:rPr>
                <w:sz w:val="22"/>
                <w:szCs w:val="22"/>
              </w:rPr>
              <w:t>0792220130962</w:t>
            </w:r>
          </w:p>
        </w:tc>
      </w:tr>
      <w:tr w:rsidR="004F3C97" w:rsidRPr="001340FA" w14:paraId="558FE0B5" w14:textId="77777777" w:rsidTr="002500A2">
        <w:tc>
          <w:tcPr>
            <w:tcW w:w="2321" w:type="dxa"/>
            <w:shd w:val="clear" w:color="auto" w:fill="auto"/>
          </w:tcPr>
          <w:p w14:paraId="47BB6B84" w14:textId="77777777" w:rsidR="00883B05" w:rsidRPr="002500A2" w:rsidRDefault="000168A0" w:rsidP="002500A2">
            <w:pPr>
              <w:pStyle w:val="BodyText"/>
              <w:kinsoku w:val="0"/>
              <w:overflowPunct w:val="0"/>
              <w:spacing w:before="7" w:line="586" w:lineRule="exact"/>
              <w:ind w:left="0"/>
              <w:rPr>
                <w:sz w:val="22"/>
                <w:szCs w:val="22"/>
              </w:rPr>
            </w:pPr>
            <w:r w:rsidRPr="002500A2">
              <w:rPr>
                <w:spacing w:val="-1"/>
                <w:sz w:val="22"/>
                <w:szCs w:val="22"/>
              </w:rPr>
              <w:t>National I</w:t>
            </w:r>
            <w:r w:rsidR="004F3C97" w:rsidRPr="002500A2">
              <w:rPr>
                <w:spacing w:val="-1"/>
                <w:sz w:val="22"/>
                <w:szCs w:val="22"/>
              </w:rPr>
              <w:t>nsurance</w:t>
            </w:r>
            <w:r w:rsidR="00883B05" w:rsidRPr="00250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43" w:type="dxa"/>
            <w:shd w:val="clear" w:color="auto" w:fill="auto"/>
          </w:tcPr>
          <w:p w14:paraId="7C18916C" w14:textId="49146BFE" w:rsidR="00883B05" w:rsidRPr="002500A2" w:rsidRDefault="006C3B69" w:rsidP="002500A2">
            <w:pPr>
              <w:pStyle w:val="BodyText"/>
              <w:tabs>
                <w:tab w:val="left" w:pos="953"/>
              </w:tabs>
              <w:kinsoku w:val="0"/>
              <w:overflowPunct w:val="0"/>
              <w:spacing w:before="7" w:line="586" w:lineRule="exact"/>
              <w:ind w:left="0" w:right="1224"/>
              <w:rPr>
                <w:sz w:val="22"/>
                <w:szCs w:val="22"/>
              </w:rPr>
            </w:pPr>
            <w:r w:rsidRPr="006C3B69">
              <w:rPr>
                <w:sz w:val="22"/>
                <w:szCs w:val="22"/>
              </w:rPr>
              <w:t>WL049473A</w:t>
            </w:r>
          </w:p>
        </w:tc>
      </w:tr>
    </w:tbl>
    <w:p w14:paraId="0BAC5EFE" w14:textId="77777777" w:rsidR="006F1FDC" w:rsidRPr="001340FA" w:rsidRDefault="006F1FDC" w:rsidP="00902B2A">
      <w:pPr>
        <w:pStyle w:val="BodyText"/>
        <w:kinsoku w:val="0"/>
        <w:overflowPunct w:val="0"/>
        <w:spacing w:before="43"/>
        <w:ind w:right="869"/>
        <w:rPr>
          <w:sz w:val="22"/>
          <w:szCs w:val="22"/>
        </w:rPr>
      </w:pPr>
    </w:p>
    <w:p w14:paraId="6EC4E494" w14:textId="77777777" w:rsidR="00902B2A" w:rsidRDefault="00902B2A" w:rsidP="006F1FDC">
      <w:pPr>
        <w:pStyle w:val="BodyText"/>
        <w:kinsoku w:val="0"/>
        <w:overflowPunct w:val="0"/>
        <w:spacing w:before="43"/>
        <w:rPr>
          <w:sz w:val="22"/>
          <w:szCs w:val="22"/>
        </w:rPr>
      </w:pPr>
    </w:p>
    <w:p w14:paraId="1281E559" w14:textId="77777777" w:rsidR="00866ACA" w:rsidRDefault="00866ACA" w:rsidP="006F1FDC">
      <w:pPr>
        <w:pStyle w:val="BodyText"/>
        <w:kinsoku w:val="0"/>
        <w:overflowPunct w:val="0"/>
        <w:spacing w:before="43"/>
        <w:rPr>
          <w:sz w:val="22"/>
          <w:szCs w:val="22"/>
        </w:rPr>
      </w:pPr>
    </w:p>
    <w:p w14:paraId="1C484A3F" w14:textId="77777777" w:rsidR="00866ACA" w:rsidRDefault="00866ACA" w:rsidP="006F1FDC">
      <w:pPr>
        <w:pStyle w:val="BodyText"/>
        <w:kinsoku w:val="0"/>
        <w:overflowPunct w:val="0"/>
        <w:spacing w:before="43"/>
        <w:rPr>
          <w:sz w:val="22"/>
          <w:szCs w:val="22"/>
        </w:rPr>
      </w:pPr>
    </w:p>
    <w:p w14:paraId="1C550E3C" w14:textId="77777777" w:rsidR="00866ACA" w:rsidRPr="001340FA" w:rsidRDefault="00866ACA" w:rsidP="006F1FDC">
      <w:pPr>
        <w:pStyle w:val="BodyText"/>
        <w:kinsoku w:val="0"/>
        <w:overflowPunct w:val="0"/>
        <w:spacing w:before="43"/>
        <w:rPr>
          <w:sz w:val="22"/>
          <w:szCs w:val="22"/>
        </w:rPr>
      </w:pPr>
    </w:p>
    <w:p w14:paraId="060FC1E2" w14:textId="77777777" w:rsidR="00D35EA4" w:rsidRPr="001340FA" w:rsidRDefault="00B41F52" w:rsidP="00866ACA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  <w:rPr>
          <w:sz w:val="22"/>
          <w:szCs w:val="22"/>
        </w:rPr>
      </w:pPr>
      <w:r w:rsidRPr="001340FA">
        <w:rPr>
          <w:spacing w:val="4"/>
          <w:sz w:val="22"/>
          <w:szCs w:val="22"/>
        </w:rPr>
        <w:t>This will be a single member sc</w:t>
      </w:r>
      <w:r w:rsidR="00011774">
        <w:rPr>
          <w:spacing w:val="4"/>
          <w:sz w:val="22"/>
          <w:szCs w:val="22"/>
        </w:rPr>
        <w:t xml:space="preserve">heme, the member is an office holder </w:t>
      </w:r>
      <w:r w:rsidR="00866ACA">
        <w:rPr>
          <w:spacing w:val="4"/>
          <w:sz w:val="22"/>
          <w:szCs w:val="22"/>
        </w:rPr>
        <w:t xml:space="preserve">and will be company secretary. </w:t>
      </w:r>
      <w:r w:rsidR="00011774">
        <w:rPr>
          <w:spacing w:val="4"/>
          <w:sz w:val="22"/>
          <w:szCs w:val="22"/>
        </w:rPr>
        <w:t xml:space="preserve">The company director is </w:t>
      </w:r>
      <w:r w:rsidR="00866ACA">
        <w:rPr>
          <w:spacing w:val="4"/>
          <w:sz w:val="22"/>
          <w:szCs w:val="22"/>
        </w:rPr>
        <w:t>Michael Davis</w:t>
      </w:r>
      <w:r w:rsidR="00011774">
        <w:rPr>
          <w:spacing w:val="4"/>
          <w:sz w:val="22"/>
          <w:szCs w:val="22"/>
        </w:rPr>
        <w:t xml:space="preserve"> - </w:t>
      </w:r>
      <w:r w:rsidR="00866ACA">
        <w:rPr>
          <w:spacing w:val="4"/>
          <w:sz w:val="22"/>
          <w:szCs w:val="22"/>
        </w:rPr>
        <w:t>The address for Michael</w:t>
      </w:r>
      <w:r w:rsidR="00866ACA" w:rsidRPr="00866ACA">
        <w:rPr>
          <w:spacing w:val="4"/>
          <w:sz w:val="22"/>
          <w:szCs w:val="22"/>
        </w:rPr>
        <w:t xml:space="preserve"> Davis is 104 Grange Gardens, London. N14 6QW </w:t>
      </w:r>
    </w:p>
    <w:p w14:paraId="258DA36A" w14:textId="77777777" w:rsidR="00D35EA4" w:rsidRPr="001340FA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14:paraId="45C2E8B5" w14:textId="77777777" w:rsidR="00032E4F" w:rsidRPr="00960804" w:rsidRDefault="00D35EA4" w:rsidP="0096080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color w:val="333333"/>
          <w:sz w:val="22"/>
          <w:szCs w:val="22"/>
          <w:shd w:val="clear" w:color="auto" w:fill="FFFFFF"/>
        </w:rPr>
      </w:pP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SSAS</w:t>
      </w:r>
      <w:r w:rsidRPr="001340FA">
        <w:rPr>
          <w:sz w:val="22"/>
          <w:szCs w:val="22"/>
        </w:rPr>
        <w:t xml:space="preserve"> information </w:t>
      </w:r>
      <w:r w:rsidRPr="001340FA">
        <w:rPr>
          <w:spacing w:val="-2"/>
          <w:sz w:val="22"/>
          <w:szCs w:val="22"/>
        </w:rPr>
        <w:t>is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available</w:t>
      </w:r>
      <w:r w:rsidRPr="001340FA">
        <w:rPr>
          <w:sz w:val="22"/>
          <w:szCs w:val="22"/>
        </w:rPr>
        <w:t xml:space="preserve"> on</w:t>
      </w:r>
      <w:r w:rsidRPr="001340FA">
        <w:rPr>
          <w:spacing w:val="47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our </w:t>
      </w:r>
      <w:r w:rsidRPr="001340FA">
        <w:rPr>
          <w:spacing w:val="-1"/>
          <w:sz w:val="22"/>
          <w:szCs w:val="22"/>
        </w:rPr>
        <w:t>website,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none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which </w:t>
      </w:r>
      <w:r w:rsidRPr="001340FA">
        <w:rPr>
          <w:spacing w:val="-1"/>
          <w:sz w:val="22"/>
          <w:szCs w:val="22"/>
        </w:rPr>
        <w:t>promotes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or </w:t>
      </w:r>
      <w:r w:rsidRPr="001340FA">
        <w:rPr>
          <w:spacing w:val="-1"/>
          <w:sz w:val="22"/>
          <w:szCs w:val="22"/>
        </w:rPr>
        <w:t>indirectly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pensions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liberation.</w:t>
      </w:r>
      <w:r w:rsidR="00883B05" w:rsidRPr="001340FA">
        <w:rPr>
          <w:spacing w:val="-1"/>
          <w:sz w:val="22"/>
          <w:szCs w:val="22"/>
        </w:rPr>
        <w:t xml:space="preserve"> </w:t>
      </w:r>
      <w:r w:rsidR="00883B05" w:rsidRPr="00960804">
        <w:rPr>
          <w:spacing w:val="-1"/>
          <w:sz w:val="22"/>
          <w:szCs w:val="22"/>
        </w:rPr>
        <w:t xml:space="preserve">We are now regulated by the Financial Conduct Authority and our registration number is: </w:t>
      </w:r>
      <w:r w:rsidR="00883B05" w:rsidRPr="00011774">
        <w:rPr>
          <w:spacing w:val="-1"/>
          <w:sz w:val="22"/>
          <w:szCs w:val="22"/>
        </w:rPr>
        <w:t xml:space="preserve">651082 under an interim permission. </w:t>
      </w:r>
      <w:r w:rsidR="00960804" w:rsidRPr="00011774">
        <w:rPr>
          <w:spacing w:val="-1"/>
          <w:sz w:val="22"/>
          <w:szCs w:val="22"/>
        </w:rPr>
        <w:t>We are also registered with HMRC as a company service provider under registration number:</w:t>
      </w:r>
      <w:r w:rsidR="001B7105" w:rsidRPr="00011774">
        <w:rPr>
          <w:spacing w:val="-1"/>
          <w:sz w:val="22"/>
          <w:szCs w:val="22"/>
        </w:rPr>
        <w:t xml:space="preserve"> </w:t>
      </w:r>
      <w:r w:rsidR="00960804" w:rsidRPr="00011774">
        <w:rPr>
          <w:spacing w:val="-1"/>
          <w:sz w:val="22"/>
          <w:szCs w:val="22"/>
        </w:rPr>
        <w:t>12527917.</w:t>
      </w:r>
    </w:p>
    <w:p w14:paraId="6166415E" w14:textId="77777777" w:rsidR="00B41F52" w:rsidRPr="001340FA" w:rsidRDefault="00B41F52" w:rsidP="00B41F52">
      <w:pPr>
        <w:pStyle w:val="BodyText"/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color w:val="333333"/>
          <w:sz w:val="22"/>
          <w:szCs w:val="22"/>
          <w:shd w:val="clear" w:color="auto" w:fill="FFFFFF"/>
        </w:rPr>
      </w:pPr>
    </w:p>
    <w:p w14:paraId="2AE69648" w14:textId="77777777" w:rsidR="00D35EA4" w:rsidRPr="001340FA" w:rsidRDefault="00032E4F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197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 xml:space="preserve">There </w:t>
      </w:r>
      <w:r w:rsidR="00883B05" w:rsidRPr="001340FA">
        <w:rPr>
          <w:spacing w:val="-1"/>
          <w:sz w:val="22"/>
          <w:szCs w:val="22"/>
        </w:rPr>
        <w:t xml:space="preserve">are two investments being made </w:t>
      </w:r>
      <w:r w:rsidR="00B41F52" w:rsidRPr="001340FA">
        <w:rPr>
          <w:spacing w:val="-1"/>
          <w:sz w:val="22"/>
          <w:szCs w:val="22"/>
        </w:rPr>
        <w:t>namely</w:t>
      </w:r>
      <w:r w:rsidR="00883B05" w:rsidRPr="001340FA">
        <w:rPr>
          <w:spacing w:val="-1"/>
          <w:sz w:val="22"/>
          <w:szCs w:val="22"/>
        </w:rPr>
        <w:t>:</w:t>
      </w:r>
    </w:p>
    <w:p w14:paraId="6B20078B" w14:textId="77777777" w:rsidR="00883B05" w:rsidRPr="001340FA" w:rsidRDefault="00883B05" w:rsidP="00883B05">
      <w:pPr>
        <w:pStyle w:val="ListParagraph"/>
        <w:rPr>
          <w:rFonts w:ascii="Arial" w:hAnsi="Arial" w:cs="Arial"/>
          <w:spacing w:val="-1"/>
          <w:sz w:val="22"/>
          <w:szCs w:val="22"/>
        </w:rPr>
      </w:pPr>
    </w:p>
    <w:p w14:paraId="46CE52F6" w14:textId="77777777" w:rsidR="00883B05" w:rsidRPr="001340FA" w:rsidRDefault="00866ACA" w:rsidP="00866ACA">
      <w:pPr>
        <w:pStyle w:val="BodyText"/>
        <w:tabs>
          <w:tab w:val="left" w:pos="851"/>
        </w:tabs>
        <w:kinsoku w:val="0"/>
        <w:overflowPunct w:val="0"/>
        <w:spacing w:line="276" w:lineRule="auto"/>
        <w:ind w:left="832" w:right="197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The first Investment will be Privilege Wealth.  Privilege Wealth Investment is a tradable Loan Note backed by an Insurance Policy Insured by </w:t>
      </w:r>
      <w:proofErr w:type="spellStart"/>
      <w:r w:rsidR="00011774">
        <w:rPr>
          <w:spacing w:val="-1"/>
          <w:sz w:val="22"/>
          <w:szCs w:val="22"/>
        </w:rPr>
        <w:t>Jadeston</w:t>
      </w:r>
      <w:r>
        <w:rPr>
          <w:spacing w:val="-1"/>
          <w:sz w:val="22"/>
          <w:szCs w:val="22"/>
        </w:rPr>
        <w:t>e</w:t>
      </w:r>
      <w:proofErr w:type="spellEnd"/>
      <w:r>
        <w:rPr>
          <w:spacing w:val="-1"/>
          <w:sz w:val="22"/>
          <w:szCs w:val="22"/>
        </w:rPr>
        <w:t xml:space="preserve">. </w:t>
      </w:r>
      <w:r w:rsidRPr="00866ACA">
        <w:rPr>
          <w:spacing w:val="-1"/>
          <w:sz w:val="22"/>
          <w:szCs w:val="22"/>
        </w:rPr>
        <w:t>Affinity Insurance PCC</w:t>
      </w:r>
      <w:r>
        <w:rPr>
          <w:spacing w:val="-1"/>
          <w:sz w:val="22"/>
          <w:szCs w:val="22"/>
        </w:rPr>
        <w:t xml:space="preserve"> Ltd - </w:t>
      </w:r>
      <w:proofErr w:type="spellStart"/>
      <w:r>
        <w:rPr>
          <w:spacing w:val="-1"/>
          <w:sz w:val="22"/>
          <w:szCs w:val="22"/>
        </w:rPr>
        <w:t>Jadestone</w:t>
      </w:r>
      <w:proofErr w:type="spellEnd"/>
      <w:r>
        <w:rPr>
          <w:spacing w:val="-1"/>
          <w:sz w:val="22"/>
          <w:szCs w:val="22"/>
        </w:rPr>
        <w:t xml:space="preserve"> Insurance Cell. </w:t>
      </w:r>
      <w:r w:rsidRPr="00866ACA">
        <w:rPr>
          <w:spacing w:val="-1"/>
          <w:sz w:val="22"/>
          <w:szCs w:val="22"/>
        </w:rPr>
        <w:t>Authorised &amp; Regulated by The Guernsey Financ</w:t>
      </w:r>
      <w:r>
        <w:rPr>
          <w:spacing w:val="-1"/>
          <w:sz w:val="22"/>
          <w:szCs w:val="22"/>
        </w:rPr>
        <w:t xml:space="preserve">ial Services Commission: 030900. </w:t>
      </w:r>
      <w:r w:rsidRPr="00866ACA">
        <w:rPr>
          <w:spacing w:val="-1"/>
          <w:sz w:val="22"/>
          <w:szCs w:val="22"/>
        </w:rPr>
        <w:t>The website is</w:t>
      </w:r>
      <w:r>
        <w:rPr>
          <w:spacing w:val="-1"/>
          <w:sz w:val="22"/>
          <w:szCs w:val="22"/>
        </w:rPr>
        <w:t xml:space="preserve"> </w:t>
      </w:r>
      <w:r w:rsidRPr="00866ACA">
        <w:rPr>
          <w:spacing w:val="-1"/>
          <w:sz w:val="22"/>
          <w:szCs w:val="22"/>
        </w:rPr>
        <w:t>http:// privilegewealthlp.com/</w:t>
      </w:r>
      <w:r>
        <w:rPr>
          <w:spacing w:val="-1"/>
          <w:sz w:val="22"/>
          <w:szCs w:val="22"/>
        </w:rPr>
        <w:t xml:space="preserve"> </w:t>
      </w:r>
    </w:p>
    <w:p w14:paraId="74517DC2" w14:textId="77777777" w:rsidR="00B41F52" w:rsidRPr="00866ACA" w:rsidRDefault="00883B05" w:rsidP="002500A2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rPr>
          <w:rFonts w:ascii="Arial" w:hAnsi="Arial" w:cs="Arial"/>
          <w:spacing w:val="-1"/>
          <w:sz w:val="22"/>
          <w:szCs w:val="22"/>
        </w:rPr>
      </w:pPr>
      <w:r w:rsidRPr="001340FA">
        <w:rPr>
          <w:rFonts w:ascii="Arial" w:hAnsi="Arial" w:cs="Arial"/>
          <w:spacing w:val="-1"/>
          <w:sz w:val="22"/>
          <w:szCs w:val="22"/>
        </w:rPr>
        <w:tab/>
      </w:r>
      <w:r w:rsidRPr="001340FA">
        <w:rPr>
          <w:rFonts w:ascii="Arial" w:hAnsi="Arial" w:cs="Arial"/>
          <w:spacing w:val="-1"/>
          <w:sz w:val="22"/>
          <w:szCs w:val="22"/>
        </w:rPr>
        <w:br/>
        <w:t xml:space="preserve">The second investment </w:t>
      </w:r>
      <w:r w:rsidR="00C60F70" w:rsidRPr="001340FA">
        <w:rPr>
          <w:rFonts w:ascii="Arial" w:hAnsi="Arial" w:cs="Arial"/>
          <w:spacing w:val="-1"/>
          <w:sz w:val="22"/>
          <w:szCs w:val="22"/>
        </w:rPr>
        <w:t>will be</w:t>
      </w:r>
      <w:r w:rsidR="008A626B">
        <w:rPr>
          <w:rFonts w:ascii="Arial" w:hAnsi="Arial" w:cs="Arial"/>
          <w:spacing w:val="-1"/>
          <w:sz w:val="22"/>
          <w:szCs w:val="22"/>
        </w:rPr>
        <w:t xml:space="preserve"> into Cascade Cash Management </w:t>
      </w:r>
      <w:r w:rsidR="001B7105">
        <w:rPr>
          <w:rFonts w:ascii="Arial" w:hAnsi="Arial" w:cs="Arial"/>
          <w:spacing w:val="-1"/>
          <w:sz w:val="22"/>
          <w:szCs w:val="22"/>
        </w:rPr>
        <w:t>Scheme</w:t>
      </w:r>
      <w:r w:rsidRPr="001340FA">
        <w:rPr>
          <w:rFonts w:ascii="Arial" w:hAnsi="Arial" w:cs="Arial"/>
          <w:spacing w:val="-1"/>
          <w:sz w:val="22"/>
          <w:szCs w:val="22"/>
        </w:rPr>
        <w:t xml:space="preserve"> - which is operate</w:t>
      </w:r>
      <w:r w:rsidR="008A626B">
        <w:rPr>
          <w:rFonts w:ascii="Arial" w:hAnsi="Arial" w:cs="Arial"/>
          <w:spacing w:val="-1"/>
          <w:sz w:val="22"/>
          <w:szCs w:val="22"/>
        </w:rPr>
        <w:t>d</w:t>
      </w:r>
      <w:r w:rsidR="00866ACA">
        <w:rPr>
          <w:rFonts w:ascii="Arial" w:hAnsi="Arial" w:cs="Arial"/>
          <w:spacing w:val="-1"/>
          <w:sz w:val="22"/>
          <w:szCs w:val="22"/>
        </w:rPr>
        <w:br/>
      </w:r>
      <w:r w:rsidRPr="001340FA">
        <w:rPr>
          <w:rFonts w:ascii="Arial" w:hAnsi="Arial" w:cs="Arial"/>
          <w:spacing w:val="-1"/>
          <w:sz w:val="22"/>
          <w:szCs w:val="22"/>
        </w:rPr>
        <w:t xml:space="preserve">by </w:t>
      </w:r>
      <w:r w:rsidRPr="00866ACA">
        <w:rPr>
          <w:rFonts w:ascii="Arial" w:hAnsi="Arial" w:cs="Arial"/>
          <w:spacing w:val="-1"/>
          <w:sz w:val="22"/>
          <w:szCs w:val="22"/>
        </w:rPr>
        <w:t>Tier One Capital Ltd</w:t>
      </w:r>
      <w:r w:rsidR="008A626B" w:rsidRPr="00866ACA">
        <w:rPr>
          <w:rFonts w:ascii="Arial" w:hAnsi="Arial" w:cs="Arial"/>
          <w:spacing w:val="-1"/>
          <w:sz w:val="22"/>
          <w:szCs w:val="22"/>
        </w:rPr>
        <w:t xml:space="preserve"> and</w:t>
      </w:r>
      <w:r w:rsidRPr="00866ACA">
        <w:rPr>
          <w:rFonts w:ascii="Arial" w:hAnsi="Arial" w:cs="Arial"/>
          <w:spacing w:val="-1"/>
          <w:sz w:val="22"/>
          <w:szCs w:val="22"/>
        </w:rPr>
        <w:t xml:space="preserve"> is authorised and regulated by t</w:t>
      </w:r>
      <w:r w:rsidR="00866ACA">
        <w:rPr>
          <w:rFonts w:ascii="Arial" w:hAnsi="Arial" w:cs="Arial"/>
          <w:spacing w:val="-1"/>
          <w:sz w:val="22"/>
          <w:szCs w:val="22"/>
        </w:rPr>
        <w:t>he Financial Conduct Authority.</w:t>
      </w:r>
      <w:r w:rsidR="00866ACA">
        <w:rPr>
          <w:rFonts w:ascii="Arial" w:hAnsi="Arial" w:cs="Arial"/>
          <w:spacing w:val="-1"/>
          <w:sz w:val="22"/>
          <w:szCs w:val="22"/>
        </w:rPr>
        <w:br/>
      </w:r>
      <w:r w:rsidRPr="00866ACA">
        <w:rPr>
          <w:rFonts w:ascii="Arial" w:hAnsi="Arial" w:cs="Arial"/>
          <w:spacing w:val="-1"/>
          <w:sz w:val="22"/>
          <w:szCs w:val="22"/>
        </w:rPr>
        <w:t xml:space="preserve">FCA registration number is 583021. The website is </w:t>
      </w:r>
      <w:r w:rsidR="00B41F52" w:rsidRPr="00866ACA">
        <w:rPr>
          <w:rFonts w:ascii="Arial" w:hAnsi="Arial" w:cs="Arial"/>
          <w:spacing w:val="-1"/>
          <w:sz w:val="22"/>
          <w:szCs w:val="22"/>
        </w:rPr>
        <w:t>http://www.cascadecash.co.uk/.</w:t>
      </w:r>
    </w:p>
    <w:p w14:paraId="755265DF" w14:textId="77777777" w:rsidR="00B41F52" w:rsidRPr="001340FA" w:rsidRDefault="00B41F52" w:rsidP="002500A2">
      <w:pPr>
        <w:pStyle w:val="NormalWeb"/>
        <w:shd w:val="clear" w:color="auto" w:fill="FFFFFF"/>
        <w:tabs>
          <w:tab w:val="left" w:pos="851"/>
        </w:tabs>
        <w:spacing w:before="0" w:beforeAutospacing="0" w:after="150" w:afterAutospacing="0" w:line="360" w:lineRule="atLeast"/>
        <w:ind w:left="832"/>
        <w:rPr>
          <w:rFonts w:ascii="Arial" w:hAnsi="Arial" w:cs="Arial"/>
          <w:color w:val="000000"/>
          <w:sz w:val="22"/>
          <w:szCs w:val="22"/>
        </w:rPr>
      </w:pPr>
      <w:r w:rsidRPr="00866ACA">
        <w:rPr>
          <w:rFonts w:ascii="Arial" w:hAnsi="Arial" w:cs="Arial"/>
          <w:spacing w:val="-1"/>
          <w:sz w:val="22"/>
          <w:szCs w:val="22"/>
        </w:rPr>
        <w:t>I enclose the product guide relating to both investments. These contain the contact details relating to both investment providers</w:t>
      </w:r>
      <w:r w:rsidRPr="001340FA">
        <w:rPr>
          <w:rFonts w:ascii="Arial" w:hAnsi="Arial" w:cs="Arial"/>
          <w:color w:val="000000"/>
          <w:sz w:val="22"/>
          <w:szCs w:val="22"/>
        </w:rPr>
        <w:t>.</w:t>
      </w:r>
    </w:p>
    <w:p w14:paraId="751B1984" w14:textId="77777777" w:rsidR="00883B05" w:rsidRPr="001340FA" w:rsidRDefault="00883B05" w:rsidP="00835ADD">
      <w:pPr>
        <w:pStyle w:val="BodyText"/>
        <w:tabs>
          <w:tab w:val="left" w:pos="833"/>
        </w:tabs>
        <w:kinsoku w:val="0"/>
        <w:overflowPunct w:val="0"/>
        <w:spacing w:line="276" w:lineRule="auto"/>
        <w:ind w:left="832" w:right="197" w:hanging="265"/>
        <w:rPr>
          <w:spacing w:val="-1"/>
          <w:sz w:val="22"/>
          <w:szCs w:val="22"/>
        </w:rPr>
      </w:pPr>
    </w:p>
    <w:p w14:paraId="2BAEC062" w14:textId="77777777" w:rsidR="00D35EA4" w:rsidRPr="001340FA" w:rsidRDefault="00D35EA4" w:rsidP="00835ADD">
      <w:pPr>
        <w:pStyle w:val="BodyText"/>
        <w:numPr>
          <w:ilvl w:val="0"/>
          <w:numId w:val="1"/>
        </w:numPr>
        <w:kinsoku w:val="0"/>
        <w:overflowPunct w:val="0"/>
        <w:spacing w:line="276" w:lineRule="auto"/>
        <w:ind w:left="832" w:right="448" w:hanging="265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The</w:t>
      </w:r>
      <w:r w:rsidRPr="001340FA">
        <w:rPr>
          <w:spacing w:val="-2"/>
          <w:sz w:val="22"/>
          <w:szCs w:val="22"/>
        </w:rPr>
        <w:t xml:space="preserve"> projected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fund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at</w:t>
      </w:r>
      <w:r w:rsidRPr="001340FA">
        <w:rPr>
          <w:spacing w:val="-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>end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first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year</w:t>
      </w:r>
      <w:r w:rsidRPr="001340FA">
        <w:rPr>
          <w:sz w:val="22"/>
          <w:szCs w:val="22"/>
        </w:rPr>
        <w:t xml:space="preserve"> is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dependent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z w:val="22"/>
          <w:szCs w:val="22"/>
        </w:rPr>
        <w:t>the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eventual</w:t>
      </w:r>
      <w:r w:rsidRPr="001340FA">
        <w:rPr>
          <w:spacing w:val="7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transfer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value,</w:t>
      </w:r>
      <w:r w:rsidRPr="001340FA">
        <w:rPr>
          <w:spacing w:val="-1"/>
          <w:sz w:val="22"/>
          <w:szCs w:val="22"/>
        </w:rPr>
        <w:t xml:space="preserve"> capital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appreciation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the </w:t>
      </w:r>
      <w:r w:rsidRPr="001340FA">
        <w:rPr>
          <w:spacing w:val="-2"/>
          <w:sz w:val="22"/>
          <w:szCs w:val="22"/>
        </w:rPr>
        <w:t xml:space="preserve">return </w:t>
      </w:r>
      <w:r w:rsidRPr="001340FA">
        <w:rPr>
          <w:sz w:val="22"/>
          <w:szCs w:val="22"/>
        </w:rPr>
        <w:t>on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investments.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3"/>
          <w:sz w:val="22"/>
          <w:szCs w:val="22"/>
        </w:rPr>
        <w:t>Each</w:t>
      </w:r>
      <w:r w:rsidRPr="001340FA">
        <w:rPr>
          <w:spacing w:val="-1"/>
          <w:sz w:val="22"/>
          <w:szCs w:val="22"/>
        </w:rPr>
        <w:t xml:space="preserve"> member</w:t>
      </w:r>
      <w:r w:rsidRPr="001340FA">
        <w:rPr>
          <w:spacing w:val="9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receives </w:t>
      </w:r>
      <w:r w:rsidRPr="001340FA">
        <w:rPr>
          <w:sz w:val="22"/>
          <w:szCs w:val="22"/>
        </w:rPr>
        <w:t>a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statutory</w:t>
      </w:r>
      <w:r w:rsidRPr="001340FA">
        <w:rPr>
          <w:spacing w:val="-7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money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purchase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illustration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>on</w:t>
      </w:r>
      <w:r w:rsidRPr="001340FA">
        <w:rPr>
          <w:spacing w:val="-1"/>
          <w:sz w:val="22"/>
          <w:szCs w:val="22"/>
        </w:rPr>
        <w:t xml:space="preserve"> their</w:t>
      </w:r>
      <w:r w:rsidRPr="001340FA">
        <w:rPr>
          <w:spacing w:val="-6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annual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member</w:t>
      </w:r>
      <w:r w:rsidRPr="001340FA">
        <w:rPr>
          <w:spacing w:val="-5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of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the</w:t>
      </w:r>
      <w:r w:rsidRPr="001340FA">
        <w:rPr>
          <w:spacing w:val="49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 xml:space="preserve">scheme. </w:t>
      </w:r>
    </w:p>
    <w:p w14:paraId="6A174AF0" w14:textId="77777777" w:rsidR="00D35EA4" w:rsidRPr="001340FA" w:rsidRDefault="00D35EA4" w:rsidP="00835ADD">
      <w:pPr>
        <w:pStyle w:val="BodyText"/>
        <w:kinsoku w:val="0"/>
        <w:overflowPunct w:val="0"/>
        <w:spacing w:before="6"/>
        <w:ind w:left="832" w:hanging="265"/>
        <w:rPr>
          <w:sz w:val="22"/>
          <w:szCs w:val="22"/>
        </w:rPr>
      </w:pPr>
    </w:p>
    <w:p w14:paraId="1AA2C324" w14:textId="77777777" w:rsidR="00835ADD" w:rsidRDefault="00D35EA4" w:rsidP="00835ADD">
      <w:pPr>
        <w:pStyle w:val="BodyText"/>
        <w:numPr>
          <w:ilvl w:val="0"/>
          <w:numId w:val="1"/>
        </w:numPr>
        <w:kinsoku w:val="0"/>
        <w:overflowPunct w:val="0"/>
        <w:spacing w:line="276" w:lineRule="auto"/>
        <w:ind w:left="832" w:right="610" w:hanging="265"/>
        <w:rPr>
          <w:spacing w:val="-1"/>
          <w:sz w:val="22"/>
          <w:szCs w:val="22"/>
        </w:rPr>
      </w:pPr>
      <w:r w:rsidRPr="002500A2">
        <w:rPr>
          <w:spacing w:val="-1"/>
          <w:sz w:val="22"/>
          <w:szCs w:val="22"/>
        </w:rPr>
        <w:t>The</w:t>
      </w:r>
      <w:r w:rsidRPr="002500A2">
        <w:rPr>
          <w:spacing w:val="1"/>
          <w:sz w:val="22"/>
          <w:szCs w:val="22"/>
        </w:rPr>
        <w:t xml:space="preserve"> </w:t>
      </w:r>
      <w:r w:rsidRPr="002500A2">
        <w:rPr>
          <w:spacing w:val="-1"/>
          <w:sz w:val="22"/>
          <w:szCs w:val="22"/>
        </w:rPr>
        <w:t>scheme</w:t>
      </w:r>
      <w:r w:rsidRPr="002500A2">
        <w:rPr>
          <w:spacing w:val="-2"/>
          <w:sz w:val="22"/>
          <w:szCs w:val="22"/>
        </w:rPr>
        <w:t xml:space="preserve"> </w:t>
      </w:r>
      <w:r w:rsidRPr="002500A2">
        <w:rPr>
          <w:spacing w:val="-1"/>
          <w:sz w:val="22"/>
          <w:szCs w:val="22"/>
        </w:rPr>
        <w:t>establisher</w:t>
      </w:r>
      <w:r w:rsidRPr="002500A2">
        <w:rPr>
          <w:sz w:val="22"/>
          <w:szCs w:val="22"/>
        </w:rPr>
        <w:t xml:space="preserve"> </w:t>
      </w:r>
      <w:r w:rsidRPr="002500A2">
        <w:rPr>
          <w:spacing w:val="-1"/>
          <w:sz w:val="22"/>
          <w:szCs w:val="22"/>
        </w:rPr>
        <w:t>is</w:t>
      </w:r>
      <w:r w:rsidRPr="002500A2">
        <w:rPr>
          <w:sz w:val="22"/>
          <w:szCs w:val="22"/>
        </w:rPr>
        <w:t xml:space="preserve"> the </w:t>
      </w:r>
      <w:r w:rsidRPr="002500A2">
        <w:rPr>
          <w:spacing w:val="-1"/>
          <w:sz w:val="22"/>
          <w:szCs w:val="22"/>
        </w:rPr>
        <w:t>sponsoring</w:t>
      </w:r>
      <w:r w:rsidRPr="002500A2">
        <w:rPr>
          <w:spacing w:val="-2"/>
          <w:sz w:val="22"/>
          <w:szCs w:val="22"/>
        </w:rPr>
        <w:t xml:space="preserve"> </w:t>
      </w:r>
      <w:r w:rsidRPr="002500A2">
        <w:rPr>
          <w:spacing w:val="-1"/>
          <w:sz w:val="22"/>
          <w:szCs w:val="22"/>
        </w:rPr>
        <w:t>employer</w:t>
      </w:r>
      <w:r w:rsidR="00C60F70" w:rsidRPr="002500A2">
        <w:rPr>
          <w:spacing w:val="-2"/>
          <w:sz w:val="22"/>
          <w:szCs w:val="22"/>
        </w:rPr>
        <w:t>.</w:t>
      </w:r>
      <w:r w:rsidRPr="002500A2">
        <w:rPr>
          <w:spacing w:val="-4"/>
          <w:sz w:val="22"/>
          <w:szCs w:val="22"/>
        </w:rPr>
        <w:t xml:space="preserve"> </w:t>
      </w:r>
      <w:r w:rsidRPr="002500A2">
        <w:rPr>
          <w:sz w:val="22"/>
          <w:szCs w:val="22"/>
        </w:rPr>
        <w:t>The</w:t>
      </w:r>
      <w:r w:rsidRPr="002500A2">
        <w:rPr>
          <w:spacing w:val="-3"/>
          <w:sz w:val="22"/>
          <w:szCs w:val="22"/>
        </w:rPr>
        <w:t xml:space="preserve"> </w:t>
      </w:r>
      <w:r w:rsidRPr="002500A2">
        <w:rPr>
          <w:spacing w:val="-2"/>
          <w:sz w:val="22"/>
          <w:szCs w:val="22"/>
        </w:rPr>
        <w:t>company</w:t>
      </w:r>
      <w:r w:rsidRPr="002500A2">
        <w:rPr>
          <w:spacing w:val="50"/>
          <w:sz w:val="22"/>
          <w:szCs w:val="22"/>
        </w:rPr>
        <w:t xml:space="preserve"> </w:t>
      </w:r>
      <w:r w:rsidRPr="002500A2">
        <w:rPr>
          <w:sz w:val="22"/>
          <w:szCs w:val="22"/>
        </w:rPr>
        <w:t>details</w:t>
      </w:r>
      <w:r w:rsidRPr="002500A2">
        <w:rPr>
          <w:spacing w:val="-2"/>
          <w:sz w:val="22"/>
          <w:szCs w:val="22"/>
        </w:rPr>
        <w:t xml:space="preserve"> </w:t>
      </w:r>
      <w:r w:rsidRPr="002500A2">
        <w:rPr>
          <w:sz w:val="22"/>
          <w:szCs w:val="22"/>
        </w:rPr>
        <w:t>are</w:t>
      </w:r>
      <w:r w:rsidRPr="002500A2">
        <w:rPr>
          <w:spacing w:val="-2"/>
          <w:sz w:val="22"/>
          <w:szCs w:val="22"/>
        </w:rPr>
        <w:t xml:space="preserve"> detailed</w:t>
      </w:r>
      <w:r w:rsidRPr="002500A2">
        <w:rPr>
          <w:spacing w:val="-3"/>
          <w:sz w:val="22"/>
          <w:szCs w:val="22"/>
        </w:rPr>
        <w:t xml:space="preserve"> </w:t>
      </w:r>
      <w:r w:rsidRPr="002500A2">
        <w:rPr>
          <w:spacing w:val="-1"/>
          <w:sz w:val="22"/>
          <w:szCs w:val="22"/>
        </w:rPr>
        <w:t>on</w:t>
      </w:r>
      <w:r w:rsidRPr="002500A2">
        <w:rPr>
          <w:spacing w:val="-4"/>
          <w:sz w:val="22"/>
          <w:szCs w:val="22"/>
        </w:rPr>
        <w:t xml:space="preserve"> </w:t>
      </w:r>
      <w:r w:rsidRPr="002500A2">
        <w:rPr>
          <w:sz w:val="22"/>
          <w:szCs w:val="22"/>
        </w:rPr>
        <w:t>the</w:t>
      </w:r>
      <w:r w:rsidRPr="002500A2">
        <w:rPr>
          <w:spacing w:val="-1"/>
          <w:sz w:val="22"/>
          <w:szCs w:val="22"/>
        </w:rPr>
        <w:t xml:space="preserve"> </w:t>
      </w:r>
      <w:r w:rsidRPr="002500A2">
        <w:rPr>
          <w:spacing w:val="-2"/>
          <w:sz w:val="22"/>
          <w:szCs w:val="22"/>
        </w:rPr>
        <w:t>trust deed,</w:t>
      </w:r>
      <w:r w:rsidRPr="002500A2">
        <w:rPr>
          <w:spacing w:val="-1"/>
          <w:sz w:val="22"/>
          <w:szCs w:val="22"/>
        </w:rPr>
        <w:t xml:space="preserve"> </w:t>
      </w:r>
      <w:r w:rsidRPr="002500A2">
        <w:rPr>
          <w:spacing w:val="-2"/>
          <w:sz w:val="22"/>
          <w:szCs w:val="22"/>
        </w:rPr>
        <w:t>together</w:t>
      </w:r>
      <w:r w:rsidRPr="002500A2">
        <w:rPr>
          <w:sz w:val="22"/>
          <w:szCs w:val="22"/>
        </w:rPr>
        <w:t xml:space="preserve"> </w:t>
      </w:r>
      <w:r w:rsidRPr="002500A2">
        <w:rPr>
          <w:spacing w:val="-2"/>
          <w:sz w:val="22"/>
          <w:szCs w:val="22"/>
        </w:rPr>
        <w:t>with</w:t>
      </w:r>
      <w:r w:rsidR="001340FA" w:rsidRPr="002500A2">
        <w:rPr>
          <w:spacing w:val="-2"/>
          <w:sz w:val="22"/>
          <w:szCs w:val="22"/>
        </w:rPr>
        <w:t xml:space="preserve"> </w:t>
      </w:r>
      <w:r w:rsidRPr="002500A2">
        <w:rPr>
          <w:spacing w:val="-1"/>
          <w:sz w:val="22"/>
          <w:szCs w:val="22"/>
        </w:rPr>
        <w:t>CRO</w:t>
      </w:r>
      <w:r w:rsidRPr="002500A2">
        <w:rPr>
          <w:sz w:val="22"/>
          <w:szCs w:val="22"/>
        </w:rPr>
        <w:t xml:space="preserve"> </w:t>
      </w:r>
      <w:r w:rsidRPr="002500A2">
        <w:rPr>
          <w:spacing w:val="-1"/>
          <w:sz w:val="22"/>
          <w:szCs w:val="22"/>
        </w:rPr>
        <w:t>number.</w:t>
      </w:r>
      <w:r w:rsidRPr="002500A2">
        <w:rPr>
          <w:spacing w:val="-2"/>
          <w:sz w:val="22"/>
          <w:szCs w:val="22"/>
        </w:rPr>
        <w:t xml:space="preserve"> </w:t>
      </w:r>
    </w:p>
    <w:p w14:paraId="7124E968" w14:textId="77777777" w:rsidR="00835ADD" w:rsidRDefault="00835ADD" w:rsidP="00835ADD">
      <w:pPr>
        <w:pStyle w:val="ListParagraph"/>
      </w:pPr>
    </w:p>
    <w:p w14:paraId="301B36DD" w14:textId="77777777" w:rsidR="00835ADD" w:rsidRDefault="00C60F70" w:rsidP="00835ADD">
      <w:pPr>
        <w:pStyle w:val="BodyText"/>
        <w:numPr>
          <w:ilvl w:val="0"/>
          <w:numId w:val="1"/>
        </w:numPr>
        <w:kinsoku w:val="0"/>
        <w:overflowPunct w:val="0"/>
        <w:spacing w:line="276" w:lineRule="auto"/>
        <w:ind w:right="610"/>
        <w:rPr>
          <w:spacing w:val="-1"/>
          <w:sz w:val="22"/>
          <w:szCs w:val="22"/>
        </w:rPr>
      </w:pPr>
      <w:r w:rsidRPr="00835ADD">
        <w:t>The sponsoring employer’</w:t>
      </w:r>
      <w:r w:rsidR="00960804" w:rsidRPr="00835ADD">
        <w:t>s</w:t>
      </w:r>
      <w:r w:rsidRPr="00835ADD">
        <w:t xml:space="preserve"> details are set out in the Trust Deed as scheme establisher. The sponsoring employer is not trading at this time and as such has not ap</w:t>
      </w:r>
      <w:r w:rsidR="00011774" w:rsidRPr="00835ADD">
        <w:t>pl</w:t>
      </w:r>
      <w:r w:rsidR="002500A2" w:rsidRPr="00835ADD">
        <w:t>ied for a VAT or PAYE number. The company will trade</w:t>
      </w:r>
      <w:r w:rsidR="00011774" w:rsidRPr="00835ADD">
        <w:t xml:space="preserve">, </w:t>
      </w:r>
      <w:r w:rsidR="002500A2" w:rsidRPr="00835ADD">
        <w:t xml:space="preserve">Corporate In-House Services Limited, Company number: 09309208, </w:t>
      </w:r>
      <w:r w:rsidR="00011774" w:rsidRPr="00835ADD">
        <w:t xml:space="preserve">will provide nominee </w:t>
      </w:r>
      <w:r w:rsidR="00052F52">
        <w:t>accounting services</w:t>
      </w:r>
      <w:r w:rsidR="002500A2" w:rsidRPr="00835ADD">
        <w:t xml:space="preserve"> to Companies House.</w:t>
      </w:r>
    </w:p>
    <w:p w14:paraId="1F148E55" w14:textId="77777777" w:rsidR="00835ADD" w:rsidRDefault="00835ADD" w:rsidP="00835ADD">
      <w:pPr>
        <w:pStyle w:val="ListParagraph"/>
        <w:rPr>
          <w:spacing w:val="-1"/>
          <w:sz w:val="22"/>
          <w:szCs w:val="22"/>
        </w:rPr>
      </w:pPr>
    </w:p>
    <w:p w14:paraId="72A528BE" w14:textId="77777777" w:rsidR="00835ADD" w:rsidRDefault="00D35EA4" w:rsidP="00835ADD">
      <w:pPr>
        <w:pStyle w:val="BodyText"/>
        <w:numPr>
          <w:ilvl w:val="0"/>
          <w:numId w:val="1"/>
        </w:numPr>
        <w:kinsoku w:val="0"/>
        <w:overflowPunct w:val="0"/>
        <w:spacing w:line="276" w:lineRule="auto"/>
        <w:ind w:right="610"/>
        <w:rPr>
          <w:spacing w:val="-1"/>
          <w:sz w:val="22"/>
          <w:szCs w:val="22"/>
        </w:rPr>
      </w:pPr>
      <w:r w:rsidRPr="00835ADD">
        <w:rPr>
          <w:spacing w:val="-1"/>
          <w:sz w:val="22"/>
          <w:szCs w:val="22"/>
        </w:rPr>
        <w:t>The</w:t>
      </w:r>
      <w:r w:rsidRPr="00835ADD">
        <w:rPr>
          <w:spacing w:val="-2"/>
          <w:sz w:val="22"/>
          <w:szCs w:val="22"/>
        </w:rPr>
        <w:t xml:space="preserve"> </w:t>
      </w:r>
      <w:r w:rsidRPr="00835ADD">
        <w:rPr>
          <w:spacing w:val="-1"/>
          <w:sz w:val="22"/>
          <w:szCs w:val="22"/>
        </w:rPr>
        <w:t xml:space="preserve">scheme </w:t>
      </w:r>
      <w:r w:rsidRPr="00835ADD">
        <w:rPr>
          <w:sz w:val="22"/>
          <w:szCs w:val="22"/>
        </w:rPr>
        <w:t>is a</w:t>
      </w:r>
      <w:r w:rsidRPr="00835ADD">
        <w:rPr>
          <w:spacing w:val="-1"/>
          <w:sz w:val="22"/>
          <w:szCs w:val="22"/>
        </w:rPr>
        <w:t xml:space="preserve"> </w:t>
      </w:r>
      <w:r w:rsidRPr="00835ADD">
        <w:rPr>
          <w:spacing w:val="-2"/>
          <w:sz w:val="22"/>
          <w:szCs w:val="22"/>
        </w:rPr>
        <w:t>SSAS.</w:t>
      </w:r>
    </w:p>
    <w:p w14:paraId="4519075F" w14:textId="77777777" w:rsidR="00835ADD" w:rsidRDefault="00835ADD" w:rsidP="00835ADD">
      <w:pPr>
        <w:pStyle w:val="ListParagraph"/>
        <w:rPr>
          <w:spacing w:val="-1"/>
          <w:sz w:val="22"/>
          <w:szCs w:val="22"/>
        </w:rPr>
      </w:pPr>
    </w:p>
    <w:p w14:paraId="6C3C9536" w14:textId="77777777" w:rsidR="001340FA" w:rsidRPr="00835ADD" w:rsidRDefault="00D35EA4" w:rsidP="00835ADD">
      <w:pPr>
        <w:pStyle w:val="BodyText"/>
        <w:numPr>
          <w:ilvl w:val="0"/>
          <w:numId w:val="1"/>
        </w:numPr>
        <w:kinsoku w:val="0"/>
        <w:overflowPunct w:val="0"/>
        <w:spacing w:line="276" w:lineRule="auto"/>
        <w:ind w:right="610"/>
        <w:rPr>
          <w:spacing w:val="-1"/>
          <w:sz w:val="22"/>
          <w:szCs w:val="22"/>
        </w:rPr>
      </w:pPr>
      <w:r w:rsidRPr="00835ADD">
        <w:rPr>
          <w:spacing w:val="-1"/>
          <w:sz w:val="22"/>
          <w:szCs w:val="22"/>
        </w:rPr>
        <w:t>The</w:t>
      </w:r>
      <w:r w:rsidRPr="00835ADD">
        <w:rPr>
          <w:spacing w:val="-2"/>
          <w:sz w:val="22"/>
          <w:szCs w:val="22"/>
        </w:rPr>
        <w:t xml:space="preserve"> </w:t>
      </w:r>
      <w:r w:rsidRPr="00835ADD">
        <w:rPr>
          <w:spacing w:val="-1"/>
          <w:sz w:val="22"/>
          <w:szCs w:val="22"/>
        </w:rPr>
        <w:t>parties</w:t>
      </w:r>
      <w:r w:rsidRPr="00835ADD">
        <w:rPr>
          <w:spacing w:val="-2"/>
          <w:sz w:val="22"/>
          <w:szCs w:val="22"/>
        </w:rPr>
        <w:t xml:space="preserve"> </w:t>
      </w:r>
      <w:r w:rsidRPr="00835ADD">
        <w:rPr>
          <w:spacing w:val="-1"/>
          <w:sz w:val="22"/>
          <w:szCs w:val="22"/>
        </w:rPr>
        <w:t>to</w:t>
      </w:r>
      <w:r w:rsidRPr="00835ADD">
        <w:rPr>
          <w:spacing w:val="1"/>
          <w:sz w:val="22"/>
          <w:szCs w:val="22"/>
        </w:rPr>
        <w:t xml:space="preserve"> </w:t>
      </w:r>
      <w:r w:rsidRPr="00835ADD">
        <w:rPr>
          <w:sz w:val="22"/>
          <w:szCs w:val="22"/>
        </w:rPr>
        <w:t>this</w:t>
      </w:r>
      <w:r w:rsidRPr="00835ADD">
        <w:rPr>
          <w:spacing w:val="-4"/>
          <w:sz w:val="22"/>
          <w:szCs w:val="22"/>
        </w:rPr>
        <w:t xml:space="preserve"> </w:t>
      </w:r>
      <w:r w:rsidRPr="00835ADD">
        <w:rPr>
          <w:sz w:val="22"/>
          <w:szCs w:val="22"/>
        </w:rPr>
        <w:t>are</w:t>
      </w:r>
      <w:r w:rsidRPr="00835ADD">
        <w:rPr>
          <w:spacing w:val="-4"/>
          <w:sz w:val="22"/>
          <w:szCs w:val="22"/>
        </w:rPr>
        <w:t xml:space="preserve"> </w:t>
      </w:r>
      <w:r w:rsidRPr="00835ADD">
        <w:rPr>
          <w:sz w:val="22"/>
          <w:szCs w:val="22"/>
        </w:rPr>
        <w:t>our</w:t>
      </w:r>
      <w:r w:rsidRPr="00835ADD">
        <w:rPr>
          <w:spacing w:val="-6"/>
          <w:sz w:val="22"/>
          <w:szCs w:val="22"/>
        </w:rPr>
        <w:t xml:space="preserve"> </w:t>
      </w:r>
      <w:r w:rsidR="00976A64" w:rsidRPr="00835ADD">
        <w:rPr>
          <w:sz w:val="22"/>
          <w:szCs w:val="22"/>
        </w:rPr>
        <w:t>firm</w:t>
      </w:r>
      <w:r w:rsidR="00976A64" w:rsidRPr="00835ADD">
        <w:rPr>
          <w:spacing w:val="-1"/>
          <w:sz w:val="22"/>
          <w:szCs w:val="22"/>
        </w:rPr>
        <w:t xml:space="preserve"> as per the Trust Deed</w:t>
      </w:r>
      <w:r w:rsidR="0058559C" w:rsidRPr="00835ADD">
        <w:rPr>
          <w:spacing w:val="-1"/>
          <w:sz w:val="22"/>
          <w:szCs w:val="22"/>
        </w:rPr>
        <w:t xml:space="preserve">. </w:t>
      </w:r>
    </w:p>
    <w:p w14:paraId="6B352051" w14:textId="77777777" w:rsidR="002500A2" w:rsidRDefault="002500A2" w:rsidP="00835ADD">
      <w:pPr>
        <w:pStyle w:val="ListParagraph"/>
        <w:ind w:left="832" w:hanging="265"/>
        <w:rPr>
          <w:sz w:val="22"/>
          <w:szCs w:val="22"/>
          <w:shd w:val="clear" w:color="auto" w:fill="FFFFFF"/>
        </w:rPr>
      </w:pPr>
    </w:p>
    <w:p w14:paraId="7025AC3F" w14:textId="77777777" w:rsidR="002500A2" w:rsidRPr="001340FA" w:rsidRDefault="002500A2" w:rsidP="00835ADD">
      <w:pPr>
        <w:pStyle w:val="BodyText"/>
        <w:tabs>
          <w:tab w:val="left" w:pos="833"/>
        </w:tabs>
        <w:kinsoku w:val="0"/>
        <w:overflowPunct w:val="0"/>
        <w:spacing w:line="276" w:lineRule="auto"/>
        <w:ind w:left="832" w:right="702" w:hanging="265"/>
        <w:rPr>
          <w:sz w:val="22"/>
          <w:szCs w:val="22"/>
          <w:shd w:val="clear" w:color="auto" w:fill="FFFFFF"/>
        </w:rPr>
      </w:pPr>
    </w:p>
    <w:p w14:paraId="704DF195" w14:textId="77777777" w:rsidR="001340FA" w:rsidRDefault="001340FA" w:rsidP="002500A2">
      <w:pPr>
        <w:pStyle w:val="ListParagraph"/>
        <w:ind w:left="832"/>
        <w:rPr>
          <w:spacing w:val="-1"/>
          <w:sz w:val="22"/>
          <w:szCs w:val="22"/>
        </w:rPr>
      </w:pPr>
    </w:p>
    <w:p w14:paraId="7939D557" w14:textId="77777777" w:rsidR="00931B2B" w:rsidRDefault="002500A2" w:rsidP="002500A2">
      <w:pPr>
        <w:pStyle w:val="BodyText"/>
        <w:tabs>
          <w:tab w:val="left" w:pos="993"/>
        </w:tabs>
        <w:kinsoku w:val="0"/>
        <w:overflowPunct w:val="0"/>
        <w:spacing w:line="276" w:lineRule="auto"/>
        <w:ind w:left="993" w:right="702" w:hanging="16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</w:t>
      </w:r>
      <w:r w:rsidR="0058559C" w:rsidRPr="001340FA">
        <w:rPr>
          <w:spacing w:val="-1"/>
          <w:sz w:val="22"/>
          <w:szCs w:val="22"/>
        </w:rPr>
        <w:t xml:space="preserve">The client has been introduced to this </w:t>
      </w:r>
      <w:r w:rsidR="001340FA" w:rsidRPr="001340FA">
        <w:rPr>
          <w:spacing w:val="-1"/>
          <w:sz w:val="22"/>
          <w:szCs w:val="22"/>
        </w:rPr>
        <w:t xml:space="preserve">through </w:t>
      </w:r>
      <w:r w:rsidR="00011774">
        <w:rPr>
          <w:spacing w:val="-1"/>
          <w:sz w:val="22"/>
          <w:szCs w:val="22"/>
        </w:rPr>
        <w:t>Jackie Fowler</w:t>
      </w:r>
      <w:r w:rsidR="001340FA" w:rsidRPr="001340FA">
        <w:rPr>
          <w:spacing w:val="-1"/>
          <w:sz w:val="22"/>
          <w:szCs w:val="22"/>
        </w:rPr>
        <w:t xml:space="preserve"> - </w:t>
      </w:r>
      <w:r w:rsidR="0058559C" w:rsidRPr="001340FA">
        <w:rPr>
          <w:spacing w:val="-1"/>
          <w:sz w:val="22"/>
          <w:szCs w:val="22"/>
        </w:rPr>
        <w:t xml:space="preserve">whose contact number is: </w:t>
      </w:r>
      <w:r w:rsidR="00011774">
        <w:rPr>
          <w:spacing w:val="-1"/>
          <w:sz w:val="22"/>
          <w:szCs w:val="22"/>
        </w:rPr>
        <w:t>Glasgow 0141 258 7622.</w:t>
      </w:r>
      <w:r w:rsidR="00931B2B" w:rsidRPr="00C5521F">
        <w:rPr>
          <w:spacing w:val="-1"/>
          <w:sz w:val="22"/>
          <w:szCs w:val="22"/>
        </w:rPr>
        <w:t xml:space="preserve"> </w:t>
      </w:r>
      <w:r w:rsidR="00011774">
        <w:rPr>
          <w:spacing w:val="-1"/>
          <w:sz w:val="22"/>
          <w:szCs w:val="22"/>
        </w:rPr>
        <w:t>Her</w:t>
      </w:r>
      <w:r w:rsidR="001340FA" w:rsidRPr="00C5521F">
        <w:rPr>
          <w:spacing w:val="-1"/>
          <w:sz w:val="22"/>
          <w:szCs w:val="22"/>
        </w:rPr>
        <w:t xml:space="preserve"> re</w:t>
      </w:r>
      <w:r w:rsidR="00931B2B" w:rsidRPr="00C5521F">
        <w:rPr>
          <w:spacing w:val="-1"/>
          <w:sz w:val="22"/>
          <w:szCs w:val="22"/>
        </w:rPr>
        <w:t xml:space="preserve">gistered address is situate at: </w:t>
      </w:r>
      <w:r w:rsidR="00011774" w:rsidRPr="00011774">
        <w:rPr>
          <w:spacing w:val="-1"/>
          <w:sz w:val="22"/>
          <w:szCs w:val="22"/>
        </w:rPr>
        <w:t xml:space="preserve">The </w:t>
      </w:r>
      <w:proofErr w:type="spellStart"/>
      <w:r w:rsidR="00011774" w:rsidRPr="00011774">
        <w:rPr>
          <w:spacing w:val="-1"/>
          <w:sz w:val="22"/>
          <w:szCs w:val="22"/>
        </w:rPr>
        <w:t>Gaco</w:t>
      </w:r>
      <w:proofErr w:type="spellEnd"/>
      <w:r w:rsidR="00011774" w:rsidRPr="00011774">
        <w:rPr>
          <w:spacing w:val="-1"/>
          <w:sz w:val="22"/>
          <w:szCs w:val="22"/>
        </w:rPr>
        <w:t xml:space="preserve"> Partnership</w:t>
      </w:r>
      <w:r w:rsidR="00011774">
        <w:rPr>
          <w:spacing w:val="-1"/>
          <w:sz w:val="22"/>
          <w:szCs w:val="22"/>
        </w:rPr>
        <w:t xml:space="preserve">, </w:t>
      </w:r>
      <w:r w:rsidR="00011774" w:rsidRPr="00011774">
        <w:rPr>
          <w:spacing w:val="-1"/>
          <w:sz w:val="22"/>
          <w:szCs w:val="22"/>
        </w:rPr>
        <w:t>205 St Vincent Street</w:t>
      </w:r>
      <w:r w:rsidR="00011774">
        <w:rPr>
          <w:spacing w:val="-1"/>
          <w:sz w:val="22"/>
          <w:szCs w:val="22"/>
        </w:rPr>
        <w:t xml:space="preserve">, </w:t>
      </w:r>
      <w:r w:rsidR="00011774" w:rsidRPr="00011774">
        <w:rPr>
          <w:spacing w:val="-1"/>
          <w:sz w:val="22"/>
          <w:szCs w:val="22"/>
        </w:rPr>
        <w:t>Glasgow</w:t>
      </w:r>
      <w:r w:rsidR="00011774">
        <w:rPr>
          <w:spacing w:val="-1"/>
          <w:sz w:val="22"/>
          <w:szCs w:val="22"/>
        </w:rPr>
        <w:t xml:space="preserve">, </w:t>
      </w:r>
      <w:r w:rsidR="00011774" w:rsidRPr="00011774">
        <w:rPr>
          <w:spacing w:val="-1"/>
          <w:sz w:val="22"/>
          <w:szCs w:val="22"/>
        </w:rPr>
        <w:t>G2 5QD</w:t>
      </w:r>
    </w:p>
    <w:p w14:paraId="3ABA6052" w14:textId="77777777" w:rsidR="00931B2B" w:rsidRDefault="00931B2B" w:rsidP="002500A2">
      <w:pPr>
        <w:pStyle w:val="BodyText"/>
        <w:tabs>
          <w:tab w:val="left" w:pos="1134"/>
        </w:tabs>
        <w:kinsoku w:val="0"/>
        <w:overflowPunct w:val="0"/>
        <w:spacing w:line="276" w:lineRule="auto"/>
        <w:ind w:left="0" w:right="702"/>
        <w:rPr>
          <w:sz w:val="22"/>
          <w:szCs w:val="22"/>
          <w:shd w:val="clear" w:color="auto" w:fill="FFFFFF"/>
        </w:rPr>
      </w:pPr>
    </w:p>
    <w:p w14:paraId="1B0DEB0E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We will act as Independent Trustee for this pension scheme. We have established Workplace Pension Trustees Limited for this purpose, the Directors of which are Brad Davis and Sean McCloskey. </w:t>
      </w:r>
    </w:p>
    <w:p w14:paraId="7FFF3393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14:paraId="7C6A9725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The address for Brad Davis is 104 Grange Gardens, London. N14 6QW.</w:t>
      </w:r>
    </w:p>
    <w:p w14:paraId="20355351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The address for Sean McCloskey is 5 </w:t>
      </w:r>
      <w:proofErr w:type="spellStart"/>
      <w:r>
        <w:rPr>
          <w:sz w:val="22"/>
          <w:szCs w:val="22"/>
          <w:shd w:val="clear" w:color="auto" w:fill="FFFFFF"/>
        </w:rPr>
        <w:t>Norcott</w:t>
      </w:r>
      <w:proofErr w:type="spellEnd"/>
      <w:r>
        <w:rPr>
          <w:sz w:val="22"/>
          <w:szCs w:val="22"/>
          <w:shd w:val="clear" w:color="auto" w:fill="FFFFFF"/>
        </w:rPr>
        <w:t xml:space="preserve"> Close, Hayes. UB4 9BU. </w:t>
      </w:r>
    </w:p>
    <w:p w14:paraId="38C9FB0E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14:paraId="37B11D81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Both persons can be reached through this Office. </w:t>
      </w:r>
    </w:p>
    <w:p w14:paraId="20C5BA67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14:paraId="5C8CC168" w14:textId="77777777" w:rsid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14:paraId="1EE49145" w14:textId="77777777" w:rsidR="001340FA" w:rsidRPr="001340FA" w:rsidRDefault="001340FA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  <w:shd w:val="clear" w:color="auto" w:fill="FFFFFF"/>
        </w:rPr>
      </w:pPr>
    </w:p>
    <w:p w14:paraId="41A5B96A" w14:textId="77777777" w:rsidR="00D35EA4" w:rsidRPr="001340FA" w:rsidRDefault="0058559C" w:rsidP="001340FA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rPr>
          <w:sz w:val="22"/>
          <w:szCs w:val="22"/>
        </w:rPr>
      </w:pPr>
      <w:r w:rsidRPr="001340FA">
        <w:rPr>
          <w:color w:val="777777"/>
          <w:sz w:val="22"/>
          <w:szCs w:val="22"/>
          <w:shd w:val="clear" w:color="auto" w:fill="FFFFFF"/>
        </w:rPr>
        <w:t xml:space="preserve"> </w:t>
      </w:r>
    </w:p>
    <w:p w14:paraId="0DC6FDF0" w14:textId="77777777" w:rsidR="00D35EA4" w:rsidRPr="001340FA" w:rsidRDefault="00D35EA4">
      <w:pPr>
        <w:pStyle w:val="BodyText"/>
        <w:kinsoku w:val="0"/>
        <w:overflowPunct w:val="0"/>
        <w:ind w:left="112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14:paraId="26089F47" w14:textId="77777777"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33D33E63" w14:textId="77777777"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4A0D1C67" w14:textId="77777777"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74077D59" w14:textId="0ECC4886" w:rsidR="00D35EA4" w:rsidRPr="001340FA" w:rsidRDefault="008F2BF4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14:paraId="5E60A8AE" w14:textId="77777777"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pacing w:val="1"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.Com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14:paraId="3D340409" w14:textId="77777777"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spellStart"/>
      <w:r w:rsidRPr="001340FA">
        <w:rPr>
          <w:sz w:val="22"/>
          <w:szCs w:val="22"/>
        </w:rPr>
        <w:t>Enc</w:t>
      </w:r>
      <w:proofErr w:type="spell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5A355" w14:textId="77777777" w:rsidR="00835ADD" w:rsidRDefault="00835ADD">
      <w:r>
        <w:separator/>
      </w:r>
    </w:p>
  </w:endnote>
  <w:endnote w:type="continuationSeparator" w:id="0">
    <w:p w14:paraId="27916318" w14:textId="77777777" w:rsidR="00835ADD" w:rsidRDefault="008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FECB0" w14:textId="46AC8F73" w:rsidR="00D35EA4" w:rsidRDefault="008F2BF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63F4FD2" wp14:editId="7D4E7A08">
              <wp:simplePos x="0" y="0"/>
              <wp:positionH relativeFrom="page">
                <wp:posOffset>1866900</wp:posOffset>
              </wp:positionH>
              <wp:positionV relativeFrom="page">
                <wp:posOffset>9906000</wp:posOffset>
              </wp:positionV>
              <wp:extent cx="4333875" cy="7524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7E5BA" w14:textId="77777777" w:rsidR="002500A2" w:rsidRPr="002500A2" w:rsidRDefault="002500A2" w:rsidP="002500A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</w:pPr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Daws House, 33-35 Daws Lane, London. NW7 4SD</w:t>
                          </w:r>
                        </w:p>
                        <w:p w14:paraId="78A4D3ED" w14:textId="77777777" w:rsidR="002500A2" w:rsidRPr="002500A2" w:rsidRDefault="002500A2" w:rsidP="002500A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</w:pPr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Registered in England No: 6028668; VAT </w:t>
                          </w:r>
                          <w:proofErr w:type="spellStart"/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No: 894312018</w:t>
                          </w:r>
                        </w:p>
                        <w:p w14:paraId="6663369D" w14:textId="77777777" w:rsidR="00D35EA4" w:rsidRPr="002500A2" w:rsidRDefault="002500A2" w:rsidP="002500A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2500A2">
                            <w:rPr>
                              <w:rFonts w:ascii="Cambria" w:hAnsi="Cambria" w:cs="Cambria"/>
                              <w:spacing w:val="-1"/>
                              <w:sz w:val="20"/>
                              <w:szCs w:val="20"/>
                            </w:rPr>
                            <w:t>Authorised and Regulated by the Financial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pt;margin-top:780pt;width:341.25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I8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" o:allowincell="f" filled="f" stroked="f">
              <v:textbox inset="0,0,0,0">
                <w:txbxContent>
                  <w:p w14:paraId="3F27E5BA" w14:textId="77777777" w:rsidR="002500A2" w:rsidRPr="002500A2" w:rsidRDefault="002500A2" w:rsidP="002500A2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</w:pPr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Daws House, 33-35 Daws Lane, London. NW7 4SD</w:t>
                    </w:r>
                  </w:p>
                  <w:p w14:paraId="78A4D3ED" w14:textId="77777777" w:rsidR="002500A2" w:rsidRPr="002500A2" w:rsidRDefault="002500A2" w:rsidP="002500A2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</w:pPr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Registered in England No: 6028668; VAT </w:t>
                    </w:r>
                    <w:proofErr w:type="spellStart"/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 xml:space="preserve"> No: 894312018</w:t>
                    </w:r>
                  </w:p>
                  <w:p w14:paraId="6663369D" w14:textId="77777777" w:rsidR="00D35EA4" w:rsidRPr="002500A2" w:rsidRDefault="002500A2" w:rsidP="002500A2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2500A2">
                      <w:rPr>
                        <w:rFonts w:ascii="Cambria" w:hAnsi="Cambria" w:cs="Cambria"/>
                        <w:spacing w:val="-1"/>
                        <w:sz w:val="20"/>
                        <w:szCs w:val="20"/>
                      </w:rPr>
                      <w:t>Authorised and Regulated by the 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BAB88" w14:textId="77777777" w:rsidR="00835ADD" w:rsidRDefault="00835ADD">
      <w:r>
        <w:separator/>
      </w:r>
    </w:p>
  </w:footnote>
  <w:footnote w:type="continuationSeparator" w:id="0">
    <w:p w14:paraId="48F8D568" w14:textId="77777777" w:rsidR="00835ADD" w:rsidRDefault="0083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3731C" w14:textId="1F9F8842" w:rsidR="00D35EA4" w:rsidRDefault="008F2BF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3375E9" wp14:editId="243BA7C2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1270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625DE" w14:textId="68FDFECC" w:rsidR="00D35EA4" w:rsidRDefault="008F2BF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F85E80" wp14:editId="1DD755A9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47BC26" w14:textId="77777777"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14:paraId="75E625DE" w14:textId="68FDFECC" w:rsidR="00D35EA4" w:rsidRDefault="008F2BF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F85E80" wp14:editId="1DD755A9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47BC26" w14:textId="77777777"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011774"/>
    <w:rsid w:val="000168A0"/>
    <w:rsid w:val="00032E4F"/>
    <w:rsid w:val="00052F52"/>
    <w:rsid w:val="001340FA"/>
    <w:rsid w:val="001B7105"/>
    <w:rsid w:val="002500A2"/>
    <w:rsid w:val="002A5CAB"/>
    <w:rsid w:val="00387F64"/>
    <w:rsid w:val="004A497B"/>
    <w:rsid w:val="004F3C97"/>
    <w:rsid w:val="0058559C"/>
    <w:rsid w:val="005C470C"/>
    <w:rsid w:val="006C3B69"/>
    <w:rsid w:val="006F1FDC"/>
    <w:rsid w:val="00835ADD"/>
    <w:rsid w:val="00866ACA"/>
    <w:rsid w:val="00883B05"/>
    <w:rsid w:val="008A626B"/>
    <w:rsid w:val="008F2BF4"/>
    <w:rsid w:val="00902B2A"/>
    <w:rsid w:val="00931B2B"/>
    <w:rsid w:val="00960804"/>
    <w:rsid w:val="00976A64"/>
    <w:rsid w:val="00A95489"/>
    <w:rsid w:val="00AE1A2A"/>
    <w:rsid w:val="00B41F52"/>
    <w:rsid w:val="00B75226"/>
    <w:rsid w:val="00BB40EE"/>
    <w:rsid w:val="00C5521F"/>
    <w:rsid w:val="00C604F8"/>
    <w:rsid w:val="00C60F70"/>
    <w:rsid w:val="00D35EA4"/>
    <w:rsid w:val="00DD7396"/>
    <w:rsid w:val="00D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E0BCE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00A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00A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00A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0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00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72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11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95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57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716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496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537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801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493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598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544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8361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219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7020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6946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4724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326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135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9016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pn\Non%20Folder\00000%20Templates%20-%20Privilege%20Wealth\HMRC%20Docs\HMRC%20letter%20for%2012%20Point%20questionnaire%20-%20P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HMRC letter for 12 Point questionnaire - PW</Template>
  <TotalTime>0</TotalTime>
  <Pages>3</Pages>
  <Words>681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 practitioner</dc:creator>
  <cp:lastModifiedBy>User</cp:lastModifiedBy>
  <cp:revision>3</cp:revision>
  <cp:lastPrinted>2014-12-12T15:56:00Z</cp:lastPrinted>
  <dcterms:created xsi:type="dcterms:W3CDTF">2014-12-11T14:02:00Z</dcterms:created>
  <dcterms:modified xsi:type="dcterms:W3CDTF">2014-12-12T15:56:00Z</dcterms:modified>
</cp:coreProperties>
</file>