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3EBE4" w14:textId="77777777" w:rsidR="008176EB" w:rsidRDefault="00D11E3A" w:rsidP="006E37E8">
      <w:pPr>
        <w:ind w:hanging="1276"/>
      </w:pPr>
      <w:r w:rsidRPr="00D11E3A">
        <w:rPr>
          <w:rFonts w:ascii="Arial" w:hAnsi="Arial" w:cs="Arial"/>
          <w:noProof/>
          <w:lang w:eastAsia="en-GB"/>
        </w:rPr>
        <mc:AlternateContent>
          <mc:Choice Requires="wps">
            <w:drawing>
              <wp:anchor distT="0" distB="0" distL="114300" distR="114300" simplePos="0" relativeHeight="251659264" behindDoc="0" locked="0" layoutInCell="1" allowOverlap="1" wp14:anchorId="334E369F" wp14:editId="5A925138">
                <wp:simplePos x="0" y="0"/>
                <wp:positionH relativeFrom="column">
                  <wp:posOffset>3454399</wp:posOffset>
                </wp:positionH>
                <wp:positionV relativeFrom="paragraph">
                  <wp:posOffset>213360</wp:posOffset>
                </wp:positionV>
                <wp:extent cx="25050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403985"/>
                        </a:xfrm>
                        <a:prstGeom prst="rect">
                          <a:avLst/>
                        </a:prstGeom>
                        <a:solidFill>
                          <a:srgbClr val="FFFFFF"/>
                        </a:solidFill>
                        <a:ln w="9525">
                          <a:noFill/>
                          <a:miter lim="800000"/>
                          <a:headEnd/>
                          <a:tailEnd/>
                        </a:ln>
                      </wps:spPr>
                      <wps:txbx>
                        <w:txbxContent>
                          <w:p w14:paraId="714D1EF4" w14:textId="77777777" w:rsidR="00FA652A" w:rsidRPr="00A05087" w:rsidRDefault="00FA652A" w:rsidP="00FA652A">
                            <w:pPr>
                              <w:spacing w:after="120"/>
                              <w:rPr>
                                <w:rFonts w:ascii="Calibri" w:hAnsi="Calibri"/>
                                <w:b/>
                                <w:sz w:val="26"/>
                                <w:szCs w:val="26"/>
                                <w:lang w:eastAsia="en-GB"/>
                              </w:rPr>
                            </w:pPr>
                            <w:r>
                              <w:rPr>
                                <w:rStyle w:val="A0"/>
                                <w:rFonts w:ascii="Calibri" w:hAnsi="Calibri"/>
                                <w:b/>
                                <w:sz w:val="26"/>
                                <w:szCs w:val="26"/>
                                <w:lang w:eastAsia="en-GB"/>
                              </w:rPr>
                              <w:t xml:space="preserve">How to contact </w:t>
                            </w:r>
                            <w:r w:rsidRPr="00DA181F">
                              <w:rPr>
                                <w:rStyle w:val="A0"/>
                                <w:rFonts w:ascii="Calibri" w:hAnsi="Calibri"/>
                                <w:b/>
                                <w:sz w:val="26"/>
                                <w:szCs w:val="26"/>
                                <w:lang w:eastAsia="en-GB"/>
                              </w:rPr>
                              <w:t>us</w:t>
                            </w:r>
                          </w:p>
                          <w:p w14:paraId="36A95C8B" w14:textId="77777777" w:rsidR="00FA652A" w:rsidRPr="00B4180B" w:rsidRDefault="00FA652A" w:rsidP="00FA652A">
                            <w:pPr>
                              <w:pStyle w:val="NoSpacing"/>
                              <w:spacing w:beforeLines="10" w:before="24"/>
                              <w:rPr>
                                <w:rFonts w:cs="ArialMT"/>
                                <w:color w:val="000000" w:themeColor="text1"/>
                                <w:sz w:val="20"/>
                                <w:szCs w:val="20"/>
                                <w:lang w:eastAsia="en-GB"/>
                              </w:rPr>
                            </w:pPr>
                            <w:r w:rsidRPr="00B4180B">
                              <w:rPr>
                                <w:rFonts w:cs="ArialMT"/>
                                <w:color w:val="000000" w:themeColor="text1"/>
                                <w:sz w:val="20"/>
                                <w:szCs w:val="20"/>
                                <w:lang w:eastAsia="en-GB"/>
                              </w:rPr>
                              <w:t>W: www.vanguardinvestor.co.uk</w:t>
                            </w:r>
                          </w:p>
                          <w:p w14:paraId="1A501B89" w14:textId="6D9D9048" w:rsidR="00FA652A" w:rsidRPr="00B4180B" w:rsidRDefault="00FA652A" w:rsidP="00FA652A">
                            <w:pPr>
                              <w:spacing w:line="280" w:lineRule="exact"/>
                              <w:ind w:right="382"/>
                              <w:rPr>
                                <w:color w:val="000000" w:themeColor="text1"/>
                                <w:sz w:val="20"/>
                                <w:szCs w:val="20"/>
                                <w:u w:val="single"/>
                                <w:lang w:eastAsia="en-GB"/>
                              </w:rPr>
                            </w:pPr>
                            <w:r w:rsidRPr="00B4180B">
                              <w:rPr>
                                <w:rFonts w:ascii="ArialMT" w:hAnsi="ArialMT" w:cs="ArialMT"/>
                                <w:color w:val="000000" w:themeColor="text1"/>
                                <w:sz w:val="21"/>
                                <w:szCs w:val="21"/>
                                <w:lang w:eastAsia="en-GB"/>
                              </w:rPr>
                              <w:t xml:space="preserve">e: </w:t>
                            </w:r>
                            <w:hyperlink r:id="rId7" w:history="1">
                              <w:r w:rsidRPr="00C60DAE">
                                <w:rPr>
                                  <w:rStyle w:val="Hyperlink"/>
                                  <w:color w:val="000000" w:themeColor="text1"/>
                                  <w:sz w:val="20"/>
                                  <w:szCs w:val="20"/>
                                  <w:u w:val="none"/>
                                  <w:lang w:eastAsia="en-GB"/>
                                </w:rPr>
                                <w:t>Vanguard.PensionAdmin@fnz.co.uk</w:t>
                              </w:r>
                            </w:hyperlink>
                          </w:p>
                          <w:p w14:paraId="0E3D24D9" w14:textId="77777777" w:rsidR="00FA652A" w:rsidRPr="00B4180B" w:rsidRDefault="00FA652A" w:rsidP="00FA652A">
                            <w:pPr>
                              <w:pStyle w:val="NoSpacing"/>
                              <w:spacing w:beforeLines="10" w:before="24"/>
                              <w:rPr>
                                <w:rFonts w:cs="ArialMT"/>
                                <w:color w:val="000000" w:themeColor="text1"/>
                                <w:lang w:eastAsia="en-GB"/>
                              </w:rPr>
                            </w:pPr>
                            <w:r w:rsidRPr="00B4180B">
                              <w:rPr>
                                <w:rFonts w:ascii="ArialMT" w:hAnsi="ArialMT" w:cs="ArialMT"/>
                                <w:color w:val="000000" w:themeColor="text1"/>
                                <w:sz w:val="20"/>
                                <w:szCs w:val="20"/>
                                <w:lang w:eastAsia="en-GB"/>
                              </w:rPr>
                              <w:sym w:font="Wingdings" w:char="F02A"/>
                            </w:r>
                            <w:r w:rsidRPr="00B4180B">
                              <w:rPr>
                                <w:rFonts w:ascii="ArialMT" w:hAnsi="ArialMT" w:cs="ArialMT"/>
                                <w:color w:val="000000" w:themeColor="text1"/>
                                <w:sz w:val="20"/>
                                <w:szCs w:val="20"/>
                                <w:lang w:eastAsia="en-GB"/>
                              </w:rPr>
                              <w:t xml:space="preserve">  </w:t>
                            </w:r>
                            <w:r w:rsidRPr="00B4180B">
                              <w:rPr>
                                <w:rFonts w:cs="ArialMT"/>
                                <w:color w:val="000000" w:themeColor="text1"/>
                                <w:lang w:eastAsia="en-GB"/>
                              </w:rPr>
                              <w:t>Vanguard</w:t>
                            </w:r>
                          </w:p>
                          <w:p w14:paraId="5ABB56A6" w14:textId="50B4FC03" w:rsidR="00FA652A" w:rsidRPr="00B4180B" w:rsidRDefault="00FA652A" w:rsidP="00FA652A">
                            <w:pPr>
                              <w:pStyle w:val="NoSpacing"/>
                              <w:spacing w:beforeLines="10" w:before="24"/>
                              <w:rPr>
                                <w:rFonts w:cs="ArialMT"/>
                                <w:color w:val="000000" w:themeColor="text1"/>
                                <w:lang w:eastAsia="en-GB"/>
                              </w:rPr>
                            </w:pPr>
                            <w:r w:rsidRPr="00B4180B">
                              <w:rPr>
                                <w:rFonts w:cs="ArialMT"/>
                                <w:color w:val="000000" w:themeColor="text1"/>
                                <w:lang w:eastAsia="en-GB"/>
                              </w:rPr>
                              <w:t xml:space="preserve">       PO Box 24095</w:t>
                            </w:r>
                          </w:p>
                          <w:p w14:paraId="5FF7F286" w14:textId="4A34E19F" w:rsidR="00FA652A" w:rsidRPr="00B4180B" w:rsidRDefault="00FA652A" w:rsidP="00FA652A">
                            <w:pPr>
                              <w:pStyle w:val="NoSpacing"/>
                              <w:spacing w:beforeLines="10" w:before="24"/>
                              <w:rPr>
                                <w:rFonts w:cs="ArialMT"/>
                                <w:color w:val="000000" w:themeColor="text1"/>
                                <w:lang w:eastAsia="en-GB"/>
                              </w:rPr>
                            </w:pPr>
                            <w:r w:rsidRPr="00B4180B">
                              <w:rPr>
                                <w:rFonts w:cs="ArialMT"/>
                                <w:color w:val="000000" w:themeColor="text1"/>
                                <w:lang w:eastAsia="en-GB"/>
                              </w:rPr>
                              <w:t xml:space="preserve">       1 Tanfield</w:t>
                            </w:r>
                          </w:p>
                          <w:p w14:paraId="461FDED0" w14:textId="69C06521" w:rsidR="00FA652A" w:rsidRPr="00B4180B" w:rsidRDefault="00FA652A" w:rsidP="00FA652A">
                            <w:pPr>
                              <w:pStyle w:val="NoSpacing"/>
                              <w:spacing w:beforeLines="10" w:before="24"/>
                              <w:rPr>
                                <w:rFonts w:cs="ArialMT"/>
                                <w:color w:val="000000" w:themeColor="text1"/>
                                <w:lang w:eastAsia="en-GB"/>
                              </w:rPr>
                            </w:pPr>
                            <w:r w:rsidRPr="00B4180B">
                              <w:rPr>
                                <w:rFonts w:cs="ArialMT"/>
                                <w:color w:val="000000" w:themeColor="text1"/>
                                <w:lang w:eastAsia="en-GB"/>
                              </w:rPr>
                              <w:t xml:space="preserve">       Edinburgh</w:t>
                            </w:r>
                          </w:p>
                          <w:p w14:paraId="4FB3AD20" w14:textId="14F49110" w:rsidR="00FA652A" w:rsidRPr="00B4180B" w:rsidRDefault="00FA652A" w:rsidP="00FA652A">
                            <w:pPr>
                              <w:pStyle w:val="NoSpacing"/>
                              <w:spacing w:beforeLines="10" w:before="24"/>
                              <w:rPr>
                                <w:rFonts w:cs="ArialMT"/>
                                <w:color w:val="000000" w:themeColor="text1"/>
                                <w:lang w:eastAsia="en-GB"/>
                              </w:rPr>
                            </w:pPr>
                            <w:r w:rsidRPr="00B4180B">
                              <w:rPr>
                                <w:rFonts w:cs="ArialMT"/>
                                <w:color w:val="000000" w:themeColor="text1"/>
                                <w:lang w:eastAsia="en-GB"/>
                              </w:rPr>
                              <w:t xml:space="preserve">       EH3 1FS</w:t>
                            </w:r>
                          </w:p>
                          <w:p w14:paraId="3B057D1E" w14:textId="77777777" w:rsidR="00D11E3A" w:rsidRDefault="00D11E3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4E369F" id="_x0000_t202" coordsize="21600,21600" o:spt="202" path="m,l,21600r21600,l21600,xe">
                <v:stroke joinstyle="miter"/>
                <v:path gradientshapeok="t" o:connecttype="rect"/>
              </v:shapetype>
              <v:shape id="Text Box 2" o:spid="_x0000_s1026" type="#_x0000_t202" style="position:absolute;margin-left:272pt;margin-top:16.8pt;width:197.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" stroked="f">
                <v:textbox style="mso-fit-shape-to-text:t">
                  <w:txbxContent>
                    <w:p w14:paraId="714D1EF4" w14:textId="77777777" w:rsidR="00FA652A" w:rsidRPr="00A05087" w:rsidRDefault="00FA652A" w:rsidP="00FA652A">
                      <w:pPr>
                        <w:spacing w:after="120"/>
                        <w:rPr>
                          <w:rFonts w:ascii="Calibri" w:hAnsi="Calibri"/>
                          <w:b/>
                          <w:sz w:val="26"/>
                          <w:szCs w:val="26"/>
                          <w:lang w:eastAsia="en-GB"/>
                        </w:rPr>
                      </w:pPr>
                      <w:r>
                        <w:rPr>
                          <w:rStyle w:val="A0"/>
                          <w:rFonts w:ascii="Calibri" w:hAnsi="Calibri"/>
                          <w:b/>
                          <w:sz w:val="26"/>
                          <w:szCs w:val="26"/>
                          <w:lang w:eastAsia="en-GB"/>
                        </w:rPr>
                        <w:t xml:space="preserve">How to contact </w:t>
                      </w:r>
                      <w:r w:rsidRPr="00DA181F">
                        <w:rPr>
                          <w:rStyle w:val="A0"/>
                          <w:rFonts w:ascii="Calibri" w:hAnsi="Calibri"/>
                          <w:b/>
                          <w:sz w:val="26"/>
                          <w:szCs w:val="26"/>
                          <w:lang w:eastAsia="en-GB"/>
                        </w:rPr>
                        <w:t>us</w:t>
                      </w:r>
                    </w:p>
                    <w:p w14:paraId="36A95C8B" w14:textId="77777777" w:rsidR="00FA652A" w:rsidRPr="00B4180B" w:rsidRDefault="00FA652A" w:rsidP="00FA652A">
                      <w:pPr>
                        <w:pStyle w:val="NoSpacing"/>
                        <w:spacing w:beforeLines="10" w:before="24"/>
                        <w:rPr>
                          <w:rFonts w:cs="ArialMT"/>
                          <w:color w:val="000000" w:themeColor="text1"/>
                          <w:sz w:val="20"/>
                          <w:szCs w:val="20"/>
                          <w:lang w:eastAsia="en-GB"/>
                        </w:rPr>
                      </w:pPr>
                      <w:r w:rsidRPr="00B4180B">
                        <w:rPr>
                          <w:rFonts w:cs="ArialMT"/>
                          <w:color w:val="000000" w:themeColor="text1"/>
                          <w:sz w:val="20"/>
                          <w:szCs w:val="20"/>
                          <w:lang w:eastAsia="en-GB"/>
                        </w:rPr>
                        <w:t>W: www.vanguardinvestor.co.uk</w:t>
                      </w:r>
                    </w:p>
                    <w:p w14:paraId="1A501B89" w14:textId="6D9D9048" w:rsidR="00FA652A" w:rsidRPr="00B4180B" w:rsidRDefault="00FA652A" w:rsidP="00FA652A">
                      <w:pPr>
                        <w:spacing w:line="280" w:lineRule="exact"/>
                        <w:ind w:right="382"/>
                        <w:rPr>
                          <w:color w:val="000000" w:themeColor="text1"/>
                          <w:sz w:val="20"/>
                          <w:szCs w:val="20"/>
                          <w:u w:val="single"/>
                          <w:lang w:eastAsia="en-GB"/>
                        </w:rPr>
                      </w:pPr>
                      <w:r w:rsidRPr="00B4180B">
                        <w:rPr>
                          <w:rFonts w:ascii="ArialMT" w:hAnsi="ArialMT" w:cs="ArialMT"/>
                          <w:color w:val="000000" w:themeColor="text1"/>
                          <w:sz w:val="21"/>
                          <w:szCs w:val="21"/>
                          <w:lang w:eastAsia="en-GB"/>
                        </w:rPr>
                        <w:t xml:space="preserve">e: </w:t>
                      </w:r>
                      <w:hyperlink r:id="rId8" w:history="1">
                        <w:r w:rsidRPr="00C60DAE">
                          <w:rPr>
                            <w:rStyle w:val="Hyperlink"/>
                            <w:color w:val="000000" w:themeColor="text1"/>
                            <w:sz w:val="20"/>
                            <w:szCs w:val="20"/>
                            <w:u w:val="none"/>
                            <w:lang w:eastAsia="en-GB"/>
                          </w:rPr>
                          <w:t>Vanguard.PensionAdmin@fnz.co.uk</w:t>
                        </w:r>
                      </w:hyperlink>
                    </w:p>
                    <w:p w14:paraId="0E3D24D9" w14:textId="77777777" w:rsidR="00FA652A" w:rsidRPr="00B4180B" w:rsidRDefault="00FA652A" w:rsidP="00FA652A">
                      <w:pPr>
                        <w:pStyle w:val="NoSpacing"/>
                        <w:spacing w:beforeLines="10" w:before="24"/>
                        <w:rPr>
                          <w:rFonts w:cs="ArialMT"/>
                          <w:color w:val="000000" w:themeColor="text1"/>
                          <w:lang w:eastAsia="en-GB"/>
                        </w:rPr>
                      </w:pPr>
                      <w:r w:rsidRPr="00B4180B">
                        <w:rPr>
                          <w:rFonts w:ascii="ArialMT" w:hAnsi="ArialMT" w:cs="ArialMT"/>
                          <w:color w:val="000000" w:themeColor="text1"/>
                          <w:sz w:val="20"/>
                          <w:szCs w:val="20"/>
                          <w:lang w:eastAsia="en-GB"/>
                        </w:rPr>
                        <w:sym w:font="Wingdings" w:char="F02A"/>
                      </w:r>
                      <w:r w:rsidRPr="00B4180B">
                        <w:rPr>
                          <w:rFonts w:ascii="ArialMT" w:hAnsi="ArialMT" w:cs="ArialMT"/>
                          <w:color w:val="000000" w:themeColor="text1"/>
                          <w:sz w:val="20"/>
                          <w:szCs w:val="20"/>
                          <w:lang w:eastAsia="en-GB"/>
                        </w:rPr>
                        <w:t xml:space="preserve">  </w:t>
                      </w:r>
                      <w:r w:rsidRPr="00B4180B">
                        <w:rPr>
                          <w:rFonts w:cs="ArialMT"/>
                          <w:color w:val="000000" w:themeColor="text1"/>
                          <w:lang w:eastAsia="en-GB"/>
                        </w:rPr>
                        <w:t>Vanguard</w:t>
                      </w:r>
                    </w:p>
                    <w:p w14:paraId="5ABB56A6" w14:textId="50B4FC03" w:rsidR="00FA652A" w:rsidRPr="00B4180B" w:rsidRDefault="00FA652A" w:rsidP="00FA652A">
                      <w:pPr>
                        <w:pStyle w:val="NoSpacing"/>
                        <w:spacing w:beforeLines="10" w:before="24"/>
                        <w:rPr>
                          <w:rFonts w:cs="ArialMT"/>
                          <w:color w:val="000000" w:themeColor="text1"/>
                          <w:lang w:eastAsia="en-GB"/>
                        </w:rPr>
                      </w:pPr>
                      <w:r w:rsidRPr="00B4180B">
                        <w:rPr>
                          <w:rFonts w:cs="ArialMT"/>
                          <w:color w:val="000000" w:themeColor="text1"/>
                          <w:lang w:eastAsia="en-GB"/>
                        </w:rPr>
                        <w:t xml:space="preserve">       PO Box 24095</w:t>
                      </w:r>
                    </w:p>
                    <w:p w14:paraId="5FF7F286" w14:textId="4A34E19F" w:rsidR="00FA652A" w:rsidRPr="00B4180B" w:rsidRDefault="00FA652A" w:rsidP="00FA652A">
                      <w:pPr>
                        <w:pStyle w:val="NoSpacing"/>
                        <w:spacing w:beforeLines="10" w:before="24"/>
                        <w:rPr>
                          <w:rFonts w:cs="ArialMT"/>
                          <w:color w:val="000000" w:themeColor="text1"/>
                          <w:lang w:eastAsia="en-GB"/>
                        </w:rPr>
                      </w:pPr>
                      <w:r w:rsidRPr="00B4180B">
                        <w:rPr>
                          <w:rFonts w:cs="ArialMT"/>
                          <w:color w:val="000000" w:themeColor="text1"/>
                          <w:lang w:eastAsia="en-GB"/>
                        </w:rPr>
                        <w:t xml:space="preserve">       1 Tanfield</w:t>
                      </w:r>
                    </w:p>
                    <w:p w14:paraId="461FDED0" w14:textId="69C06521" w:rsidR="00FA652A" w:rsidRPr="00B4180B" w:rsidRDefault="00FA652A" w:rsidP="00FA652A">
                      <w:pPr>
                        <w:pStyle w:val="NoSpacing"/>
                        <w:spacing w:beforeLines="10" w:before="24"/>
                        <w:rPr>
                          <w:rFonts w:cs="ArialMT"/>
                          <w:color w:val="000000" w:themeColor="text1"/>
                          <w:lang w:eastAsia="en-GB"/>
                        </w:rPr>
                      </w:pPr>
                      <w:r w:rsidRPr="00B4180B">
                        <w:rPr>
                          <w:rFonts w:cs="ArialMT"/>
                          <w:color w:val="000000" w:themeColor="text1"/>
                          <w:lang w:eastAsia="en-GB"/>
                        </w:rPr>
                        <w:t xml:space="preserve">       Edinburgh</w:t>
                      </w:r>
                    </w:p>
                    <w:p w14:paraId="4FB3AD20" w14:textId="14F49110" w:rsidR="00FA652A" w:rsidRPr="00B4180B" w:rsidRDefault="00FA652A" w:rsidP="00FA652A">
                      <w:pPr>
                        <w:pStyle w:val="NoSpacing"/>
                        <w:spacing w:beforeLines="10" w:before="24"/>
                        <w:rPr>
                          <w:rFonts w:cs="ArialMT"/>
                          <w:color w:val="000000" w:themeColor="text1"/>
                          <w:lang w:eastAsia="en-GB"/>
                        </w:rPr>
                      </w:pPr>
                      <w:r w:rsidRPr="00B4180B">
                        <w:rPr>
                          <w:rFonts w:cs="ArialMT"/>
                          <w:color w:val="000000" w:themeColor="text1"/>
                          <w:lang w:eastAsia="en-GB"/>
                        </w:rPr>
                        <w:t xml:space="preserve">       EH3 1FS</w:t>
                      </w:r>
                    </w:p>
                    <w:p w14:paraId="3B057D1E" w14:textId="77777777" w:rsidR="00D11E3A" w:rsidRDefault="00D11E3A"/>
                  </w:txbxContent>
                </v:textbox>
              </v:shape>
            </w:pict>
          </mc:Fallback>
        </mc:AlternateContent>
      </w:r>
      <w:r w:rsidR="006E37E8">
        <w:rPr>
          <w:noProof/>
          <w:lang w:eastAsia="en-GB"/>
        </w:rPr>
        <w:drawing>
          <wp:inline distT="0" distB="0" distL="0" distR="0" wp14:anchorId="3A42BAEB" wp14:editId="2D09A097">
            <wp:extent cx="2031736" cy="561279"/>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guard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0164" cy="560845"/>
                    </a:xfrm>
                    <a:prstGeom prst="rect">
                      <a:avLst/>
                    </a:prstGeom>
                  </pic:spPr>
                </pic:pic>
              </a:graphicData>
            </a:graphic>
          </wp:inline>
        </w:drawing>
      </w:r>
    </w:p>
    <w:p w14:paraId="59ED769F" w14:textId="77777777" w:rsidR="006E37E8" w:rsidRDefault="006E37E8" w:rsidP="006E37E8">
      <w:pPr>
        <w:ind w:hanging="1276"/>
      </w:pPr>
    </w:p>
    <w:p w14:paraId="05ECA814" w14:textId="77777777" w:rsidR="00B413C3" w:rsidRPr="00D633FB" w:rsidRDefault="00484ABA" w:rsidP="006E37E8">
      <w:pPr>
        <w:spacing w:after="0" w:line="240" w:lineRule="auto"/>
        <w:rPr>
          <w:rFonts w:ascii="Arial" w:hAnsi="Arial" w:cs="Arial"/>
        </w:rPr>
      </w:pPr>
      <w:r w:rsidRPr="00D633FB">
        <w:rPr>
          <w:rFonts w:ascii="Arial" w:hAnsi="Arial" w:cs="Arial"/>
          <w:noProof/>
          <w:lang w:eastAsia="en-GB"/>
        </w:rPr>
        <mc:AlternateContent>
          <mc:Choice Requires="wps">
            <w:drawing>
              <wp:anchor distT="0" distB="0" distL="114300" distR="114300" simplePos="0" relativeHeight="251666432" behindDoc="0" locked="0" layoutInCell="1" allowOverlap="1" wp14:anchorId="656284D0" wp14:editId="0F8E161A">
                <wp:simplePos x="0" y="0"/>
                <wp:positionH relativeFrom="column">
                  <wp:posOffset>-104775</wp:posOffset>
                </wp:positionH>
                <wp:positionV relativeFrom="paragraph">
                  <wp:posOffset>123190</wp:posOffset>
                </wp:positionV>
                <wp:extent cx="2349500" cy="127317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1273175"/>
                        </a:xfrm>
                        <a:prstGeom prst="rect">
                          <a:avLst/>
                        </a:prstGeom>
                        <a:solidFill>
                          <a:srgbClr val="FFFFFF">
                            <a:alpha val="0"/>
                          </a:srgbClr>
                        </a:solidFill>
                        <a:ln w="9525">
                          <a:noFill/>
                          <a:miter lim="800000"/>
                          <a:headEnd/>
                          <a:tailEnd/>
                        </a:ln>
                      </wps:spPr>
                      <wps:txbx>
                        <w:txbxContent>
                          <w:p w14:paraId="66D01D8D" w14:textId="7DA21EE5" w:rsidR="003F4B41" w:rsidRPr="00DA4C17" w:rsidRDefault="00DA4C17" w:rsidP="00DA4C17">
                            <w:pPr>
                              <w:spacing w:after="0" w:line="240" w:lineRule="auto"/>
                              <w:rPr>
                                <w:rFonts w:ascii="Arial" w:hAnsi="Arial" w:cs="Arial"/>
                              </w:rPr>
                            </w:pPr>
                            <w:r w:rsidRPr="00DA4C17">
                              <w:rPr>
                                <w:rFonts w:ascii="Arial" w:hAnsi="Arial" w:cs="Arial"/>
                              </w:rPr>
                              <w:t>The Trustees of TCA SSAS</w:t>
                            </w:r>
                          </w:p>
                          <w:p w14:paraId="4F88294E" w14:textId="0D649DC4" w:rsidR="00DA4C17" w:rsidRPr="00DA4C17" w:rsidRDefault="00DA4C17" w:rsidP="00DA4C17">
                            <w:pPr>
                              <w:spacing w:after="0" w:line="240" w:lineRule="auto"/>
                              <w:rPr>
                                <w:rFonts w:ascii="Arial" w:hAnsi="Arial" w:cs="Arial"/>
                              </w:rPr>
                            </w:pPr>
                            <w:r w:rsidRPr="00DA4C17">
                              <w:rPr>
                                <w:rFonts w:ascii="Arial" w:hAnsi="Arial" w:cs="Arial"/>
                              </w:rPr>
                              <w:t>Charlton Street</w:t>
                            </w:r>
                          </w:p>
                          <w:p w14:paraId="68051FA6" w14:textId="38DDD5D4" w:rsidR="00DA4C17" w:rsidRPr="00DA4C17" w:rsidRDefault="00DA4C17" w:rsidP="00DA4C17">
                            <w:pPr>
                              <w:spacing w:after="0" w:line="240" w:lineRule="auto"/>
                              <w:rPr>
                                <w:rFonts w:ascii="Arial" w:hAnsi="Arial" w:cs="Arial"/>
                              </w:rPr>
                            </w:pPr>
                            <w:r w:rsidRPr="00DA4C17">
                              <w:rPr>
                                <w:rFonts w:ascii="Arial" w:hAnsi="Arial" w:cs="Arial"/>
                              </w:rPr>
                              <w:t>Bristol</w:t>
                            </w:r>
                          </w:p>
                          <w:p w14:paraId="3160FFEE" w14:textId="2EADFAFB" w:rsidR="00DA4C17" w:rsidRPr="00DA4C17" w:rsidRDefault="00DA4C17" w:rsidP="00DA4C17">
                            <w:pPr>
                              <w:spacing w:after="0" w:line="240" w:lineRule="auto"/>
                              <w:rPr>
                                <w:rFonts w:ascii="Arial" w:hAnsi="Arial" w:cs="Arial"/>
                              </w:rPr>
                            </w:pPr>
                            <w:r w:rsidRPr="00DA4C17">
                              <w:rPr>
                                <w:rFonts w:ascii="Arial" w:hAnsi="Arial" w:cs="Arial"/>
                              </w:rPr>
                              <w:t>BS5 0FD</w:t>
                            </w:r>
                          </w:p>
                          <w:p w14:paraId="590A8CE7" w14:textId="77777777" w:rsidR="00484ABA" w:rsidRDefault="00484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284D0" id="_x0000_s1027" type="#_x0000_t202" style="position:absolute;margin-left:-8.25pt;margin-top:9.7pt;width:185pt;height:10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" stroked="f">
                <v:fill opacity="0"/>
                <v:textbox>
                  <w:txbxContent>
                    <w:p w14:paraId="66D01D8D" w14:textId="7DA21EE5" w:rsidR="003F4B41" w:rsidRPr="00DA4C17" w:rsidRDefault="00DA4C17" w:rsidP="00DA4C17">
                      <w:pPr>
                        <w:spacing w:after="0" w:line="240" w:lineRule="auto"/>
                        <w:rPr>
                          <w:rFonts w:ascii="Arial" w:hAnsi="Arial" w:cs="Arial"/>
                        </w:rPr>
                      </w:pPr>
                      <w:r w:rsidRPr="00DA4C17">
                        <w:rPr>
                          <w:rFonts w:ascii="Arial" w:hAnsi="Arial" w:cs="Arial"/>
                        </w:rPr>
                        <w:t>The Trustees of TCA SSAS</w:t>
                      </w:r>
                    </w:p>
                    <w:p w14:paraId="4F88294E" w14:textId="0D649DC4" w:rsidR="00DA4C17" w:rsidRPr="00DA4C17" w:rsidRDefault="00DA4C17" w:rsidP="00DA4C17">
                      <w:pPr>
                        <w:spacing w:after="0" w:line="240" w:lineRule="auto"/>
                        <w:rPr>
                          <w:rFonts w:ascii="Arial" w:hAnsi="Arial" w:cs="Arial"/>
                        </w:rPr>
                      </w:pPr>
                      <w:r w:rsidRPr="00DA4C17">
                        <w:rPr>
                          <w:rFonts w:ascii="Arial" w:hAnsi="Arial" w:cs="Arial"/>
                        </w:rPr>
                        <w:t>Charlton Street</w:t>
                      </w:r>
                    </w:p>
                    <w:p w14:paraId="68051FA6" w14:textId="38DDD5D4" w:rsidR="00DA4C17" w:rsidRPr="00DA4C17" w:rsidRDefault="00DA4C17" w:rsidP="00DA4C17">
                      <w:pPr>
                        <w:spacing w:after="0" w:line="240" w:lineRule="auto"/>
                        <w:rPr>
                          <w:rFonts w:ascii="Arial" w:hAnsi="Arial" w:cs="Arial"/>
                        </w:rPr>
                      </w:pPr>
                      <w:r w:rsidRPr="00DA4C17">
                        <w:rPr>
                          <w:rFonts w:ascii="Arial" w:hAnsi="Arial" w:cs="Arial"/>
                        </w:rPr>
                        <w:t>Bristol</w:t>
                      </w:r>
                    </w:p>
                    <w:p w14:paraId="3160FFEE" w14:textId="2EADFAFB" w:rsidR="00DA4C17" w:rsidRPr="00DA4C17" w:rsidRDefault="00DA4C17" w:rsidP="00DA4C17">
                      <w:pPr>
                        <w:spacing w:after="0" w:line="240" w:lineRule="auto"/>
                        <w:rPr>
                          <w:rFonts w:ascii="Arial" w:hAnsi="Arial" w:cs="Arial"/>
                        </w:rPr>
                      </w:pPr>
                      <w:r w:rsidRPr="00DA4C17">
                        <w:rPr>
                          <w:rFonts w:ascii="Arial" w:hAnsi="Arial" w:cs="Arial"/>
                        </w:rPr>
                        <w:t>BS5 0FD</w:t>
                      </w:r>
                    </w:p>
                    <w:p w14:paraId="590A8CE7" w14:textId="77777777" w:rsidR="00484ABA" w:rsidRDefault="00484ABA"/>
                  </w:txbxContent>
                </v:textbox>
              </v:shape>
            </w:pict>
          </mc:Fallback>
        </mc:AlternateContent>
      </w:r>
    </w:p>
    <w:p w14:paraId="62F8B379" w14:textId="77777777" w:rsidR="00D11E3A" w:rsidRPr="00D633FB" w:rsidRDefault="00D11E3A" w:rsidP="005D2582">
      <w:pPr>
        <w:spacing w:after="0" w:line="240" w:lineRule="auto"/>
        <w:ind w:left="142"/>
        <w:rPr>
          <w:rFonts w:ascii="Arial" w:hAnsi="Arial" w:cs="Arial"/>
        </w:rPr>
      </w:pPr>
    </w:p>
    <w:p w14:paraId="7A0A093D" w14:textId="77777777" w:rsidR="00D11E3A" w:rsidRPr="00D633FB" w:rsidRDefault="00D11E3A" w:rsidP="005D2582">
      <w:pPr>
        <w:spacing w:after="0" w:line="240" w:lineRule="auto"/>
        <w:ind w:left="142"/>
        <w:rPr>
          <w:rFonts w:ascii="Arial" w:hAnsi="Arial" w:cs="Arial"/>
        </w:rPr>
      </w:pPr>
    </w:p>
    <w:p w14:paraId="6E1152A8" w14:textId="77777777" w:rsidR="00D11E3A" w:rsidRPr="00D633FB" w:rsidRDefault="00D11E3A" w:rsidP="005D2582">
      <w:pPr>
        <w:spacing w:after="0" w:line="240" w:lineRule="auto"/>
        <w:ind w:left="142"/>
        <w:rPr>
          <w:rFonts w:ascii="Arial" w:hAnsi="Arial" w:cs="Arial"/>
        </w:rPr>
      </w:pPr>
    </w:p>
    <w:p w14:paraId="299CEDA5" w14:textId="77777777" w:rsidR="006E37E8" w:rsidRPr="00D633FB" w:rsidRDefault="006E37E8" w:rsidP="005D2582">
      <w:pPr>
        <w:spacing w:after="0" w:line="240" w:lineRule="auto"/>
        <w:ind w:left="142"/>
        <w:rPr>
          <w:rFonts w:ascii="Arial" w:hAnsi="Arial" w:cs="Arial"/>
        </w:rPr>
      </w:pPr>
    </w:p>
    <w:p w14:paraId="04559B1A" w14:textId="77777777" w:rsidR="00484ABA" w:rsidRPr="00D633FB" w:rsidRDefault="00484ABA" w:rsidP="005D2582">
      <w:pPr>
        <w:spacing w:after="0" w:line="240" w:lineRule="auto"/>
        <w:ind w:left="142"/>
        <w:rPr>
          <w:rFonts w:ascii="Arial" w:hAnsi="Arial" w:cs="Arial"/>
        </w:rPr>
      </w:pPr>
    </w:p>
    <w:p w14:paraId="632BE4D9" w14:textId="77777777" w:rsidR="006E37E8" w:rsidRPr="00D633FB" w:rsidRDefault="006E37E8" w:rsidP="005D2582">
      <w:pPr>
        <w:spacing w:after="0" w:line="240" w:lineRule="auto"/>
        <w:ind w:left="142"/>
        <w:rPr>
          <w:rFonts w:ascii="Arial" w:hAnsi="Arial" w:cs="Arial"/>
        </w:rPr>
      </w:pPr>
    </w:p>
    <w:p w14:paraId="25F73FB6" w14:textId="77777777" w:rsidR="00D11E3A" w:rsidRPr="00D633FB" w:rsidRDefault="00D11E3A" w:rsidP="005D2582">
      <w:pPr>
        <w:spacing w:after="0" w:line="240" w:lineRule="auto"/>
        <w:ind w:left="142"/>
        <w:rPr>
          <w:rFonts w:ascii="Arial" w:hAnsi="Arial" w:cs="Arial"/>
        </w:rPr>
      </w:pPr>
    </w:p>
    <w:p w14:paraId="1953EBA8" w14:textId="77777777" w:rsidR="00D11E3A" w:rsidRPr="00D633FB" w:rsidRDefault="00D11E3A" w:rsidP="005D2582">
      <w:pPr>
        <w:spacing w:after="0" w:line="240" w:lineRule="auto"/>
        <w:ind w:left="142"/>
        <w:rPr>
          <w:rFonts w:ascii="Arial" w:hAnsi="Arial" w:cs="Arial"/>
        </w:rPr>
      </w:pPr>
    </w:p>
    <w:p w14:paraId="43844AE5" w14:textId="77777777" w:rsidR="00D11E3A" w:rsidRPr="00D633FB" w:rsidRDefault="00D11E3A" w:rsidP="005D2582">
      <w:pPr>
        <w:spacing w:after="0" w:line="240" w:lineRule="auto"/>
        <w:ind w:left="142"/>
        <w:rPr>
          <w:rFonts w:ascii="Arial" w:hAnsi="Arial" w:cs="Arial"/>
        </w:rPr>
      </w:pPr>
    </w:p>
    <w:p w14:paraId="453A1C3E" w14:textId="77777777" w:rsidR="00FA652A" w:rsidRPr="00D633FB" w:rsidRDefault="00FA652A" w:rsidP="005D2582">
      <w:pPr>
        <w:spacing w:after="0" w:line="240" w:lineRule="auto"/>
        <w:ind w:left="142"/>
        <w:rPr>
          <w:rFonts w:ascii="Arial" w:hAnsi="Arial" w:cs="Arial"/>
        </w:rPr>
      </w:pPr>
    </w:p>
    <w:p w14:paraId="615A4353" w14:textId="589D40D9" w:rsidR="00FA652A" w:rsidRPr="00DA4C17" w:rsidRDefault="00FA652A" w:rsidP="00FA652A">
      <w:pPr>
        <w:spacing w:after="0" w:line="240" w:lineRule="auto"/>
        <w:ind w:left="142"/>
        <w:jc w:val="right"/>
        <w:rPr>
          <w:rFonts w:ascii="Arial" w:hAnsi="Arial" w:cs="Arial"/>
        </w:rPr>
      </w:pPr>
      <w:r w:rsidRPr="00DA4C17">
        <w:rPr>
          <w:rFonts w:ascii="Arial" w:hAnsi="Arial" w:cs="Arial"/>
          <w:b/>
        </w:rPr>
        <w:t>Our Ref</w:t>
      </w:r>
      <w:r w:rsidRPr="00DA4C17">
        <w:rPr>
          <w:rFonts w:ascii="Arial" w:hAnsi="Arial" w:cs="Arial"/>
        </w:rPr>
        <w:t xml:space="preserve">:  </w:t>
      </w:r>
      <w:r w:rsidR="00DA4C17" w:rsidRPr="00DA4C17">
        <w:rPr>
          <w:rFonts w:ascii="Arial" w:hAnsi="Arial" w:cs="Arial"/>
        </w:rPr>
        <w:t>VG0051568</w:t>
      </w:r>
    </w:p>
    <w:p w14:paraId="5ED5A7F5" w14:textId="77777777" w:rsidR="00FA652A" w:rsidRPr="00DA4C17" w:rsidRDefault="00FA652A" w:rsidP="005D2582">
      <w:pPr>
        <w:spacing w:after="0" w:line="240" w:lineRule="auto"/>
        <w:ind w:left="142"/>
        <w:rPr>
          <w:rFonts w:ascii="Arial" w:hAnsi="Arial" w:cs="Arial"/>
        </w:rPr>
      </w:pPr>
    </w:p>
    <w:p w14:paraId="459955EB" w14:textId="462A6F5D" w:rsidR="00FA652A" w:rsidRPr="00DA4C17" w:rsidRDefault="00FA652A" w:rsidP="000C7511">
      <w:pPr>
        <w:spacing w:after="0" w:line="240" w:lineRule="auto"/>
        <w:ind w:left="142"/>
        <w:jc w:val="both"/>
        <w:rPr>
          <w:rFonts w:ascii="Arial" w:hAnsi="Arial" w:cs="Arial"/>
        </w:rPr>
      </w:pPr>
      <w:r w:rsidRPr="00DA4C17">
        <w:rPr>
          <w:rFonts w:ascii="Arial" w:hAnsi="Arial" w:cs="Arial"/>
        </w:rPr>
        <w:fldChar w:fldCharType="begin"/>
      </w:r>
      <w:r w:rsidRPr="00DA4C17">
        <w:rPr>
          <w:rFonts w:ascii="Arial" w:hAnsi="Arial" w:cs="Arial"/>
        </w:rPr>
        <w:instrText xml:space="preserve"> DATE \@ "dd MMMM yyyy" </w:instrText>
      </w:r>
      <w:r w:rsidRPr="00DA4C17">
        <w:rPr>
          <w:rFonts w:ascii="Arial" w:hAnsi="Arial" w:cs="Arial"/>
        </w:rPr>
        <w:fldChar w:fldCharType="separate"/>
      </w:r>
      <w:r w:rsidR="00DA4C17" w:rsidRPr="00DA4C17">
        <w:rPr>
          <w:rFonts w:ascii="Arial" w:hAnsi="Arial" w:cs="Arial"/>
          <w:noProof/>
        </w:rPr>
        <w:t>22 August 2022</w:t>
      </w:r>
      <w:r w:rsidRPr="00DA4C17">
        <w:rPr>
          <w:rFonts w:ascii="Arial" w:hAnsi="Arial" w:cs="Arial"/>
        </w:rPr>
        <w:fldChar w:fldCharType="end"/>
      </w:r>
    </w:p>
    <w:p w14:paraId="2681F223" w14:textId="77777777" w:rsidR="006E37E8" w:rsidRPr="00DA4C17" w:rsidRDefault="00826FA1" w:rsidP="000C7511">
      <w:pPr>
        <w:spacing w:after="0" w:line="240" w:lineRule="auto"/>
        <w:ind w:left="142"/>
        <w:jc w:val="both"/>
        <w:rPr>
          <w:rFonts w:ascii="Arial" w:hAnsi="Arial" w:cs="Arial"/>
        </w:rPr>
      </w:pPr>
      <w:r w:rsidRPr="00DA4C17">
        <w:rPr>
          <w:rFonts w:ascii="Arial" w:hAnsi="Arial" w:cs="Arial"/>
          <w:noProof/>
          <w:lang w:eastAsia="en-GB"/>
        </w:rPr>
        <mc:AlternateContent>
          <mc:Choice Requires="wps">
            <w:drawing>
              <wp:anchor distT="0" distB="0" distL="114300" distR="114300" simplePos="0" relativeHeight="251660288" behindDoc="0" locked="0" layoutInCell="1" allowOverlap="1" wp14:anchorId="58F2A48F" wp14:editId="6F9FD5DE">
                <wp:simplePos x="0" y="0"/>
                <wp:positionH relativeFrom="column">
                  <wp:posOffset>82956</wp:posOffset>
                </wp:positionH>
                <wp:positionV relativeFrom="paragraph">
                  <wp:posOffset>221952</wp:posOffset>
                </wp:positionV>
                <wp:extent cx="5226652"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5226652"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D42846"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pt,17.5pt" to="418.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" strokecolor="#7f7f7f [1612]"/>
            </w:pict>
          </mc:Fallback>
        </mc:AlternateContent>
      </w:r>
    </w:p>
    <w:p w14:paraId="6232F36B" w14:textId="77777777" w:rsidR="00826FA1" w:rsidRPr="00DA4C17" w:rsidRDefault="00826FA1" w:rsidP="000C7511">
      <w:pPr>
        <w:spacing w:after="0" w:line="240" w:lineRule="auto"/>
        <w:ind w:left="142"/>
        <w:jc w:val="both"/>
        <w:rPr>
          <w:rFonts w:ascii="Arial" w:hAnsi="Arial" w:cs="Arial"/>
        </w:rPr>
      </w:pPr>
    </w:p>
    <w:p w14:paraId="4326D674" w14:textId="3B525838" w:rsidR="002308E6" w:rsidRPr="00DA4C17" w:rsidRDefault="00B413C3" w:rsidP="001A49D8">
      <w:pPr>
        <w:spacing w:after="0" w:line="240" w:lineRule="auto"/>
        <w:ind w:left="142"/>
        <w:jc w:val="both"/>
        <w:rPr>
          <w:rFonts w:ascii="Arial" w:hAnsi="Arial" w:cs="Arial"/>
        </w:rPr>
      </w:pPr>
      <w:r w:rsidRPr="00DA4C17">
        <w:rPr>
          <w:rFonts w:ascii="Arial" w:hAnsi="Arial" w:cs="Arial"/>
        </w:rPr>
        <w:t xml:space="preserve">Client name: </w:t>
      </w:r>
      <w:r w:rsidR="003F4B41" w:rsidRPr="00DA4C17">
        <w:rPr>
          <w:rFonts w:ascii="Arial" w:hAnsi="Arial" w:cs="Arial"/>
        </w:rPr>
        <w:tab/>
      </w:r>
      <w:r w:rsidR="003F4B41" w:rsidRPr="00DA4C17">
        <w:rPr>
          <w:rFonts w:ascii="Arial" w:hAnsi="Arial" w:cs="Arial"/>
        </w:rPr>
        <w:tab/>
      </w:r>
      <w:r w:rsidR="003F4B41" w:rsidRPr="00DA4C17">
        <w:rPr>
          <w:rFonts w:ascii="Arial" w:hAnsi="Arial" w:cs="Arial"/>
        </w:rPr>
        <w:tab/>
      </w:r>
      <w:r w:rsidR="00402D72" w:rsidRPr="00DA4C17">
        <w:rPr>
          <w:rFonts w:ascii="Arial" w:hAnsi="Arial" w:cs="Arial"/>
        </w:rPr>
        <w:tab/>
      </w:r>
      <w:r w:rsidR="00DA4C17" w:rsidRPr="00DA4C17">
        <w:rPr>
          <w:rFonts w:ascii="Arial" w:hAnsi="Arial" w:cs="Arial"/>
        </w:rPr>
        <w:t>Alan Cassidy</w:t>
      </w:r>
    </w:p>
    <w:p w14:paraId="43FDEF6A" w14:textId="1D876798" w:rsidR="002308E6" w:rsidRPr="00DA4C17" w:rsidRDefault="003F4B41" w:rsidP="000C7511">
      <w:pPr>
        <w:spacing w:after="0" w:line="240" w:lineRule="auto"/>
        <w:ind w:left="142"/>
        <w:jc w:val="both"/>
        <w:rPr>
          <w:rFonts w:ascii="Arial" w:hAnsi="Arial" w:cs="Arial"/>
        </w:rPr>
      </w:pPr>
      <w:r w:rsidRPr="00DA4C17">
        <w:rPr>
          <w:rFonts w:ascii="Arial" w:hAnsi="Arial" w:cs="Arial"/>
        </w:rPr>
        <w:t>Your Policy Number</w:t>
      </w:r>
      <w:r w:rsidR="006E37E8" w:rsidRPr="00DA4C17">
        <w:rPr>
          <w:rFonts w:ascii="Arial" w:hAnsi="Arial" w:cs="Arial"/>
        </w:rPr>
        <w:t>:</w:t>
      </w:r>
      <w:r w:rsidRPr="00DA4C17">
        <w:rPr>
          <w:rFonts w:ascii="Arial" w:hAnsi="Arial" w:cs="Arial"/>
        </w:rPr>
        <w:tab/>
      </w:r>
      <w:r w:rsidRPr="00DA4C17">
        <w:rPr>
          <w:rFonts w:ascii="Arial" w:hAnsi="Arial" w:cs="Arial"/>
        </w:rPr>
        <w:tab/>
      </w:r>
      <w:r w:rsidR="00402D72" w:rsidRPr="00DA4C17">
        <w:rPr>
          <w:rFonts w:ascii="Arial" w:hAnsi="Arial" w:cs="Arial"/>
        </w:rPr>
        <w:tab/>
      </w:r>
      <w:r w:rsidR="00DA4C17" w:rsidRPr="00DA4C17">
        <w:rPr>
          <w:rFonts w:ascii="Arial" w:hAnsi="Arial" w:cs="Arial"/>
        </w:rPr>
        <w:t>AC</w:t>
      </w:r>
    </w:p>
    <w:p w14:paraId="7FD69616" w14:textId="77777777" w:rsidR="00826FA1" w:rsidRPr="00DA4C17" w:rsidRDefault="003E7E0C" w:rsidP="000C7511">
      <w:pPr>
        <w:spacing w:after="0" w:line="240" w:lineRule="auto"/>
        <w:ind w:left="142"/>
        <w:jc w:val="both"/>
        <w:rPr>
          <w:rFonts w:ascii="Arial" w:hAnsi="Arial" w:cs="Arial"/>
        </w:rPr>
      </w:pPr>
      <w:r w:rsidRPr="00DA4C17">
        <w:rPr>
          <w:rFonts w:ascii="Arial" w:hAnsi="Arial" w:cs="Arial"/>
          <w:noProof/>
          <w:lang w:eastAsia="en-GB"/>
        </w:rPr>
        <mc:AlternateContent>
          <mc:Choice Requires="wps">
            <w:drawing>
              <wp:anchor distT="0" distB="0" distL="114300" distR="114300" simplePos="0" relativeHeight="251662336" behindDoc="0" locked="0" layoutInCell="1" allowOverlap="1" wp14:anchorId="61DC9045" wp14:editId="65979330">
                <wp:simplePos x="0" y="0"/>
                <wp:positionH relativeFrom="column">
                  <wp:posOffset>82550</wp:posOffset>
                </wp:positionH>
                <wp:positionV relativeFrom="paragraph">
                  <wp:posOffset>85725</wp:posOffset>
                </wp:positionV>
                <wp:extent cx="5223432"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5223432"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w:pict>
              <v:line w14:anchorId="5B951EA9"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75pt" to="417.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" strokecolor="#7f7f7f"/>
            </w:pict>
          </mc:Fallback>
        </mc:AlternateContent>
      </w:r>
    </w:p>
    <w:p w14:paraId="6648CF5D" w14:textId="77777777" w:rsidR="00405726" w:rsidRPr="00DA4C17" w:rsidRDefault="00405726" w:rsidP="000C7511">
      <w:pPr>
        <w:spacing w:after="0" w:line="240" w:lineRule="auto"/>
        <w:ind w:left="142"/>
        <w:jc w:val="both"/>
        <w:rPr>
          <w:rFonts w:ascii="Arial" w:hAnsi="Arial" w:cs="Arial"/>
        </w:rPr>
      </w:pPr>
    </w:p>
    <w:p w14:paraId="124808EA" w14:textId="77777777" w:rsidR="006E37E8" w:rsidRPr="00D633FB" w:rsidRDefault="006E37E8" w:rsidP="000C7511">
      <w:pPr>
        <w:spacing w:after="0" w:line="240" w:lineRule="auto"/>
        <w:ind w:left="142"/>
        <w:jc w:val="both"/>
        <w:rPr>
          <w:rFonts w:ascii="Arial" w:hAnsi="Arial" w:cs="Arial"/>
        </w:rPr>
      </w:pPr>
      <w:r w:rsidRPr="00DA4C17">
        <w:rPr>
          <w:rFonts w:ascii="Arial" w:hAnsi="Arial" w:cs="Arial"/>
        </w:rPr>
        <w:t xml:space="preserve">Dear </w:t>
      </w:r>
      <w:r w:rsidR="003F4B41" w:rsidRPr="00DA4C17">
        <w:rPr>
          <w:rFonts w:ascii="Arial" w:hAnsi="Arial" w:cs="Arial"/>
        </w:rPr>
        <w:t>Sir/Madam,</w:t>
      </w:r>
    </w:p>
    <w:p w14:paraId="708AC296" w14:textId="77777777" w:rsidR="005D2582" w:rsidRPr="00D633FB" w:rsidRDefault="005D2582" w:rsidP="000C7511">
      <w:pPr>
        <w:spacing w:after="0" w:line="240" w:lineRule="auto"/>
        <w:ind w:left="142"/>
        <w:jc w:val="both"/>
        <w:rPr>
          <w:rFonts w:ascii="Arial" w:hAnsi="Arial" w:cs="Arial"/>
        </w:rPr>
      </w:pPr>
    </w:p>
    <w:p w14:paraId="46348C4D" w14:textId="27479488" w:rsidR="006D5483" w:rsidRPr="00DA4C17" w:rsidRDefault="000E06DB" w:rsidP="00DA4C17">
      <w:pPr>
        <w:spacing w:after="0" w:line="240" w:lineRule="auto"/>
        <w:ind w:left="142"/>
        <w:jc w:val="both"/>
        <w:rPr>
          <w:rFonts w:ascii="Arial" w:hAnsi="Arial" w:cs="Arial"/>
        </w:rPr>
      </w:pPr>
      <w:r w:rsidRPr="00D633FB">
        <w:rPr>
          <w:rFonts w:ascii="Arial" w:hAnsi="Arial" w:cs="Arial"/>
        </w:rPr>
        <w:t>Please find enclosed completed discharge forms authorising us to proceed with the transfer of benefits for the above client along with a copy of our HMRC registration certificate</w:t>
      </w:r>
      <w:r w:rsidR="004271EC" w:rsidRPr="00D633FB">
        <w:rPr>
          <w:rFonts w:ascii="Arial" w:hAnsi="Arial" w:cs="Arial"/>
        </w:rPr>
        <w:t>.</w:t>
      </w:r>
    </w:p>
    <w:p w14:paraId="3CF2B5C8" w14:textId="77777777" w:rsidR="006D5483" w:rsidRPr="00D633FB" w:rsidRDefault="006D5483" w:rsidP="000C7511">
      <w:pPr>
        <w:spacing w:after="0" w:line="240" w:lineRule="auto"/>
        <w:ind w:left="142"/>
        <w:jc w:val="both"/>
        <w:rPr>
          <w:rFonts w:ascii="Arial" w:hAnsi="Arial" w:cs="Arial"/>
        </w:rPr>
      </w:pPr>
    </w:p>
    <w:p w14:paraId="26CAC5B6" w14:textId="77777777" w:rsidR="000E06DB" w:rsidRPr="00D633FB" w:rsidRDefault="000E06DB" w:rsidP="000C7511">
      <w:pPr>
        <w:spacing w:after="0" w:line="240" w:lineRule="auto"/>
        <w:ind w:left="142"/>
        <w:jc w:val="both"/>
        <w:rPr>
          <w:rFonts w:ascii="Arial" w:hAnsi="Arial" w:cs="Arial"/>
        </w:rPr>
      </w:pPr>
      <w:r w:rsidRPr="00D633FB">
        <w:rPr>
          <w:rFonts w:ascii="Arial" w:hAnsi="Arial" w:cs="Arial"/>
        </w:rPr>
        <w:t>Our Scheme Name:</w:t>
      </w:r>
      <w:r w:rsidRPr="00D633FB">
        <w:rPr>
          <w:rFonts w:ascii="Arial" w:hAnsi="Arial" w:cs="Arial"/>
        </w:rPr>
        <w:tab/>
      </w:r>
      <w:r w:rsidRPr="00D633FB">
        <w:rPr>
          <w:rFonts w:ascii="Arial" w:hAnsi="Arial" w:cs="Arial"/>
        </w:rPr>
        <w:tab/>
      </w:r>
      <w:r w:rsidRPr="00D633FB">
        <w:rPr>
          <w:rFonts w:ascii="Arial" w:hAnsi="Arial" w:cs="Arial"/>
        </w:rPr>
        <w:tab/>
      </w:r>
      <w:r w:rsidR="001A61EF" w:rsidRPr="00D633FB">
        <w:rPr>
          <w:rFonts w:ascii="Arial" w:hAnsi="Arial" w:cs="Arial"/>
        </w:rPr>
        <w:tab/>
      </w:r>
      <w:r w:rsidRPr="00D633FB">
        <w:rPr>
          <w:rFonts w:ascii="Arial" w:hAnsi="Arial" w:cs="Arial"/>
        </w:rPr>
        <w:t xml:space="preserve">The Vanguard Personal Pension </w:t>
      </w:r>
    </w:p>
    <w:p w14:paraId="4C0F9BAD" w14:textId="12A93B6C" w:rsidR="000E06DB" w:rsidRPr="00D633FB" w:rsidRDefault="000E06DB" w:rsidP="000C7511">
      <w:pPr>
        <w:spacing w:after="0" w:line="240" w:lineRule="auto"/>
        <w:ind w:left="142"/>
        <w:jc w:val="both"/>
        <w:rPr>
          <w:rFonts w:ascii="Arial" w:hAnsi="Arial" w:cs="Arial"/>
        </w:rPr>
      </w:pPr>
      <w:r w:rsidRPr="00D633FB">
        <w:rPr>
          <w:rFonts w:ascii="Arial" w:hAnsi="Arial" w:cs="Arial"/>
        </w:rPr>
        <w:t xml:space="preserve">Our Pension Scheme Tax Reference: </w:t>
      </w:r>
      <w:r w:rsidR="001A61EF" w:rsidRPr="00D633FB">
        <w:rPr>
          <w:rFonts w:ascii="Arial" w:hAnsi="Arial" w:cs="Arial"/>
        </w:rPr>
        <w:tab/>
      </w:r>
      <w:r w:rsidR="00476A63" w:rsidRPr="00D633FB">
        <w:rPr>
          <w:rFonts w:ascii="Arial" w:hAnsi="Arial" w:cs="Arial"/>
        </w:rPr>
        <w:t>20000274RY</w:t>
      </w:r>
    </w:p>
    <w:p w14:paraId="0DD41D68" w14:textId="77777777" w:rsidR="000E06DB" w:rsidRPr="00D633FB" w:rsidRDefault="000E06DB" w:rsidP="000C7511">
      <w:pPr>
        <w:spacing w:after="0" w:line="240" w:lineRule="auto"/>
        <w:ind w:left="142"/>
        <w:jc w:val="both"/>
        <w:rPr>
          <w:rFonts w:ascii="Arial" w:hAnsi="Arial" w:cs="Arial"/>
        </w:rPr>
      </w:pPr>
      <w:r w:rsidRPr="00D633FB">
        <w:rPr>
          <w:rFonts w:ascii="Arial" w:hAnsi="Arial" w:cs="Arial"/>
        </w:rPr>
        <w:t xml:space="preserve">Our FCA Number: </w:t>
      </w:r>
      <w:r w:rsidRPr="00D633FB">
        <w:rPr>
          <w:rFonts w:ascii="Arial" w:hAnsi="Arial" w:cs="Arial"/>
        </w:rPr>
        <w:tab/>
      </w:r>
      <w:r w:rsidRPr="00D633FB">
        <w:rPr>
          <w:rFonts w:ascii="Arial" w:hAnsi="Arial" w:cs="Arial"/>
        </w:rPr>
        <w:tab/>
      </w:r>
      <w:r w:rsidRPr="00D633FB">
        <w:rPr>
          <w:rFonts w:ascii="Arial" w:hAnsi="Arial" w:cs="Arial"/>
        </w:rPr>
        <w:tab/>
      </w:r>
      <w:r w:rsidR="001A61EF" w:rsidRPr="00D633FB">
        <w:rPr>
          <w:rFonts w:ascii="Arial" w:hAnsi="Arial" w:cs="Arial"/>
        </w:rPr>
        <w:tab/>
      </w:r>
      <w:r w:rsidRPr="00D633FB">
        <w:rPr>
          <w:rFonts w:ascii="Arial" w:hAnsi="Arial" w:cs="Arial"/>
        </w:rPr>
        <w:t>527839</w:t>
      </w:r>
    </w:p>
    <w:p w14:paraId="1D78E54B" w14:textId="77777777" w:rsidR="000E06DB" w:rsidRPr="00D633FB" w:rsidRDefault="000E06DB" w:rsidP="000C7511">
      <w:pPr>
        <w:spacing w:after="0" w:line="240" w:lineRule="auto"/>
        <w:ind w:left="142"/>
        <w:jc w:val="both"/>
        <w:rPr>
          <w:rFonts w:ascii="Arial" w:hAnsi="Arial" w:cs="Arial"/>
        </w:rPr>
      </w:pPr>
    </w:p>
    <w:p w14:paraId="42011ECD" w14:textId="77777777" w:rsidR="000E06DB" w:rsidRPr="00D633FB" w:rsidRDefault="000E06DB" w:rsidP="000C7511">
      <w:pPr>
        <w:spacing w:after="0" w:line="240" w:lineRule="auto"/>
        <w:ind w:left="142"/>
        <w:jc w:val="both"/>
        <w:rPr>
          <w:rFonts w:ascii="Arial" w:hAnsi="Arial" w:cs="Arial"/>
        </w:rPr>
      </w:pPr>
      <w:r w:rsidRPr="00D633FB">
        <w:rPr>
          <w:rFonts w:ascii="Arial" w:hAnsi="Arial" w:cs="Arial"/>
        </w:rPr>
        <w:t>We look forward to receiving the transfer payment as soon as possible.  Payment should be made to the following bank account details or alternatively by cheque:</w:t>
      </w:r>
    </w:p>
    <w:p w14:paraId="40076CEC" w14:textId="77777777" w:rsidR="000E06DB" w:rsidRPr="00D633FB" w:rsidRDefault="000E06DB" w:rsidP="000C7511">
      <w:pPr>
        <w:spacing w:after="0" w:line="240" w:lineRule="auto"/>
        <w:ind w:left="142"/>
        <w:jc w:val="both"/>
        <w:rPr>
          <w:rFonts w:ascii="Arial" w:hAnsi="Arial" w:cs="Arial"/>
        </w:rPr>
      </w:pPr>
    </w:p>
    <w:tbl>
      <w:tblPr>
        <w:tblStyle w:val="TableGrid"/>
        <w:tblW w:w="86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5796"/>
      </w:tblGrid>
      <w:tr w:rsidR="001923EA" w:rsidRPr="00D633FB" w14:paraId="3D79A344" w14:textId="77777777" w:rsidTr="001923EA">
        <w:trPr>
          <w:trHeight w:val="252"/>
        </w:trPr>
        <w:tc>
          <w:tcPr>
            <w:tcW w:w="2811" w:type="dxa"/>
          </w:tcPr>
          <w:p w14:paraId="667E822E" w14:textId="28424C8B" w:rsidR="001923EA" w:rsidRPr="00D633FB" w:rsidRDefault="001923EA" w:rsidP="000C7511">
            <w:pPr>
              <w:jc w:val="both"/>
              <w:rPr>
                <w:rFonts w:ascii="Arial" w:hAnsi="Arial" w:cs="Arial"/>
              </w:rPr>
            </w:pPr>
            <w:r w:rsidRPr="00D633FB">
              <w:rPr>
                <w:rFonts w:ascii="Arial" w:hAnsi="Arial" w:cs="Arial"/>
              </w:rPr>
              <w:t>Bank Name:</w:t>
            </w:r>
          </w:p>
        </w:tc>
        <w:tc>
          <w:tcPr>
            <w:tcW w:w="5796" w:type="dxa"/>
          </w:tcPr>
          <w:p w14:paraId="1E54FCF9" w14:textId="7424B36E" w:rsidR="001923EA" w:rsidRPr="00D633FB" w:rsidRDefault="001923EA" w:rsidP="000C7511">
            <w:pPr>
              <w:jc w:val="both"/>
              <w:rPr>
                <w:rFonts w:ascii="Arial" w:hAnsi="Arial" w:cs="Arial"/>
              </w:rPr>
            </w:pPr>
            <w:r w:rsidRPr="00D633FB">
              <w:rPr>
                <w:rFonts w:ascii="Arial" w:hAnsi="Arial" w:cs="Arial"/>
              </w:rPr>
              <w:t>HSBC</w:t>
            </w:r>
          </w:p>
        </w:tc>
      </w:tr>
      <w:tr w:rsidR="001923EA" w:rsidRPr="00D633FB" w14:paraId="2AE597A9" w14:textId="77777777" w:rsidTr="001923EA">
        <w:trPr>
          <w:trHeight w:val="535"/>
        </w:trPr>
        <w:tc>
          <w:tcPr>
            <w:tcW w:w="2811" w:type="dxa"/>
          </w:tcPr>
          <w:p w14:paraId="7E793420" w14:textId="610696EA" w:rsidR="001923EA" w:rsidRPr="00D633FB" w:rsidRDefault="001923EA" w:rsidP="000C7511">
            <w:pPr>
              <w:jc w:val="both"/>
              <w:rPr>
                <w:rFonts w:ascii="Arial" w:hAnsi="Arial" w:cs="Arial"/>
              </w:rPr>
            </w:pPr>
            <w:r w:rsidRPr="00D633FB">
              <w:rPr>
                <w:rFonts w:ascii="Arial" w:hAnsi="Arial" w:cs="Arial"/>
              </w:rPr>
              <w:t>Account Name:</w:t>
            </w:r>
          </w:p>
        </w:tc>
        <w:tc>
          <w:tcPr>
            <w:tcW w:w="5796" w:type="dxa"/>
          </w:tcPr>
          <w:p w14:paraId="0AD1BA52" w14:textId="3FA3A09E" w:rsidR="001923EA" w:rsidRPr="00D633FB" w:rsidRDefault="001923EA" w:rsidP="000C7511">
            <w:pPr>
              <w:jc w:val="both"/>
              <w:rPr>
                <w:rFonts w:ascii="Arial" w:hAnsi="Arial" w:cs="Arial"/>
              </w:rPr>
            </w:pPr>
            <w:r w:rsidRPr="00D633FB">
              <w:rPr>
                <w:rFonts w:ascii="Arial" w:hAnsi="Arial" w:cs="Arial"/>
              </w:rPr>
              <w:t>Vanguard Pension Trustee UK Limited - Pension Transfer Collections</w:t>
            </w:r>
          </w:p>
        </w:tc>
      </w:tr>
      <w:tr w:rsidR="001923EA" w:rsidRPr="00D633FB" w14:paraId="3B053EA4" w14:textId="77777777" w:rsidTr="001923EA">
        <w:trPr>
          <w:trHeight w:val="252"/>
        </w:trPr>
        <w:tc>
          <w:tcPr>
            <w:tcW w:w="2811" w:type="dxa"/>
          </w:tcPr>
          <w:p w14:paraId="44F7E6E4" w14:textId="5E57E53B" w:rsidR="001923EA" w:rsidRPr="00D633FB" w:rsidRDefault="001923EA" w:rsidP="000C7511">
            <w:pPr>
              <w:jc w:val="both"/>
              <w:rPr>
                <w:rFonts w:ascii="Arial" w:hAnsi="Arial" w:cs="Arial"/>
              </w:rPr>
            </w:pPr>
            <w:r w:rsidRPr="00D633FB">
              <w:rPr>
                <w:rFonts w:ascii="Arial" w:hAnsi="Arial" w:cs="Arial"/>
              </w:rPr>
              <w:t>Account Number:</w:t>
            </w:r>
          </w:p>
        </w:tc>
        <w:tc>
          <w:tcPr>
            <w:tcW w:w="5796" w:type="dxa"/>
          </w:tcPr>
          <w:p w14:paraId="75619104" w14:textId="0DCC366F" w:rsidR="001923EA" w:rsidRPr="00D633FB" w:rsidRDefault="001923EA" w:rsidP="000C7511">
            <w:pPr>
              <w:jc w:val="both"/>
              <w:rPr>
                <w:rFonts w:ascii="Arial" w:hAnsi="Arial" w:cs="Arial"/>
              </w:rPr>
            </w:pPr>
            <w:r w:rsidRPr="00D633FB">
              <w:rPr>
                <w:rFonts w:ascii="Arial" w:hAnsi="Arial" w:cs="Arial"/>
              </w:rPr>
              <w:t>01433571</w:t>
            </w:r>
          </w:p>
        </w:tc>
      </w:tr>
      <w:tr w:rsidR="001923EA" w:rsidRPr="00D633FB" w14:paraId="580D572F" w14:textId="77777777" w:rsidTr="001923EA">
        <w:trPr>
          <w:trHeight w:val="267"/>
        </w:trPr>
        <w:tc>
          <w:tcPr>
            <w:tcW w:w="2811" w:type="dxa"/>
          </w:tcPr>
          <w:p w14:paraId="5340DA8A" w14:textId="6606173B" w:rsidR="001923EA" w:rsidRPr="00D633FB" w:rsidRDefault="001923EA" w:rsidP="000C7511">
            <w:pPr>
              <w:jc w:val="both"/>
              <w:rPr>
                <w:rFonts w:ascii="Arial" w:hAnsi="Arial" w:cs="Arial"/>
              </w:rPr>
            </w:pPr>
            <w:r w:rsidRPr="00D633FB">
              <w:rPr>
                <w:rFonts w:ascii="Arial" w:hAnsi="Arial" w:cs="Arial"/>
              </w:rPr>
              <w:t>Sort Code:</w:t>
            </w:r>
          </w:p>
        </w:tc>
        <w:tc>
          <w:tcPr>
            <w:tcW w:w="5796" w:type="dxa"/>
          </w:tcPr>
          <w:p w14:paraId="7A0CCC7A" w14:textId="1B435FE6" w:rsidR="001923EA" w:rsidRPr="00D633FB" w:rsidRDefault="001923EA" w:rsidP="000C7511">
            <w:pPr>
              <w:jc w:val="both"/>
              <w:rPr>
                <w:rFonts w:ascii="Arial" w:hAnsi="Arial" w:cs="Arial"/>
              </w:rPr>
            </w:pPr>
            <w:r w:rsidRPr="00D633FB">
              <w:rPr>
                <w:rFonts w:ascii="Arial" w:hAnsi="Arial" w:cs="Arial"/>
              </w:rPr>
              <w:t>40</w:t>
            </w:r>
            <w:r w:rsidR="00476A63" w:rsidRPr="00D633FB">
              <w:rPr>
                <w:rFonts w:ascii="Arial" w:hAnsi="Arial" w:cs="Arial"/>
              </w:rPr>
              <w:t>-</w:t>
            </w:r>
            <w:r w:rsidRPr="00D633FB">
              <w:rPr>
                <w:rFonts w:ascii="Arial" w:hAnsi="Arial" w:cs="Arial"/>
              </w:rPr>
              <w:t>02</w:t>
            </w:r>
            <w:r w:rsidR="00476A63" w:rsidRPr="00D633FB">
              <w:rPr>
                <w:rFonts w:ascii="Arial" w:hAnsi="Arial" w:cs="Arial"/>
              </w:rPr>
              <w:t>-</w:t>
            </w:r>
            <w:r w:rsidRPr="00D633FB">
              <w:rPr>
                <w:rFonts w:ascii="Arial" w:hAnsi="Arial" w:cs="Arial"/>
              </w:rPr>
              <w:t>50</w:t>
            </w:r>
          </w:p>
        </w:tc>
      </w:tr>
      <w:tr w:rsidR="001923EA" w14:paraId="402EBF15" w14:textId="77777777" w:rsidTr="001923EA">
        <w:trPr>
          <w:trHeight w:val="267"/>
        </w:trPr>
        <w:tc>
          <w:tcPr>
            <w:tcW w:w="2811" w:type="dxa"/>
          </w:tcPr>
          <w:p w14:paraId="4AA18804" w14:textId="3E30E096" w:rsidR="001923EA" w:rsidRPr="00DA4C17" w:rsidRDefault="001923EA" w:rsidP="000C7511">
            <w:pPr>
              <w:jc w:val="both"/>
              <w:rPr>
                <w:rFonts w:ascii="Arial" w:hAnsi="Arial" w:cs="Arial"/>
              </w:rPr>
            </w:pPr>
            <w:r w:rsidRPr="00DA4C17">
              <w:rPr>
                <w:rFonts w:ascii="Arial" w:hAnsi="Arial" w:cs="Arial"/>
              </w:rPr>
              <w:t>Payment Reference:</w:t>
            </w:r>
          </w:p>
        </w:tc>
        <w:tc>
          <w:tcPr>
            <w:tcW w:w="5796" w:type="dxa"/>
          </w:tcPr>
          <w:p w14:paraId="31EBDA9E" w14:textId="1DDC4B75" w:rsidR="001923EA" w:rsidRPr="00DA4C17" w:rsidRDefault="00DA4C17" w:rsidP="000C7511">
            <w:pPr>
              <w:jc w:val="both"/>
              <w:rPr>
                <w:rFonts w:ascii="Arial" w:hAnsi="Arial" w:cs="Arial"/>
              </w:rPr>
            </w:pPr>
            <w:r w:rsidRPr="00DA4C17">
              <w:rPr>
                <w:rFonts w:ascii="Arial" w:hAnsi="Arial" w:cs="Arial"/>
              </w:rPr>
              <w:t>VG0051568</w:t>
            </w:r>
          </w:p>
        </w:tc>
      </w:tr>
    </w:tbl>
    <w:p w14:paraId="1D1F6AAD" w14:textId="77777777" w:rsidR="000E06DB" w:rsidRPr="000E06DB" w:rsidRDefault="000E06DB" w:rsidP="000C7511">
      <w:pPr>
        <w:spacing w:after="0" w:line="240" w:lineRule="auto"/>
        <w:ind w:left="142"/>
        <w:jc w:val="both"/>
        <w:rPr>
          <w:rFonts w:ascii="Arial" w:hAnsi="Arial" w:cs="Arial"/>
        </w:rPr>
      </w:pPr>
    </w:p>
    <w:p w14:paraId="594C373A" w14:textId="77777777" w:rsidR="000E06DB" w:rsidRDefault="000E06DB" w:rsidP="000C7511">
      <w:pPr>
        <w:spacing w:after="0" w:line="240" w:lineRule="auto"/>
        <w:ind w:left="142"/>
        <w:jc w:val="both"/>
        <w:rPr>
          <w:rFonts w:ascii="Arial" w:hAnsi="Arial" w:cs="Arial"/>
        </w:rPr>
      </w:pPr>
      <w:r w:rsidRPr="000E06DB">
        <w:rPr>
          <w:rFonts w:ascii="Arial" w:hAnsi="Arial" w:cs="Arial"/>
        </w:rPr>
        <w:t>If the payment is made by cheque, it should be made payable to the account name shown above. Please ensure that you include our payment reference on all payments. Failure to do so could result in delays in applying the funds to the clients account or the payment having to be returned to you.</w:t>
      </w:r>
    </w:p>
    <w:p w14:paraId="44FAC613" w14:textId="77777777" w:rsidR="00C60DAE" w:rsidRDefault="00C60DAE" w:rsidP="000C7511">
      <w:pPr>
        <w:spacing w:after="0" w:line="240" w:lineRule="auto"/>
        <w:ind w:left="142"/>
        <w:jc w:val="both"/>
        <w:rPr>
          <w:rFonts w:ascii="Arial" w:hAnsi="Arial" w:cs="Arial"/>
        </w:rPr>
      </w:pPr>
    </w:p>
    <w:p w14:paraId="5BEF97BE" w14:textId="77777777" w:rsidR="000E06DB" w:rsidRPr="000E06DB" w:rsidRDefault="000E06DB" w:rsidP="000C7511">
      <w:pPr>
        <w:spacing w:after="0" w:line="240" w:lineRule="auto"/>
        <w:ind w:left="142"/>
        <w:jc w:val="both"/>
        <w:rPr>
          <w:rFonts w:ascii="Arial" w:hAnsi="Arial" w:cs="Arial"/>
        </w:rPr>
      </w:pPr>
    </w:p>
    <w:p w14:paraId="119D2E8A" w14:textId="77777777" w:rsidR="000E06DB" w:rsidRDefault="000E06DB" w:rsidP="000C7511">
      <w:pPr>
        <w:spacing w:after="0" w:line="240" w:lineRule="auto"/>
        <w:ind w:left="142"/>
        <w:jc w:val="both"/>
        <w:rPr>
          <w:rFonts w:ascii="Arial" w:hAnsi="Arial" w:cs="Arial"/>
          <w:b/>
        </w:rPr>
      </w:pPr>
      <w:r w:rsidRPr="000E06DB">
        <w:rPr>
          <w:rFonts w:ascii="Arial" w:hAnsi="Arial" w:cs="Arial"/>
          <w:b/>
        </w:rPr>
        <w:lastRenderedPageBreak/>
        <w:t>If the transfer is linked to any of the following, please contact us immediately and ensure that payments are not released</w:t>
      </w:r>
      <w:r>
        <w:rPr>
          <w:rFonts w:ascii="Arial" w:hAnsi="Arial" w:cs="Arial"/>
          <w:b/>
        </w:rPr>
        <w:t xml:space="preserve"> until we have confirmed </w:t>
      </w:r>
      <w:r w:rsidRPr="000E06DB">
        <w:rPr>
          <w:rFonts w:ascii="Arial" w:hAnsi="Arial" w:cs="Arial"/>
          <w:b/>
        </w:rPr>
        <w:t>acceptance.</w:t>
      </w:r>
    </w:p>
    <w:p w14:paraId="560F27CB" w14:textId="77777777" w:rsidR="00E83A43" w:rsidRPr="000E06DB" w:rsidRDefault="00E83A43" w:rsidP="000C7511">
      <w:pPr>
        <w:spacing w:after="0" w:line="240" w:lineRule="auto"/>
        <w:ind w:left="142"/>
        <w:jc w:val="both"/>
        <w:rPr>
          <w:rFonts w:ascii="Arial" w:hAnsi="Arial" w:cs="Arial"/>
          <w:b/>
        </w:rPr>
      </w:pPr>
    </w:p>
    <w:p w14:paraId="1E767169" w14:textId="77777777" w:rsidR="000E06DB" w:rsidRPr="00405726" w:rsidRDefault="000E06DB" w:rsidP="000C7511">
      <w:pPr>
        <w:pStyle w:val="ListParagraph"/>
        <w:numPr>
          <w:ilvl w:val="0"/>
          <w:numId w:val="2"/>
        </w:numPr>
        <w:spacing w:after="0" w:line="240" w:lineRule="auto"/>
        <w:jc w:val="both"/>
        <w:rPr>
          <w:rFonts w:ascii="Arial" w:hAnsi="Arial" w:cs="Arial"/>
        </w:rPr>
      </w:pPr>
      <w:r w:rsidRPr="00405726">
        <w:rPr>
          <w:rFonts w:ascii="Arial" w:hAnsi="Arial" w:cs="Arial"/>
        </w:rPr>
        <w:t xml:space="preserve">Any safeguarded benefits </w:t>
      </w:r>
      <w:proofErr w:type="gramStart"/>
      <w:r w:rsidRPr="00405726">
        <w:rPr>
          <w:rFonts w:ascii="Arial" w:hAnsi="Arial" w:cs="Arial"/>
        </w:rPr>
        <w:t>(.i.e.</w:t>
      </w:r>
      <w:proofErr w:type="gramEnd"/>
      <w:r w:rsidRPr="00405726">
        <w:rPr>
          <w:rFonts w:ascii="Arial" w:hAnsi="Arial" w:cs="Arial"/>
        </w:rPr>
        <w:t xml:space="preserve"> Defined benefits</w:t>
      </w:r>
      <w:r w:rsidR="00405726" w:rsidRPr="00405726">
        <w:rPr>
          <w:rFonts w:ascii="Arial" w:hAnsi="Arial" w:cs="Arial"/>
        </w:rPr>
        <w:t xml:space="preserve">, guaranteed pensions including </w:t>
      </w:r>
      <w:r w:rsidRPr="00405726">
        <w:rPr>
          <w:rFonts w:ascii="Arial" w:hAnsi="Arial" w:cs="Arial"/>
        </w:rPr>
        <w:t xml:space="preserve">Guaranteed Minimum Pensions (GMPs) and Guaranteed Annuity Rates (GARs))  </w:t>
      </w:r>
    </w:p>
    <w:p w14:paraId="40E99ABE" w14:textId="77777777" w:rsidR="000E06DB" w:rsidRPr="00405726" w:rsidRDefault="000E06DB" w:rsidP="000C7511">
      <w:pPr>
        <w:pStyle w:val="ListParagraph"/>
        <w:numPr>
          <w:ilvl w:val="0"/>
          <w:numId w:val="2"/>
        </w:numPr>
        <w:spacing w:after="0" w:line="240" w:lineRule="auto"/>
        <w:jc w:val="both"/>
        <w:rPr>
          <w:rFonts w:ascii="Arial" w:hAnsi="Arial" w:cs="Arial"/>
        </w:rPr>
      </w:pPr>
      <w:r w:rsidRPr="00405726">
        <w:rPr>
          <w:rFonts w:ascii="Arial" w:hAnsi="Arial" w:cs="Arial"/>
        </w:rPr>
        <w:t>Any other guaranteed benefits</w:t>
      </w:r>
    </w:p>
    <w:p w14:paraId="5CE23D71" w14:textId="638D9979" w:rsidR="000E06DB" w:rsidRPr="00405726" w:rsidRDefault="000E06DB" w:rsidP="000C7511">
      <w:pPr>
        <w:pStyle w:val="ListParagraph"/>
        <w:numPr>
          <w:ilvl w:val="0"/>
          <w:numId w:val="2"/>
        </w:numPr>
        <w:spacing w:after="0" w:line="240" w:lineRule="auto"/>
        <w:jc w:val="both"/>
        <w:rPr>
          <w:rFonts w:ascii="Arial" w:hAnsi="Arial" w:cs="Arial"/>
        </w:rPr>
      </w:pPr>
      <w:r w:rsidRPr="00405726">
        <w:rPr>
          <w:rFonts w:ascii="Arial" w:hAnsi="Arial" w:cs="Arial"/>
        </w:rPr>
        <w:t>Benefits in a Capped</w:t>
      </w:r>
      <w:r w:rsidR="00C60DAE">
        <w:rPr>
          <w:rFonts w:ascii="Arial" w:hAnsi="Arial" w:cs="Arial"/>
        </w:rPr>
        <w:t xml:space="preserve"> or Flexi Access</w:t>
      </w:r>
      <w:r w:rsidRPr="00405726">
        <w:rPr>
          <w:rFonts w:ascii="Arial" w:hAnsi="Arial" w:cs="Arial"/>
        </w:rPr>
        <w:t xml:space="preserve"> drawdown arrangement.</w:t>
      </w:r>
    </w:p>
    <w:p w14:paraId="6E5C10C2" w14:textId="77777777" w:rsidR="000E06DB" w:rsidRPr="00405726" w:rsidRDefault="000E06DB" w:rsidP="000C7511">
      <w:pPr>
        <w:pStyle w:val="ListParagraph"/>
        <w:numPr>
          <w:ilvl w:val="0"/>
          <w:numId w:val="2"/>
        </w:numPr>
        <w:spacing w:after="0" w:line="240" w:lineRule="auto"/>
        <w:jc w:val="both"/>
        <w:rPr>
          <w:rFonts w:ascii="Arial" w:hAnsi="Arial" w:cs="Arial"/>
        </w:rPr>
      </w:pPr>
      <w:proofErr w:type="gramStart"/>
      <w:r w:rsidRPr="00405726">
        <w:rPr>
          <w:rFonts w:ascii="Arial" w:hAnsi="Arial" w:cs="Arial"/>
        </w:rPr>
        <w:t>Pre A</w:t>
      </w:r>
      <w:proofErr w:type="gramEnd"/>
      <w:r w:rsidRPr="00405726">
        <w:rPr>
          <w:rFonts w:ascii="Arial" w:hAnsi="Arial" w:cs="Arial"/>
        </w:rPr>
        <w:t xml:space="preserve"> Day Benefits in drawdown</w:t>
      </w:r>
    </w:p>
    <w:p w14:paraId="5CFBD437" w14:textId="77777777" w:rsidR="000E06DB" w:rsidRPr="00405726" w:rsidRDefault="000E06DB" w:rsidP="000C7511">
      <w:pPr>
        <w:pStyle w:val="ListParagraph"/>
        <w:numPr>
          <w:ilvl w:val="0"/>
          <w:numId w:val="2"/>
        </w:numPr>
        <w:spacing w:after="0" w:line="240" w:lineRule="auto"/>
        <w:jc w:val="both"/>
        <w:rPr>
          <w:rFonts w:ascii="Arial" w:hAnsi="Arial" w:cs="Arial"/>
        </w:rPr>
      </w:pPr>
      <w:r w:rsidRPr="00405726">
        <w:rPr>
          <w:rFonts w:ascii="Arial" w:hAnsi="Arial" w:cs="Arial"/>
        </w:rPr>
        <w:t>Disqualifying Pension Credit Benefits</w:t>
      </w:r>
    </w:p>
    <w:p w14:paraId="440937FE" w14:textId="77777777" w:rsidR="000E06DB" w:rsidRPr="00405726" w:rsidRDefault="000E06DB" w:rsidP="000C7511">
      <w:pPr>
        <w:pStyle w:val="ListParagraph"/>
        <w:numPr>
          <w:ilvl w:val="0"/>
          <w:numId w:val="2"/>
        </w:numPr>
        <w:spacing w:after="0" w:line="240" w:lineRule="auto"/>
        <w:jc w:val="both"/>
        <w:rPr>
          <w:rFonts w:ascii="Arial" w:hAnsi="Arial" w:cs="Arial"/>
        </w:rPr>
      </w:pPr>
      <w:r w:rsidRPr="00405726">
        <w:rPr>
          <w:rFonts w:ascii="Arial" w:hAnsi="Arial" w:cs="Arial"/>
        </w:rPr>
        <w:t>QROPS</w:t>
      </w:r>
    </w:p>
    <w:p w14:paraId="30B5E856" w14:textId="77777777" w:rsidR="000E06DB" w:rsidRPr="00405726" w:rsidRDefault="000E06DB" w:rsidP="000C7511">
      <w:pPr>
        <w:pStyle w:val="ListParagraph"/>
        <w:numPr>
          <w:ilvl w:val="0"/>
          <w:numId w:val="2"/>
        </w:numPr>
        <w:spacing w:after="0" w:line="240" w:lineRule="auto"/>
        <w:jc w:val="both"/>
        <w:rPr>
          <w:rFonts w:ascii="Arial" w:hAnsi="Arial" w:cs="Arial"/>
        </w:rPr>
      </w:pPr>
      <w:r w:rsidRPr="00405726">
        <w:rPr>
          <w:rFonts w:ascii="Arial" w:hAnsi="Arial" w:cs="Arial"/>
        </w:rPr>
        <w:t>Earmarking order</w:t>
      </w:r>
    </w:p>
    <w:p w14:paraId="4D9EF5A5" w14:textId="77777777" w:rsidR="000E06DB" w:rsidRPr="00405726" w:rsidRDefault="000E06DB" w:rsidP="000C7511">
      <w:pPr>
        <w:pStyle w:val="ListParagraph"/>
        <w:numPr>
          <w:ilvl w:val="0"/>
          <w:numId w:val="2"/>
        </w:numPr>
        <w:spacing w:after="0" w:line="240" w:lineRule="auto"/>
        <w:jc w:val="both"/>
        <w:rPr>
          <w:rFonts w:ascii="Arial" w:hAnsi="Arial" w:cs="Arial"/>
        </w:rPr>
      </w:pPr>
      <w:r w:rsidRPr="00405726">
        <w:rPr>
          <w:rFonts w:ascii="Arial" w:hAnsi="Arial" w:cs="Arial"/>
        </w:rPr>
        <w:t>Notification of any bankruptcy orders against the plan</w:t>
      </w:r>
    </w:p>
    <w:p w14:paraId="6642A2F1" w14:textId="77777777" w:rsidR="000E06DB" w:rsidRPr="00405726" w:rsidRDefault="000E06DB" w:rsidP="000C7511">
      <w:pPr>
        <w:pStyle w:val="ListParagraph"/>
        <w:numPr>
          <w:ilvl w:val="0"/>
          <w:numId w:val="1"/>
        </w:numPr>
        <w:spacing w:after="0" w:line="240" w:lineRule="auto"/>
        <w:jc w:val="both"/>
        <w:rPr>
          <w:rFonts w:ascii="Arial" w:hAnsi="Arial" w:cs="Arial"/>
        </w:rPr>
      </w:pPr>
      <w:r w:rsidRPr="00405726">
        <w:rPr>
          <w:rFonts w:ascii="Arial" w:hAnsi="Arial" w:cs="Arial"/>
        </w:rPr>
        <w:t>Whether the transfer forms part of a block transfer</w:t>
      </w:r>
    </w:p>
    <w:p w14:paraId="2571D5E3" w14:textId="77777777" w:rsidR="000E06DB" w:rsidRPr="000E06DB" w:rsidRDefault="000E06DB" w:rsidP="000C7511">
      <w:pPr>
        <w:spacing w:after="0" w:line="240" w:lineRule="auto"/>
        <w:ind w:left="142"/>
        <w:jc w:val="both"/>
        <w:rPr>
          <w:rFonts w:ascii="Arial" w:hAnsi="Arial" w:cs="Arial"/>
        </w:rPr>
      </w:pPr>
    </w:p>
    <w:p w14:paraId="1B27333E" w14:textId="77777777" w:rsidR="000E06DB" w:rsidRDefault="000E06DB" w:rsidP="000C7511">
      <w:pPr>
        <w:spacing w:after="0" w:line="240" w:lineRule="auto"/>
        <w:ind w:left="142"/>
        <w:jc w:val="both"/>
        <w:rPr>
          <w:rFonts w:ascii="Arial" w:hAnsi="Arial" w:cs="Arial"/>
        </w:rPr>
      </w:pPr>
      <w:r w:rsidRPr="000E06DB">
        <w:rPr>
          <w:rFonts w:ascii="Arial" w:hAnsi="Arial" w:cs="Arial"/>
        </w:rPr>
        <w:t>Upon completion, please ensure that all the information set out below is provided. This will enable us to process the funds you send us without delay and inconvenience to the customer:</w:t>
      </w:r>
    </w:p>
    <w:p w14:paraId="49E599D4" w14:textId="77777777" w:rsidR="00405726" w:rsidRPr="000E06DB" w:rsidRDefault="00405726" w:rsidP="000C7511">
      <w:pPr>
        <w:spacing w:after="0" w:line="240" w:lineRule="auto"/>
        <w:ind w:left="142"/>
        <w:jc w:val="both"/>
        <w:rPr>
          <w:rFonts w:ascii="Arial" w:hAnsi="Arial" w:cs="Arial"/>
        </w:rPr>
      </w:pPr>
    </w:p>
    <w:p w14:paraId="084B3EB9" w14:textId="5C7F030F" w:rsidR="000E06DB" w:rsidRDefault="000E06DB" w:rsidP="000C7511">
      <w:pPr>
        <w:pStyle w:val="ListParagraph"/>
        <w:numPr>
          <w:ilvl w:val="0"/>
          <w:numId w:val="1"/>
        </w:numPr>
        <w:spacing w:after="0" w:line="240" w:lineRule="auto"/>
        <w:jc w:val="both"/>
        <w:rPr>
          <w:rFonts w:ascii="Arial" w:hAnsi="Arial" w:cs="Arial"/>
        </w:rPr>
      </w:pPr>
      <w:r w:rsidRPr="00405726">
        <w:rPr>
          <w:rFonts w:ascii="Arial" w:hAnsi="Arial" w:cs="Arial"/>
        </w:rPr>
        <w:t xml:space="preserve">Type of scheme e.g. Personal Pension, Occupational Scheme </w:t>
      </w:r>
    </w:p>
    <w:p w14:paraId="0FA54BDD" w14:textId="47E29EF2" w:rsidR="0058171C" w:rsidRPr="00405726" w:rsidRDefault="0058171C" w:rsidP="000C7511">
      <w:pPr>
        <w:pStyle w:val="ListParagraph"/>
        <w:numPr>
          <w:ilvl w:val="0"/>
          <w:numId w:val="1"/>
        </w:numPr>
        <w:spacing w:after="0" w:line="240" w:lineRule="auto"/>
        <w:jc w:val="both"/>
        <w:rPr>
          <w:rFonts w:ascii="Arial" w:hAnsi="Arial" w:cs="Arial"/>
        </w:rPr>
      </w:pPr>
      <w:r>
        <w:rPr>
          <w:rFonts w:ascii="Arial" w:hAnsi="Arial" w:cs="Arial"/>
        </w:rPr>
        <w:t>Type of Policy e.g. Stakeholder, SIPP, Personal Pension, AVC</w:t>
      </w:r>
    </w:p>
    <w:p w14:paraId="49B1F77A" w14:textId="77777777" w:rsidR="000E06DB" w:rsidRPr="00405726" w:rsidRDefault="000E06DB" w:rsidP="000C7511">
      <w:pPr>
        <w:pStyle w:val="ListParagraph"/>
        <w:numPr>
          <w:ilvl w:val="0"/>
          <w:numId w:val="1"/>
        </w:numPr>
        <w:spacing w:after="0" w:line="240" w:lineRule="auto"/>
        <w:jc w:val="both"/>
        <w:rPr>
          <w:rFonts w:ascii="Arial" w:hAnsi="Arial" w:cs="Arial"/>
        </w:rPr>
      </w:pPr>
      <w:r w:rsidRPr="00405726">
        <w:rPr>
          <w:rFonts w:ascii="Arial" w:hAnsi="Arial" w:cs="Arial"/>
        </w:rPr>
        <w:t>Notification of any pension court orders against the plan</w:t>
      </w:r>
    </w:p>
    <w:p w14:paraId="417CF539" w14:textId="77777777" w:rsidR="00405726" w:rsidRPr="00405726" w:rsidRDefault="00405726" w:rsidP="000C7511">
      <w:pPr>
        <w:pStyle w:val="ListParagraph"/>
        <w:spacing w:after="0" w:line="240" w:lineRule="auto"/>
        <w:ind w:left="1440"/>
        <w:jc w:val="both"/>
        <w:rPr>
          <w:rFonts w:ascii="Arial" w:hAnsi="Arial" w:cs="Arial"/>
        </w:rPr>
      </w:pPr>
    </w:p>
    <w:p w14:paraId="71D851D6" w14:textId="0AD80968" w:rsidR="00D11E3A" w:rsidRDefault="000E06DB" w:rsidP="000C7511">
      <w:pPr>
        <w:pStyle w:val="ListParagraph"/>
        <w:numPr>
          <w:ilvl w:val="0"/>
          <w:numId w:val="4"/>
        </w:numPr>
        <w:spacing w:after="0" w:line="240" w:lineRule="auto"/>
        <w:jc w:val="both"/>
        <w:rPr>
          <w:rFonts w:ascii="Arial" w:hAnsi="Arial" w:cs="Arial"/>
        </w:rPr>
      </w:pPr>
      <w:r w:rsidRPr="00405726">
        <w:rPr>
          <w:rFonts w:ascii="Arial" w:hAnsi="Arial" w:cs="Arial"/>
        </w:rPr>
        <w:t>If member is subject to the money purchase annual allowance and the relevant applicable date</w:t>
      </w:r>
    </w:p>
    <w:p w14:paraId="1CED9740" w14:textId="3BD77AEE" w:rsidR="00680C42" w:rsidRDefault="00680C42" w:rsidP="00680C42">
      <w:pPr>
        <w:pStyle w:val="ListParagraph"/>
        <w:spacing w:after="0" w:line="240" w:lineRule="auto"/>
        <w:jc w:val="both"/>
        <w:rPr>
          <w:rFonts w:ascii="Arial" w:hAnsi="Arial" w:cs="Arial"/>
        </w:rPr>
      </w:pPr>
    </w:p>
    <w:p w14:paraId="43DCFDCD" w14:textId="77777777" w:rsidR="00680C42" w:rsidRPr="00680C42" w:rsidRDefault="00680C42" w:rsidP="00680C42">
      <w:pPr>
        <w:pStyle w:val="ListParagraph"/>
        <w:spacing w:after="0" w:line="240" w:lineRule="auto"/>
        <w:jc w:val="both"/>
        <w:rPr>
          <w:rFonts w:ascii="Arial" w:hAnsi="Arial" w:cs="Arial"/>
        </w:rPr>
      </w:pPr>
      <w:r w:rsidRPr="00680C42">
        <w:rPr>
          <w:rFonts w:ascii="Arial" w:hAnsi="Arial" w:cs="Arial"/>
        </w:rPr>
        <w:t>In the absence of this information the funds will be returned after a maximum of 10 days.</w:t>
      </w:r>
    </w:p>
    <w:p w14:paraId="5493E1FD" w14:textId="10018A9A" w:rsidR="00680C42" w:rsidRDefault="00680C42" w:rsidP="00680C42">
      <w:pPr>
        <w:pStyle w:val="ListParagraph"/>
        <w:spacing w:after="0" w:line="240" w:lineRule="auto"/>
        <w:jc w:val="both"/>
        <w:rPr>
          <w:rFonts w:ascii="Arial" w:hAnsi="Arial" w:cs="Arial"/>
        </w:rPr>
      </w:pPr>
      <w:r w:rsidRPr="00680C42">
        <w:rPr>
          <w:rFonts w:ascii="Arial" w:hAnsi="Arial" w:cs="Arial"/>
        </w:rPr>
        <w:t>We can accept this transfer confirmation information by email using the details below.</w:t>
      </w:r>
    </w:p>
    <w:p w14:paraId="17CADBE6" w14:textId="77777777" w:rsidR="00680C42" w:rsidRPr="00405726" w:rsidRDefault="00680C42" w:rsidP="00680C42">
      <w:pPr>
        <w:pStyle w:val="ListParagraph"/>
        <w:spacing w:after="0" w:line="240" w:lineRule="auto"/>
        <w:jc w:val="both"/>
        <w:rPr>
          <w:rFonts w:ascii="Arial" w:hAnsi="Arial" w:cs="Arial"/>
        </w:rPr>
      </w:pPr>
    </w:p>
    <w:p w14:paraId="12C87F8C" w14:textId="77777777" w:rsidR="00405726" w:rsidRPr="00826FA1" w:rsidRDefault="00405726" w:rsidP="000C7511">
      <w:pPr>
        <w:spacing w:after="0" w:line="240" w:lineRule="auto"/>
        <w:ind w:left="142"/>
        <w:jc w:val="both"/>
        <w:rPr>
          <w:rFonts w:ascii="Arial" w:hAnsi="Arial" w:cs="Arial"/>
        </w:rPr>
      </w:pPr>
    </w:p>
    <w:p w14:paraId="30D1DAA1" w14:textId="77777777" w:rsidR="005D2582" w:rsidRDefault="000E06DB" w:rsidP="000C7511">
      <w:pPr>
        <w:spacing w:after="0" w:line="240" w:lineRule="auto"/>
        <w:ind w:left="142"/>
        <w:jc w:val="both"/>
        <w:rPr>
          <w:rFonts w:ascii="Arial" w:hAnsi="Arial" w:cs="Arial"/>
        </w:rPr>
      </w:pPr>
      <w:r w:rsidRPr="000E06DB">
        <w:rPr>
          <w:rFonts w:ascii="Arial" w:hAnsi="Arial" w:cs="Arial"/>
        </w:rPr>
        <w:t xml:space="preserve">If you have any </w:t>
      </w:r>
      <w:r w:rsidRPr="000C7511">
        <w:rPr>
          <w:rFonts w:ascii="Arial" w:hAnsi="Arial" w:cs="Arial"/>
          <w:color w:val="000000" w:themeColor="text1"/>
        </w:rPr>
        <w:t xml:space="preserve">questions, please contact us immediately to avoid any unnecessary delays with this transfer on 03300586675 (Monday to Friday from 9:00am to 5:00pm), or via email at </w:t>
      </w:r>
      <w:hyperlink r:id="rId10" w:history="1">
        <w:r w:rsidRPr="00C60DAE">
          <w:rPr>
            <w:rStyle w:val="Hyperlink"/>
            <w:rFonts w:ascii="Arial" w:hAnsi="Arial" w:cs="Arial"/>
            <w:color w:val="000000" w:themeColor="text1"/>
            <w:u w:val="none"/>
          </w:rPr>
          <w:t>Vanguard.PensionAdmin@fnz.co.uk</w:t>
        </w:r>
      </w:hyperlink>
      <w:r w:rsidRPr="000C7511">
        <w:rPr>
          <w:rFonts w:ascii="Arial" w:hAnsi="Arial" w:cs="Arial"/>
          <w:color w:val="000000" w:themeColor="text1"/>
        </w:rPr>
        <w:t>.</w:t>
      </w:r>
    </w:p>
    <w:p w14:paraId="7DBD11E0" w14:textId="77777777" w:rsidR="000E06DB" w:rsidRPr="00826FA1" w:rsidRDefault="000E06DB" w:rsidP="000C7511">
      <w:pPr>
        <w:spacing w:after="0" w:line="240" w:lineRule="auto"/>
        <w:ind w:left="142"/>
        <w:jc w:val="both"/>
        <w:rPr>
          <w:rFonts w:ascii="Arial" w:hAnsi="Arial" w:cs="Arial"/>
        </w:rPr>
      </w:pPr>
    </w:p>
    <w:p w14:paraId="5963B1D7" w14:textId="77777777" w:rsidR="00D11E3A" w:rsidRPr="00826FA1" w:rsidRDefault="00FD665D" w:rsidP="000C7511">
      <w:pPr>
        <w:spacing w:after="0" w:line="240" w:lineRule="auto"/>
        <w:ind w:left="142"/>
        <w:jc w:val="both"/>
        <w:rPr>
          <w:rFonts w:ascii="Arial" w:hAnsi="Arial" w:cs="Arial"/>
        </w:rPr>
      </w:pPr>
      <w:r>
        <w:rPr>
          <w:rFonts w:ascii="Arial" w:hAnsi="Arial" w:cs="Arial"/>
        </w:rPr>
        <w:t>Yours faithfully</w:t>
      </w:r>
      <w:r w:rsidR="00D11E3A" w:rsidRPr="00826FA1">
        <w:rPr>
          <w:rFonts w:ascii="Arial" w:hAnsi="Arial" w:cs="Arial"/>
        </w:rPr>
        <w:t>,</w:t>
      </w:r>
    </w:p>
    <w:p w14:paraId="6762A78E" w14:textId="77777777" w:rsidR="006D5483" w:rsidRPr="005B408A" w:rsidRDefault="006D5483" w:rsidP="006D5483">
      <w:pPr>
        <w:spacing w:after="0" w:line="240" w:lineRule="auto"/>
        <w:ind w:left="142"/>
        <w:rPr>
          <w:rFonts w:ascii="Arial" w:hAnsi="Arial" w:cs="Arial"/>
        </w:rPr>
      </w:pPr>
    </w:p>
    <w:p w14:paraId="4EC2DD82" w14:textId="77777777" w:rsidR="006D5483" w:rsidRPr="005B408A" w:rsidRDefault="006D5483" w:rsidP="006D5483">
      <w:pPr>
        <w:spacing w:after="0" w:line="240" w:lineRule="auto"/>
        <w:ind w:left="142"/>
        <w:rPr>
          <w:rFonts w:ascii="Arial" w:hAnsi="Arial" w:cs="Arial"/>
        </w:rPr>
      </w:pPr>
      <w:r w:rsidRPr="005B408A">
        <w:rPr>
          <w:rFonts w:ascii="Times New Roman" w:hAnsi="Times New Roman" w:cs="Times New Roman"/>
          <w:noProof/>
          <w:sz w:val="24"/>
          <w:szCs w:val="24"/>
          <w:lang w:eastAsia="en-GB"/>
        </w:rPr>
        <w:drawing>
          <wp:anchor distT="0" distB="0" distL="114300" distR="114300" simplePos="0" relativeHeight="251668480" behindDoc="1" locked="0" layoutInCell="1" allowOverlap="1" wp14:anchorId="727697E3" wp14:editId="4AADD6C0">
            <wp:simplePos x="0" y="0"/>
            <wp:positionH relativeFrom="column">
              <wp:posOffset>18415</wp:posOffset>
            </wp:positionH>
            <wp:positionV relativeFrom="paragraph">
              <wp:posOffset>12065</wp:posOffset>
            </wp:positionV>
            <wp:extent cx="929005" cy="501015"/>
            <wp:effectExtent l="0" t="0" r="4445" b="0"/>
            <wp:wrapTight wrapText="bothSides">
              <wp:wrapPolygon edited="0">
                <wp:start x="0" y="0"/>
                <wp:lineTo x="0" y="20532"/>
                <wp:lineTo x="21260" y="20532"/>
                <wp:lineTo x="212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9005" cy="501015"/>
                    </a:xfrm>
                    <a:prstGeom prst="rect">
                      <a:avLst/>
                    </a:prstGeom>
                    <a:noFill/>
                  </pic:spPr>
                </pic:pic>
              </a:graphicData>
            </a:graphic>
            <wp14:sizeRelH relativeFrom="page">
              <wp14:pctWidth>0</wp14:pctWidth>
            </wp14:sizeRelH>
            <wp14:sizeRelV relativeFrom="page">
              <wp14:pctHeight>0</wp14:pctHeight>
            </wp14:sizeRelV>
          </wp:anchor>
        </w:drawing>
      </w:r>
    </w:p>
    <w:p w14:paraId="24B8A5C9" w14:textId="77777777" w:rsidR="006D5483" w:rsidRPr="005B408A" w:rsidRDefault="006D5483" w:rsidP="006D5483">
      <w:pPr>
        <w:spacing w:after="0" w:line="240" w:lineRule="auto"/>
        <w:ind w:left="142"/>
        <w:rPr>
          <w:rFonts w:ascii="Arial" w:hAnsi="Arial" w:cs="Arial"/>
        </w:rPr>
      </w:pPr>
    </w:p>
    <w:p w14:paraId="5ABCD687" w14:textId="77777777" w:rsidR="006D5483" w:rsidRPr="005B408A" w:rsidRDefault="006D5483" w:rsidP="006D5483">
      <w:pPr>
        <w:spacing w:after="0" w:line="240" w:lineRule="auto"/>
        <w:ind w:left="142"/>
        <w:rPr>
          <w:rFonts w:ascii="Arial" w:hAnsi="Arial" w:cs="Arial"/>
        </w:rPr>
      </w:pPr>
    </w:p>
    <w:p w14:paraId="197ECFF6" w14:textId="77777777" w:rsidR="006D5483" w:rsidRPr="005B408A" w:rsidRDefault="006D5483" w:rsidP="006D5483">
      <w:pPr>
        <w:spacing w:after="0" w:line="240" w:lineRule="auto"/>
        <w:ind w:left="142"/>
        <w:rPr>
          <w:rFonts w:ascii="Arial" w:hAnsi="Arial" w:cs="Arial"/>
        </w:rPr>
      </w:pPr>
      <w:r w:rsidRPr="005B408A">
        <w:rPr>
          <w:rFonts w:ascii="Arial" w:hAnsi="Arial" w:cs="Arial"/>
        </w:rPr>
        <w:t xml:space="preserve"> </w:t>
      </w:r>
    </w:p>
    <w:p w14:paraId="30FCDED1" w14:textId="77777777" w:rsidR="006D5483" w:rsidRPr="005B408A" w:rsidRDefault="006D5483" w:rsidP="006D5483">
      <w:pPr>
        <w:spacing w:after="0" w:line="240" w:lineRule="auto"/>
        <w:ind w:left="142"/>
        <w:rPr>
          <w:rFonts w:ascii="Arial" w:hAnsi="Arial" w:cs="Arial"/>
        </w:rPr>
      </w:pPr>
      <w:r w:rsidRPr="005B408A">
        <w:rPr>
          <w:rFonts w:ascii="Arial" w:hAnsi="Arial" w:cs="Arial"/>
        </w:rPr>
        <w:t>Hayley Leslie</w:t>
      </w:r>
    </w:p>
    <w:p w14:paraId="6FFCD895" w14:textId="77777777" w:rsidR="006D5483" w:rsidRPr="005B408A" w:rsidRDefault="006D5483" w:rsidP="006D5483">
      <w:pPr>
        <w:spacing w:after="0" w:line="240" w:lineRule="auto"/>
        <w:ind w:left="142"/>
        <w:rPr>
          <w:rFonts w:ascii="Arial" w:hAnsi="Arial" w:cs="Arial"/>
          <w:b/>
        </w:rPr>
      </w:pPr>
      <w:r w:rsidRPr="005B408A">
        <w:rPr>
          <w:rFonts w:ascii="Arial" w:hAnsi="Arial" w:cs="Arial"/>
          <w:b/>
        </w:rPr>
        <w:t>Head of SIPP Administration</w:t>
      </w:r>
    </w:p>
    <w:p w14:paraId="520DB21B" w14:textId="77777777" w:rsidR="006D5483" w:rsidRPr="005B408A" w:rsidRDefault="006D5483" w:rsidP="006D5483">
      <w:pPr>
        <w:spacing w:after="0" w:line="240" w:lineRule="auto"/>
        <w:ind w:left="142"/>
        <w:rPr>
          <w:rFonts w:ascii="Arial" w:hAnsi="Arial" w:cs="Arial"/>
          <w:b/>
        </w:rPr>
      </w:pPr>
      <w:r w:rsidRPr="005B408A">
        <w:rPr>
          <w:rFonts w:ascii="Arial" w:hAnsi="Arial" w:cs="Arial"/>
          <w:b/>
        </w:rPr>
        <w:t>Vanguard Personal Pension</w:t>
      </w:r>
    </w:p>
    <w:p w14:paraId="560B6348" w14:textId="77777777" w:rsidR="00393523" w:rsidRDefault="00393523" w:rsidP="005D2582">
      <w:pPr>
        <w:spacing w:after="0" w:line="240" w:lineRule="auto"/>
        <w:ind w:left="142"/>
        <w:rPr>
          <w:rFonts w:ascii="Arial" w:hAnsi="Arial" w:cs="Arial"/>
        </w:rPr>
      </w:pPr>
    </w:p>
    <w:p w14:paraId="0DECA0FE" w14:textId="77777777" w:rsidR="00393523" w:rsidRDefault="00393523" w:rsidP="005D2582">
      <w:pPr>
        <w:spacing w:after="0" w:line="240" w:lineRule="auto"/>
        <w:ind w:left="142"/>
        <w:rPr>
          <w:rFonts w:ascii="Arial" w:hAnsi="Arial" w:cs="Arial"/>
        </w:rPr>
      </w:pPr>
    </w:p>
    <w:p w14:paraId="49E8EFF6" w14:textId="77777777" w:rsidR="00393523" w:rsidRDefault="00393523" w:rsidP="005D2582">
      <w:pPr>
        <w:spacing w:after="0" w:line="240" w:lineRule="auto"/>
        <w:ind w:left="142"/>
        <w:rPr>
          <w:rFonts w:ascii="Arial" w:hAnsi="Arial" w:cs="Arial"/>
        </w:rPr>
      </w:pPr>
    </w:p>
    <w:p w14:paraId="084A9958" w14:textId="77777777" w:rsidR="00393523" w:rsidRDefault="00393523" w:rsidP="000E06DB">
      <w:pPr>
        <w:spacing w:after="0" w:line="240" w:lineRule="auto"/>
        <w:rPr>
          <w:rFonts w:ascii="Arial" w:hAnsi="Arial" w:cs="Arial"/>
        </w:rPr>
      </w:pPr>
    </w:p>
    <w:p w14:paraId="30E98ACE" w14:textId="77777777" w:rsidR="000E06DB" w:rsidRDefault="000E06DB" w:rsidP="000E06DB">
      <w:pPr>
        <w:spacing w:after="0" w:line="240" w:lineRule="auto"/>
        <w:rPr>
          <w:rFonts w:ascii="Arial" w:hAnsi="Arial" w:cs="Arial"/>
        </w:rPr>
      </w:pPr>
    </w:p>
    <w:p w14:paraId="0A7EBF68" w14:textId="77777777" w:rsidR="000E06DB" w:rsidRPr="00826FA1" w:rsidRDefault="000E06DB" w:rsidP="000E06DB">
      <w:pPr>
        <w:spacing w:after="0" w:line="240" w:lineRule="auto"/>
        <w:rPr>
          <w:rFonts w:ascii="Arial" w:hAnsi="Arial" w:cs="Arial"/>
        </w:rPr>
      </w:pPr>
    </w:p>
    <w:p w14:paraId="3B819F98" w14:textId="77777777" w:rsidR="00D11E3A" w:rsidRDefault="00D11E3A" w:rsidP="006E37E8">
      <w:pPr>
        <w:spacing w:after="0" w:line="240" w:lineRule="auto"/>
        <w:rPr>
          <w:rFonts w:ascii="Arial" w:hAnsi="Arial" w:cs="Arial"/>
        </w:rPr>
      </w:pPr>
    </w:p>
    <w:p w14:paraId="76D46780" w14:textId="77777777" w:rsidR="000E06DB" w:rsidRDefault="000E06DB" w:rsidP="006E37E8">
      <w:pPr>
        <w:spacing w:after="0" w:line="240" w:lineRule="auto"/>
        <w:rPr>
          <w:rFonts w:ascii="Arial" w:hAnsi="Arial" w:cs="Arial"/>
        </w:rPr>
      </w:pPr>
    </w:p>
    <w:p w14:paraId="4D939F2C" w14:textId="77777777" w:rsidR="000E06DB" w:rsidRPr="00826FA1" w:rsidRDefault="000E06DB" w:rsidP="006E37E8">
      <w:pPr>
        <w:spacing w:after="0" w:line="240" w:lineRule="auto"/>
        <w:rPr>
          <w:rFonts w:ascii="Arial" w:hAnsi="Arial" w:cs="Arial"/>
        </w:rPr>
      </w:pPr>
    </w:p>
    <w:sectPr w:rsidR="000E06DB" w:rsidRPr="00826FA1" w:rsidSect="00F707E0">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98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07457" w14:textId="77777777" w:rsidR="00437810" w:rsidRDefault="00437810" w:rsidP="000E06DB">
      <w:pPr>
        <w:spacing w:after="0" w:line="240" w:lineRule="auto"/>
      </w:pPr>
      <w:r>
        <w:separator/>
      </w:r>
    </w:p>
  </w:endnote>
  <w:endnote w:type="continuationSeparator" w:id="0">
    <w:p w14:paraId="22644EFC" w14:textId="77777777" w:rsidR="00437810" w:rsidRDefault="00437810" w:rsidP="000E0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492C" w14:textId="77777777" w:rsidR="004271EC" w:rsidRDefault="00427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EED5" w14:textId="3E127063" w:rsidR="000E06DB" w:rsidRPr="00E9435C" w:rsidRDefault="00E611DA" w:rsidP="000E06DB">
    <w:pPr>
      <w:pStyle w:val="Footer"/>
      <w:jc w:val="both"/>
      <w:rPr>
        <w:rFonts w:ascii="Arial" w:hAnsi="Arial" w:cs="Arial"/>
        <w:sz w:val="14"/>
        <w:szCs w:val="14"/>
      </w:rPr>
    </w:pPr>
    <w:r w:rsidRPr="00E9435C">
      <w:rPr>
        <w:rFonts w:ascii="Arial" w:hAnsi="Arial" w:cs="Arial"/>
        <w:color w:val="595959" w:themeColor="text1" w:themeTint="A6"/>
        <w:sz w:val="14"/>
        <w:szCs w:val="14"/>
      </w:rPr>
      <w:t>Issued by Vanguard Asset Management, Limited (Reg No. 07243412). Vanguard Asset Management, Limited is authorised and regulated in the UK by the Financial Conduct Authority. The company is registered in England and Wales, registered office: 4</w:t>
    </w:r>
    <w:r w:rsidRPr="00E9435C">
      <w:rPr>
        <w:rFonts w:ascii="Arial" w:hAnsi="Arial" w:cs="Arial"/>
        <w:color w:val="595959" w:themeColor="text1" w:themeTint="A6"/>
        <w:sz w:val="14"/>
        <w:szCs w:val="14"/>
        <w:vertAlign w:val="superscript"/>
      </w:rPr>
      <w:t>th</w:t>
    </w:r>
    <w:r w:rsidRPr="00E9435C">
      <w:rPr>
        <w:rFonts w:ascii="Arial" w:hAnsi="Arial" w:cs="Arial"/>
        <w:color w:val="595959" w:themeColor="text1" w:themeTint="A6"/>
        <w:sz w:val="14"/>
        <w:szCs w:val="14"/>
      </w:rPr>
      <w:t xml:space="preserve"> Floor, The </w:t>
    </w:r>
    <w:proofErr w:type="spellStart"/>
    <w:r w:rsidRPr="00E9435C">
      <w:rPr>
        <w:rFonts w:ascii="Arial" w:hAnsi="Arial" w:cs="Arial"/>
        <w:color w:val="595959" w:themeColor="text1" w:themeTint="A6"/>
        <w:sz w:val="14"/>
        <w:szCs w:val="14"/>
      </w:rPr>
      <w:t>Walbrook</w:t>
    </w:r>
    <w:proofErr w:type="spellEnd"/>
    <w:r w:rsidRPr="00E9435C">
      <w:rPr>
        <w:rFonts w:ascii="Arial" w:hAnsi="Arial" w:cs="Arial"/>
        <w:color w:val="595959" w:themeColor="text1" w:themeTint="A6"/>
        <w:sz w:val="14"/>
        <w:szCs w:val="14"/>
      </w:rPr>
      <w:t xml:space="preserve"> Building, 25 </w:t>
    </w:r>
    <w:proofErr w:type="spellStart"/>
    <w:r w:rsidRPr="00E9435C">
      <w:rPr>
        <w:rFonts w:ascii="Arial" w:hAnsi="Arial" w:cs="Arial"/>
        <w:color w:val="595959" w:themeColor="text1" w:themeTint="A6"/>
        <w:sz w:val="14"/>
        <w:szCs w:val="14"/>
      </w:rPr>
      <w:t>Walbrook</w:t>
    </w:r>
    <w:proofErr w:type="spellEnd"/>
    <w:r w:rsidRPr="00E9435C">
      <w:rPr>
        <w:rFonts w:ascii="Arial" w:hAnsi="Arial" w:cs="Arial"/>
        <w:color w:val="595959" w:themeColor="text1" w:themeTint="A6"/>
        <w:sz w:val="14"/>
        <w:szCs w:val="14"/>
      </w:rPr>
      <w:t>, London, EC4N 8AF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3E41" w14:textId="33BC1216" w:rsidR="000E06DB" w:rsidRPr="00E9435C" w:rsidRDefault="00E611DA" w:rsidP="000E06DB">
    <w:pPr>
      <w:pStyle w:val="Footer"/>
      <w:jc w:val="both"/>
      <w:rPr>
        <w:rFonts w:ascii="Arial" w:hAnsi="Arial" w:cs="Arial"/>
        <w:sz w:val="14"/>
        <w:szCs w:val="14"/>
      </w:rPr>
    </w:pPr>
    <w:r w:rsidRPr="00E9435C">
      <w:rPr>
        <w:rFonts w:ascii="Arial" w:hAnsi="Arial" w:cs="Arial"/>
        <w:color w:val="595959" w:themeColor="text1" w:themeTint="A6"/>
        <w:sz w:val="14"/>
        <w:szCs w:val="14"/>
      </w:rPr>
      <w:t>Issued by Vanguard Asset Management, Limited (Reg No. 07243412). Vanguard Asset Management, Limited is authorised and regulated in the UK by the Financial Conduct Authority. The company is registered in England and Wales, registered office: 4</w:t>
    </w:r>
    <w:r w:rsidRPr="00E9435C">
      <w:rPr>
        <w:rFonts w:ascii="Arial" w:hAnsi="Arial" w:cs="Arial"/>
        <w:color w:val="595959" w:themeColor="text1" w:themeTint="A6"/>
        <w:sz w:val="14"/>
        <w:szCs w:val="14"/>
        <w:vertAlign w:val="superscript"/>
      </w:rPr>
      <w:t>th</w:t>
    </w:r>
    <w:r w:rsidRPr="00E9435C">
      <w:rPr>
        <w:rFonts w:ascii="Arial" w:hAnsi="Arial" w:cs="Arial"/>
        <w:color w:val="595959" w:themeColor="text1" w:themeTint="A6"/>
        <w:sz w:val="14"/>
        <w:szCs w:val="14"/>
      </w:rPr>
      <w:t xml:space="preserve"> Floor, The </w:t>
    </w:r>
    <w:proofErr w:type="spellStart"/>
    <w:r w:rsidRPr="00E9435C">
      <w:rPr>
        <w:rFonts w:ascii="Arial" w:hAnsi="Arial" w:cs="Arial"/>
        <w:color w:val="595959" w:themeColor="text1" w:themeTint="A6"/>
        <w:sz w:val="14"/>
        <w:szCs w:val="14"/>
      </w:rPr>
      <w:t>Walbrook</w:t>
    </w:r>
    <w:proofErr w:type="spellEnd"/>
    <w:r w:rsidRPr="00E9435C">
      <w:rPr>
        <w:rFonts w:ascii="Arial" w:hAnsi="Arial" w:cs="Arial"/>
        <w:color w:val="595959" w:themeColor="text1" w:themeTint="A6"/>
        <w:sz w:val="14"/>
        <w:szCs w:val="14"/>
      </w:rPr>
      <w:t xml:space="preserve"> Building, 25 </w:t>
    </w:r>
    <w:proofErr w:type="spellStart"/>
    <w:r w:rsidRPr="00E9435C">
      <w:rPr>
        <w:rFonts w:ascii="Arial" w:hAnsi="Arial" w:cs="Arial"/>
        <w:color w:val="595959" w:themeColor="text1" w:themeTint="A6"/>
        <w:sz w:val="14"/>
        <w:szCs w:val="14"/>
      </w:rPr>
      <w:t>Walbrook</w:t>
    </w:r>
    <w:proofErr w:type="spellEnd"/>
    <w:r w:rsidRPr="00E9435C">
      <w:rPr>
        <w:rFonts w:ascii="Arial" w:hAnsi="Arial" w:cs="Arial"/>
        <w:color w:val="595959" w:themeColor="text1" w:themeTint="A6"/>
        <w:sz w:val="14"/>
        <w:szCs w:val="14"/>
      </w:rPr>
      <w:t>, London, EC4N 8AF</w:t>
    </w:r>
  </w:p>
  <w:p w14:paraId="00201747" w14:textId="77777777" w:rsidR="00F707E0" w:rsidRDefault="00F707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F8E5C" w14:textId="77777777" w:rsidR="00437810" w:rsidRDefault="00437810" w:rsidP="000E06DB">
      <w:pPr>
        <w:spacing w:after="0" w:line="240" w:lineRule="auto"/>
      </w:pPr>
      <w:r>
        <w:separator/>
      </w:r>
    </w:p>
  </w:footnote>
  <w:footnote w:type="continuationSeparator" w:id="0">
    <w:p w14:paraId="11650F77" w14:textId="77777777" w:rsidR="00437810" w:rsidRDefault="00437810" w:rsidP="000E0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603B" w14:textId="77777777" w:rsidR="004271EC" w:rsidRDefault="00427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0A88" w14:textId="77777777" w:rsidR="004271EC" w:rsidRDefault="00427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E745" w14:textId="77777777" w:rsidR="004271EC" w:rsidRDefault="00427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66166"/>
    <w:multiLevelType w:val="hybridMultilevel"/>
    <w:tmpl w:val="F382853E"/>
    <w:lvl w:ilvl="0" w:tplc="34505E5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E330F35"/>
    <w:multiLevelType w:val="hybridMultilevel"/>
    <w:tmpl w:val="4FAA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E5243A"/>
    <w:multiLevelType w:val="hybridMultilevel"/>
    <w:tmpl w:val="9A040C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52B663A9"/>
    <w:multiLevelType w:val="hybridMultilevel"/>
    <w:tmpl w:val="2A1A81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392120342">
    <w:abstractNumId w:val="2"/>
  </w:num>
  <w:num w:numId="2" w16cid:durableId="287321844">
    <w:abstractNumId w:val="3"/>
  </w:num>
  <w:num w:numId="3" w16cid:durableId="1220902147">
    <w:abstractNumId w:val="0"/>
  </w:num>
  <w:num w:numId="4" w16cid:durableId="29382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3"/>
  <w:drawingGridVerticalSpacing w:val="11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E8"/>
    <w:rsid w:val="000C7511"/>
    <w:rsid w:val="000E06DB"/>
    <w:rsid w:val="00125A1D"/>
    <w:rsid w:val="00140AFA"/>
    <w:rsid w:val="001923EA"/>
    <w:rsid w:val="001A49D8"/>
    <w:rsid w:val="001A61EF"/>
    <w:rsid w:val="00214D77"/>
    <w:rsid w:val="002308E6"/>
    <w:rsid w:val="002745D5"/>
    <w:rsid w:val="0036322A"/>
    <w:rsid w:val="00393523"/>
    <w:rsid w:val="003A1894"/>
    <w:rsid w:val="003E7E0C"/>
    <w:rsid w:val="003F0391"/>
    <w:rsid w:val="003F4B41"/>
    <w:rsid w:val="00402D72"/>
    <w:rsid w:val="00405726"/>
    <w:rsid w:val="004271EC"/>
    <w:rsid w:val="00437810"/>
    <w:rsid w:val="00476A63"/>
    <w:rsid w:val="00484ABA"/>
    <w:rsid w:val="0058171C"/>
    <w:rsid w:val="005B6F86"/>
    <w:rsid w:val="005D2582"/>
    <w:rsid w:val="005E39F9"/>
    <w:rsid w:val="006343D1"/>
    <w:rsid w:val="00652B6E"/>
    <w:rsid w:val="00680C42"/>
    <w:rsid w:val="006D5483"/>
    <w:rsid w:val="006E37E8"/>
    <w:rsid w:val="007B0F50"/>
    <w:rsid w:val="008176EB"/>
    <w:rsid w:val="00826FA1"/>
    <w:rsid w:val="00A17946"/>
    <w:rsid w:val="00A6406B"/>
    <w:rsid w:val="00A93E7B"/>
    <w:rsid w:val="00A94E2D"/>
    <w:rsid w:val="00B413C3"/>
    <w:rsid w:val="00B4180B"/>
    <w:rsid w:val="00C23E4C"/>
    <w:rsid w:val="00C60DAE"/>
    <w:rsid w:val="00D11E3A"/>
    <w:rsid w:val="00D633FB"/>
    <w:rsid w:val="00DA4C17"/>
    <w:rsid w:val="00E27D18"/>
    <w:rsid w:val="00E611DA"/>
    <w:rsid w:val="00E83A43"/>
    <w:rsid w:val="00E9435C"/>
    <w:rsid w:val="00F707E0"/>
    <w:rsid w:val="00FA500C"/>
    <w:rsid w:val="00FA652A"/>
    <w:rsid w:val="00FD665D"/>
    <w:rsid w:val="00FE3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FD54E"/>
  <w15:docId w15:val="{16769865-9FF2-4A9A-9074-2DF0BEBD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7E8"/>
    <w:rPr>
      <w:rFonts w:ascii="Tahoma" w:hAnsi="Tahoma" w:cs="Tahoma"/>
      <w:sz w:val="16"/>
      <w:szCs w:val="16"/>
    </w:rPr>
  </w:style>
  <w:style w:type="paragraph" w:styleId="NoSpacing">
    <w:name w:val="No Spacing"/>
    <w:uiPriority w:val="1"/>
    <w:qFormat/>
    <w:rsid w:val="00FA652A"/>
    <w:pPr>
      <w:spacing w:after="0" w:line="240" w:lineRule="auto"/>
    </w:pPr>
  </w:style>
  <w:style w:type="table" w:styleId="TableGrid">
    <w:name w:val="Table Grid"/>
    <w:basedOn w:val="TableNormal"/>
    <w:uiPriority w:val="59"/>
    <w:rsid w:val="00FA6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652A"/>
    <w:rPr>
      <w:color w:val="0000FF" w:themeColor="hyperlink"/>
      <w:u w:val="single"/>
    </w:rPr>
  </w:style>
  <w:style w:type="character" w:customStyle="1" w:styleId="A0">
    <w:name w:val="A0"/>
    <w:rsid w:val="00FA652A"/>
    <w:rPr>
      <w:color w:val="000000"/>
      <w:sz w:val="18"/>
      <w:szCs w:val="18"/>
    </w:rPr>
  </w:style>
  <w:style w:type="paragraph" w:styleId="Footer">
    <w:name w:val="footer"/>
    <w:basedOn w:val="Normal"/>
    <w:link w:val="FooterChar"/>
    <w:uiPriority w:val="99"/>
    <w:unhideWhenUsed/>
    <w:rsid w:val="00FA6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52A"/>
  </w:style>
  <w:style w:type="paragraph" w:styleId="Header">
    <w:name w:val="header"/>
    <w:basedOn w:val="Normal"/>
    <w:link w:val="HeaderChar"/>
    <w:uiPriority w:val="99"/>
    <w:unhideWhenUsed/>
    <w:rsid w:val="000E06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6DB"/>
  </w:style>
  <w:style w:type="paragraph" w:styleId="ListParagraph">
    <w:name w:val="List Paragraph"/>
    <w:basedOn w:val="Normal"/>
    <w:uiPriority w:val="34"/>
    <w:qFormat/>
    <w:rsid w:val="00405726"/>
    <w:pPr>
      <w:ind w:left="720"/>
      <w:contextualSpacing/>
    </w:pPr>
  </w:style>
  <w:style w:type="character" w:styleId="CommentReference">
    <w:name w:val="annotation reference"/>
    <w:basedOn w:val="DefaultParagraphFont"/>
    <w:uiPriority w:val="99"/>
    <w:semiHidden/>
    <w:unhideWhenUsed/>
    <w:rsid w:val="005E39F9"/>
    <w:rPr>
      <w:sz w:val="16"/>
      <w:szCs w:val="16"/>
    </w:rPr>
  </w:style>
  <w:style w:type="paragraph" w:styleId="CommentText">
    <w:name w:val="annotation text"/>
    <w:basedOn w:val="Normal"/>
    <w:link w:val="CommentTextChar"/>
    <w:uiPriority w:val="99"/>
    <w:semiHidden/>
    <w:unhideWhenUsed/>
    <w:rsid w:val="005E39F9"/>
    <w:pPr>
      <w:spacing w:line="240" w:lineRule="auto"/>
    </w:pPr>
    <w:rPr>
      <w:sz w:val="20"/>
      <w:szCs w:val="20"/>
    </w:rPr>
  </w:style>
  <w:style w:type="character" w:customStyle="1" w:styleId="CommentTextChar">
    <w:name w:val="Comment Text Char"/>
    <w:basedOn w:val="DefaultParagraphFont"/>
    <w:link w:val="CommentText"/>
    <w:uiPriority w:val="99"/>
    <w:semiHidden/>
    <w:rsid w:val="005E39F9"/>
    <w:rPr>
      <w:sz w:val="20"/>
      <w:szCs w:val="20"/>
    </w:rPr>
  </w:style>
  <w:style w:type="paragraph" w:styleId="CommentSubject">
    <w:name w:val="annotation subject"/>
    <w:basedOn w:val="CommentText"/>
    <w:next w:val="CommentText"/>
    <w:link w:val="CommentSubjectChar"/>
    <w:uiPriority w:val="99"/>
    <w:semiHidden/>
    <w:unhideWhenUsed/>
    <w:rsid w:val="005E39F9"/>
    <w:rPr>
      <w:b/>
      <w:bCs/>
    </w:rPr>
  </w:style>
  <w:style w:type="character" w:customStyle="1" w:styleId="CommentSubjectChar">
    <w:name w:val="Comment Subject Char"/>
    <w:basedOn w:val="CommentTextChar"/>
    <w:link w:val="CommentSubject"/>
    <w:uiPriority w:val="99"/>
    <w:semiHidden/>
    <w:rsid w:val="005E39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guard.PensionAdmin@fnz.co.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nguard.PensionAdmin@fnz.co.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Vanguard.PensionAdmin@fnz.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FNZ</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Tyler Gabriel</dc:creator>
  <cp:lastModifiedBy>Richa Bhansali</cp:lastModifiedBy>
  <cp:revision>3</cp:revision>
  <cp:lastPrinted>2020-09-29T11:51:00Z</cp:lastPrinted>
  <dcterms:created xsi:type="dcterms:W3CDTF">2022-08-22T14:06:00Z</dcterms:created>
  <dcterms:modified xsi:type="dcterms:W3CDTF">2022-08-22T14:07:00Z</dcterms:modified>
</cp:coreProperties>
</file>