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8773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5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  <w:gridCol w:w="4"/>
      </w:tblGrid>
      <w:tr w:rsidR="008750C4" w:rsidRPr="008750C4" w:rsidTr="008750C4">
        <w:tc>
          <w:tcPr>
            <w:tcW w:w="0" w:type="auto"/>
            <w:gridSpan w:val="62"/>
            <w:shd w:val="clear" w:color="auto" w:fill="FFFFFF"/>
            <w:noWrap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1"/>
            </w:tblGrid>
            <w:tr w:rsidR="008750C4" w:rsidRPr="008750C4"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1"/>
                  </w:tblGrid>
                  <w:tr w:rsidR="008750C4" w:rsidRPr="008750C4"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bCs/>
                            <w:color w:val="002AA9"/>
                            <w:sz w:val="20"/>
                            <w:szCs w:val="20"/>
                            <w:lang w:eastAsia="en-GB"/>
                          </w:rPr>
                        </w:pPr>
                        <w:r w:rsidRPr="008750C4">
                          <w:rPr>
                            <w:rFonts w:ascii="Segoe UI" w:eastAsia="Times New Roman" w:hAnsi="Segoe UI" w:cs="Segoe UI"/>
                            <w:b/>
                            <w:bCs/>
                            <w:color w:val="002AA9"/>
                            <w:sz w:val="20"/>
                            <w:szCs w:val="20"/>
                            <w:lang w:eastAsia="en-GB"/>
                          </w:rPr>
                          <w:t>Transaction Search Results</w:t>
                        </w:r>
                      </w:p>
                    </w:tc>
                  </w:tr>
                  <w:tr w:rsidR="008750C4" w:rsidRPr="008750C4"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b/>
                            <w:bCs/>
                            <w:color w:val="324986"/>
                            <w:sz w:val="18"/>
                            <w:szCs w:val="18"/>
                            <w:lang w:eastAsia="en-GB"/>
                          </w:rPr>
                        </w:pPr>
                        <w:r w:rsidRPr="008750C4">
                          <w:rPr>
                            <w:rFonts w:ascii="Segoe UI" w:eastAsia="Times New Roman" w:hAnsi="Segoe UI" w:cs="Segoe UI"/>
                            <w:b/>
                            <w:bCs/>
                            <w:noProof/>
                            <w:color w:val="324986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 wp14:anchorId="39D8CFC5" wp14:editId="20304841">
                              <wp:extent cx="7486650" cy="19050"/>
                              <wp:effectExtent l="0" t="0" r="0" b="0"/>
                              <wp:docPr id="1" name="Picture 1" descr="https://corporate.metrobankonline.co.uk/im.images/misc/metro.enq.hdr.red.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corporate.metrobankonline.co.uk/im.images/misc/metro.enq.hdr.red.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8665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:rsidR="008750C4" w:rsidRPr="008750C4" w:rsidRDefault="008750C4" w:rsidP="008750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2AA9"/>
                <w:sz w:val="26"/>
                <w:szCs w:val="26"/>
                <w:lang w:eastAsia="en-GB"/>
              </w:rPr>
            </w:pPr>
          </w:p>
        </w:tc>
      </w:tr>
      <w:tr w:rsidR="008750C4" w:rsidRPr="008750C4" w:rsidTr="008750C4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461"/>
              <w:gridCol w:w="1164"/>
              <w:gridCol w:w="1215"/>
              <w:gridCol w:w="817"/>
              <w:gridCol w:w="269"/>
              <w:gridCol w:w="411"/>
              <w:gridCol w:w="538"/>
              <w:gridCol w:w="894"/>
              <w:gridCol w:w="983"/>
            </w:tblGrid>
            <w:tr w:rsidR="008750C4" w:rsidRPr="008750C4" w:rsidTr="008750C4">
              <w:tc>
                <w:tcPr>
                  <w:tcW w:w="1755" w:type="dxa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830" w:type="dxa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130" w:type="dxa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65" w:type="dxa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30" w:type="dxa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8750C4" w:rsidRPr="008750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750C4" w:rsidRPr="008750C4" w:rsidRDefault="008750C4" w:rsidP="008750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7"/>
                      <w:szCs w:val="17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Value Date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Transaction Type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Reference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Currency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Money Out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Money In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b/>
                      <w:bCs/>
                      <w:color w:val="324986"/>
                      <w:sz w:val="18"/>
                      <w:szCs w:val="18"/>
                      <w:lang w:eastAsia="en-GB"/>
                    </w:rPr>
                    <w:t>Balance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APR 2016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16155683-20160331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0.76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3574.41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MAR 2016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16155683-20160229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0.71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3573.65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FEB 2016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16155683-20160131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0.76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3572.94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JAN 2016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16155683-20151231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0.76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3572.18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DEC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16155683-20151130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0.73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3571.42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lastRenderedPageBreak/>
                    <w:t>01 NOV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16155683-20151031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0.94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3570.69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29 OCT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Outward Faster Payment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FT153021NQP4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960.00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3569.75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PENSION PRACTITIONER.COM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ANNUAL ADMINISTRATION FEES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OCT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16155683-20150930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0.93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4529.75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SEP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16155683-20150831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0.96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4528.82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AUG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16155683-20150731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0.96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4527.86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JUL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16155683-20150630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0.93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4526.90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JUN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16155683-20150531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5.33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4525.97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22 MAY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Outward Faster Payment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FT15142NPSFT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900.00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4520.64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RYCAL INVESTMENT GROUP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SKYWATCH COMMITMENT FEE PAYMENT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20 MAY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Outward Faster Payment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FT1514031K53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32,133.68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5420.64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EBURY PARTNERS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EBPBTR292743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18 MAY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Outward Faster Payment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FT15138D6ZJX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606.50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37554.32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MR R A HOLMES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IFA SETUP 1ST YRS ADMIN TRANSFER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MAY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16155683-20150430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5.34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38160.82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20 APR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Cheque Deposit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MULCQ15107F11R3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16,164.10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38155.48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Transaction Date 17/04/15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Funds available on 23/04/15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20 APR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Cheque Deposit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MULCQ15107F5LZK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3,030.98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21991.38</w:t>
                  </w: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Transaction Date 17/04/15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Funds available on 23/04/15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750C4" w:rsidRPr="008750C4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01 APR 2015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Credit Interest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16155683-20150331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GBP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2.08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8750C4" w:rsidRPr="008750C4" w:rsidRDefault="008750C4" w:rsidP="008750C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</w:pPr>
                  <w:r w:rsidRPr="008750C4">
                    <w:rPr>
                      <w:rFonts w:ascii="Segoe UI" w:eastAsia="Times New Roman" w:hAnsi="Segoe UI" w:cs="Segoe UI"/>
                      <w:color w:val="324986"/>
                      <w:sz w:val="18"/>
                      <w:szCs w:val="18"/>
                      <w:lang w:eastAsia="en-GB"/>
                    </w:rPr>
                    <w:t>18960.40</w:t>
                  </w:r>
                </w:p>
              </w:tc>
            </w:tr>
          </w:tbl>
          <w:p w:rsidR="008750C4" w:rsidRPr="008750C4" w:rsidRDefault="008750C4" w:rsidP="008750C4">
            <w:pPr>
              <w:spacing w:after="0" w:line="240" w:lineRule="auto"/>
              <w:rPr>
                <w:rFonts w:ascii="Segoe UI" w:eastAsia="Times New Roman" w:hAnsi="Segoe UI" w:cs="Segoe UI"/>
                <w:color w:val="324986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50C4" w:rsidRPr="008750C4" w:rsidRDefault="008750C4" w:rsidP="0087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E6887" w:rsidRDefault="000E6887">
      <w:bookmarkStart w:id="0" w:name="_GoBack"/>
      <w:bookmarkEnd w:id="0"/>
    </w:p>
    <w:sectPr w:rsidR="000E6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4"/>
    <w:rsid w:val="000E6887"/>
    <w:rsid w:val="007143EB"/>
    <w:rsid w:val="008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FBED-6D60-45CB-AC43-84C3756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50C4"/>
  </w:style>
  <w:style w:type="paragraph" w:styleId="BalloonText">
    <w:name w:val="Balloon Text"/>
    <w:basedOn w:val="Normal"/>
    <w:link w:val="BalloonTextChar"/>
    <w:uiPriority w:val="99"/>
    <w:semiHidden/>
    <w:unhideWhenUsed/>
    <w:rsid w:val="0071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2016-11-07T09:19:00Z</cp:lastPrinted>
  <dcterms:created xsi:type="dcterms:W3CDTF">2016-11-07T09:05:00Z</dcterms:created>
  <dcterms:modified xsi:type="dcterms:W3CDTF">2016-11-07T14:26:00Z</dcterms:modified>
</cp:coreProperties>
</file>