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07BCB" w14:textId="2EAC7FEB" w:rsidR="00855E0D" w:rsidRPr="00FE791A" w:rsidRDefault="001803EB" w:rsidP="00FE791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of Meeting</w:t>
      </w:r>
    </w:p>
    <w:p w14:paraId="64394602" w14:textId="77777777" w:rsidR="00FE791A" w:rsidRPr="00FE791A" w:rsidRDefault="00FE791A" w:rsidP="00FE791A">
      <w:pPr>
        <w:pStyle w:val="Default"/>
        <w:jc w:val="center"/>
      </w:pPr>
    </w:p>
    <w:p w14:paraId="4A0B06E7" w14:textId="09EE6DB6" w:rsidR="00FE791A" w:rsidRPr="00FE791A" w:rsidRDefault="00FE791A" w:rsidP="00FE79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E791A">
        <w:rPr>
          <w:rFonts w:ascii="Arial" w:hAnsi="Arial" w:cs="Arial"/>
          <w:b/>
          <w:bCs/>
          <w:sz w:val="24"/>
          <w:szCs w:val="24"/>
        </w:rPr>
        <w:t xml:space="preserve">The Abbey </w:t>
      </w:r>
      <w:proofErr w:type="spellStart"/>
      <w:r w:rsidRPr="00FE791A">
        <w:rPr>
          <w:rFonts w:ascii="Arial" w:hAnsi="Arial" w:cs="Arial"/>
          <w:b/>
          <w:bCs/>
          <w:sz w:val="24"/>
          <w:szCs w:val="24"/>
        </w:rPr>
        <w:t>Color</w:t>
      </w:r>
      <w:proofErr w:type="spellEnd"/>
      <w:r w:rsidRPr="00FE791A">
        <w:rPr>
          <w:rFonts w:ascii="Arial" w:hAnsi="Arial" w:cs="Arial"/>
          <w:b/>
          <w:bCs/>
          <w:sz w:val="24"/>
          <w:szCs w:val="24"/>
        </w:rPr>
        <w:t xml:space="preserve"> Self-Administered Pension Fund</w:t>
      </w:r>
    </w:p>
    <w:p w14:paraId="6331A04C" w14:textId="01DF7D12" w:rsidR="00FE791A" w:rsidRPr="00FE791A" w:rsidRDefault="00FE791A" w:rsidP="00FE791A">
      <w:pPr>
        <w:rPr>
          <w:rFonts w:ascii="Arial" w:hAnsi="Arial" w:cs="Arial"/>
          <w:b/>
          <w:bCs/>
          <w:sz w:val="24"/>
          <w:szCs w:val="24"/>
        </w:rPr>
      </w:pPr>
    </w:p>
    <w:p w14:paraId="75CDDFDF" w14:textId="7D70AF6C" w:rsidR="00FE791A" w:rsidRPr="003A6840" w:rsidRDefault="00FE791A" w:rsidP="00FE791A">
      <w:pPr>
        <w:rPr>
          <w:rFonts w:ascii="Arial" w:hAnsi="Arial" w:cs="Arial"/>
          <w:b/>
          <w:bCs/>
          <w:sz w:val="24"/>
          <w:szCs w:val="24"/>
        </w:rPr>
      </w:pPr>
      <w:r w:rsidRPr="003A6840">
        <w:rPr>
          <w:rFonts w:ascii="Arial" w:hAnsi="Arial" w:cs="Arial"/>
          <w:b/>
          <w:bCs/>
          <w:sz w:val="24"/>
          <w:szCs w:val="24"/>
        </w:rPr>
        <w:t>Parties:</w:t>
      </w:r>
    </w:p>
    <w:p w14:paraId="2532CD15" w14:textId="545DACA5" w:rsidR="00FE791A" w:rsidRPr="00FE791A" w:rsidRDefault="001803EB" w:rsidP="00FE791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Chair: </w:t>
      </w:r>
      <w:r w:rsidR="00FE791A" w:rsidRPr="00FE79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RC Trustees Limited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(acting for the Scheme Administrator)</w:t>
      </w:r>
    </w:p>
    <w:p w14:paraId="20730990" w14:textId="77777777" w:rsidR="001803EB" w:rsidRDefault="00FE791A" w:rsidP="001803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E79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Janet </w:t>
      </w:r>
      <w:proofErr w:type="spellStart"/>
      <w:r w:rsidRPr="00FE79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Madin</w:t>
      </w:r>
      <w:proofErr w:type="spellEnd"/>
      <w:r w:rsidRPr="00FE79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3975D484" w14:textId="32A9356B" w:rsidR="001803EB" w:rsidRPr="00FE791A" w:rsidRDefault="001803EB" w:rsidP="001803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E79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Simon </w:t>
      </w:r>
      <w:proofErr w:type="spellStart"/>
      <w:r w:rsidRPr="00FE79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Madin</w:t>
      </w:r>
      <w:proofErr w:type="spellEnd"/>
      <w:r w:rsidRPr="00FE79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7866A929" w14:textId="77777777" w:rsidR="001803EB" w:rsidRPr="00FE791A" w:rsidRDefault="001803EB" w:rsidP="001803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E79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Giles </w:t>
      </w:r>
      <w:proofErr w:type="spellStart"/>
      <w:r w:rsidRPr="00FE79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Madin</w:t>
      </w:r>
      <w:proofErr w:type="spellEnd"/>
      <w:r w:rsidRPr="00FE79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642AEEBD" w14:textId="1574889A" w:rsidR="00FE791A" w:rsidRDefault="00FE791A" w:rsidP="00FE791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D5321A7" w14:textId="193EBCD7" w:rsidR="001803EB" w:rsidRDefault="001803EB" w:rsidP="00FE791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6DF4E4A" w14:textId="1DF2AE74" w:rsidR="001803EB" w:rsidRPr="00FE791A" w:rsidRDefault="001803EB" w:rsidP="00FE791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Dated:</w:t>
      </w:r>
    </w:p>
    <w:p w14:paraId="6706BAF1" w14:textId="2AB43436" w:rsidR="00FE791A" w:rsidRDefault="00FE791A" w:rsidP="00FE791A">
      <w:pPr>
        <w:rPr>
          <w:rFonts w:ascii="Arial" w:hAnsi="Arial" w:cs="Arial"/>
          <w:sz w:val="24"/>
          <w:szCs w:val="24"/>
        </w:rPr>
      </w:pPr>
    </w:p>
    <w:p w14:paraId="5E43CD4A" w14:textId="55A3F651" w:rsidR="001803EB" w:rsidRDefault="001803EB" w:rsidP="00FE79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Chair was appointed by the Parties present to consider the allocation of benefit under the Scheme Rules.</w:t>
      </w:r>
    </w:p>
    <w:p w14:paraId="0E2D7139" w14:textId="5AFD0A5C" w:rsidR="001803EB" w:rsidRPr="00FE791A" w:rsidRDefault="001803EB" w:rsidP="00FE79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Chair advised that:</w:t>
      </w:r>
    </w:p>
    <w:p w14:paraId="7EF85C3D" w14:textId="388361E2" w:rsidR="00FE791A" w:rsidRPr="001803EB" w:rsidRDefault="00FE791A" w:rsidP="00FE791A">
      <w:pPr>
        <w:rPr>
          <w:rFonts w:ascii="Arial" w:hAnsi="Arial" w:cs="Arial"/>
          <w:i/>
          <w:iCs/>
          <w:sz w:val="24"/>
          <w:szCs w:val="24"/>
        </w:rPr>
      </w:pPr>
      <w:r w:rsidRPr="001803EB">
        <w:rPr>
          <w:rFonts w:ascii="Arial" w:hAnsi="Arial" w:cs="Arial"/>
          <w:i/>
          <w:iCs/>
          <w:sz w:val="24"/>
          <w:szCs w:val="24"/>
        </w:rPr>
        <w:t>The Scheme is no</w:t>
      </w:r>
      <w:r w:rsidR="001803EB" w:rsidRPr="001803EB">
        <w:rPr>
          <w:rFonts w:ascii="Arial" w:hAnsi="Arial" w:cs="Arial"/>
          <w:i/>
          <w:iCs/>
          <w:sz w:val="24"/>
          <w:szCs w:val="24"/>
        </w:rPr>
        <w:t>w</w:t>
      </w:r>
      <w:r w:rsidRPr="001803EB">
        <w:rPr>
          <w:rFonts w:ascii="Arial" w:hAnsi="Arial" w:cs="Arial"/>
          <w:i/>
          <w:iCs/>
          <w:sz w:val="24"/>
          <w:szCs w:val="24"/>
        </w:rPr>
        <w:t xml:space="preserve"> subject to a Deed of Amendment dated 20 October 2022 by which under Rule 19.2.5 reallocate it under Rule 22 which states that:</w:t>
      </w:r>
    </w:p>
    <w:p w14:paraId="27CC4BCB" w14:textId="6C64F8BA" w:rsidR="00FE791A" w:rsidRPr="001803EB" w:rsidRDefault="00FE791A" w:rsidP="00FE791A">
      <w:pPr>
        <w:pStyle w:val="Default"/>
        <w:rPr>
          <w:i/>
          <w:iCs/>
        </w:rPr>
      </w:pPr>
      <w:r w:rsidRPr="001803EB">
        <w:rPr>
          <w:i/>
          <w:iCs/>
        </w:rPr>
        <w:t xml:space="preserve">22.1 When the Trustees reallocate all or part of an Individual Fund under this </w:t>
      </w:r>
      <w:proofErr w:type="gramStart"/>
      <w:r w:rsidRPr="001803EB">
        <w:rPr>
          <w:i/>
          <w:iCs/>
        </w:rPr>
        <w:t>Rule</w:t>
      </w:r>
      <w:proofErr w:type="gramEnd"/>
      <w:r w:rsidRPr="001803EB">
        <w:rPr>
          <w:i/>
          <w:iCs/>
        </w:rPr>
        <w:t xml:space="preserve"> they must reallocate all or such part of the Individual Fund in question to a new or another existing Individual Fund of one or more unconnected members as the Trustees think fit. </w:t>
      </w:r>
    </w:p>
    <w:p w14:paraId="78A6DE4B" w14:textId="77777777" w:rsidR="00FE791A" w:rsidRPr="001803EB" w:rsidRDefault="00FE791A" w:rsidP="00FE791A">
      <w:pPr>
        <w:pStyle w:val="Default"/>
        <w:rPr>
          <w:i/>
          <w:iCs/>
        </w:rPr>
      </w:pPr>
    </w:p>
    <w:p w14:paraId="63848123" w14:textId="34AAE4A6" w:rsidR="00FE791A" w:rsidRPr="001803EB" w:rsidRDefault="00FE791A" w:rsidP="00FE791A">
      <w:pPr>
        <w:pStyle w:val="Default"/>
        <w:rPr>
          <w:i/>
          <w:iCs/>
        </w:rPr>
      </w:pPr>
      <w:r w:rsidRPr="001803EB">
        <w:rPr>
          <w:i/>
          <w:iCs/>
        </w:rPr>
        <w:t xml:space="preserve">22.2 The Trustees may for the purposes of a reallocation under Rule 22.1 admit an unconnected member as a </w:t>
      </w:r>
      <w:proofErr w:type="gramStart"/>
      <w:r w:rsidRPr="001803EB">
        <w:rPr>
          <w:i/>
          <w:iCs/>
        </w:rPr>
        <w:t>Member</w:t>
      </w:r>
      <w:proofErr w:type="gramEnd"/>
      <w:r w:rsidRPr="001803EB">
        <w:rPr>
          <w:i/>
          <w:iCs/>
        </w:rPr>
        <w:t xml:space="preserve">. </w:t>
      </w:r>
    </w:p>
    <w:p w14:paraId="1B128275" w14:textId="77777777" w:rsidR="00FE791A" w:rsidRPr="001803EB" w:rsidRDefault="00FE791A" w:rsidP="00FE791A">
      <w:pPr>
        <w:pStyle w:val="Default"/>
        <w:rPr>
          <w:i/>
          <w:iCs/>
        </w:rPr>
      </w:pPr>
    </w:p>
    <w:p w14:paraId="5E1A7022" w14:textId="3023874A" w:rsidR="00FE791A" w:rsidRPr="001803EB" w:rsidRDefault="00FE791A" w:rsidP="00FE791A">
      <w:pPr>
        <w:rPr>
          <w:rFonts w:ascii="Arial" w:hAnsi="Arial" w:cs="Arial"/>
          <w:i/>
          <w:iCs/>
          <w:sz w:val="24"/>
          <w:szCs w:val="24"/>
        </w:rPr>
      </w:pPr>
      <w:r w:rsidRPr="001803EB">
        <w:rPr>
          <w:rFonts w:ascii="Arial" w:hAnsi="Arial" w:cs="Arial"/>
          <w:i/>
          <w:iCs/>
          <w:sz w:val="24"/>
          <w:szCs w:val="24"/>
        </w:rPr>
        <w:t>22.3 For the purposes of this Rule, an unconnected member is a person who was not immediately before the death of the Member or Dependant in question connected with such Member or Dependant for the purposes of section 172B of the Act.</w:t>
      </w:r>
    </w:p>
    <w:p w14:paraId="2BCED4CE" w14:textId="72B00BCC" w:rsidR="00FE791A" w:rsidRPr="001803EB" w:rsidRDefault="00FE791A" w:rsidP="00FE791A">
      <w:pPr>
        <w:rPr>
          <w:rFonts w:ascii="Arial" w:hAnsi="Arial" w:cs="Arial"/>
          <w:i/>
          <w:iCs/>
          <w:sz w:val="24"/>
          <w:szCs w:val="24"/>
        </w:rPr>
      </w:pPr>
      <w:r w:rsidRPr="001803EB">
        <w:rPr>
          <w:rFonts w:ascii="Arial" w:hAnsi="Arial" w:cs="Arial"/>
          <w:i/>
          <w:iCs/>
          <w:sz w:val="24"/>
          <w:szCs w:val="24"/>
        </w:rPr>
        <w:t xml:space="preserve">Simon </w:t>
      </w:r>
      <w:proofErr w:type="spellStart"/>
      <w:r w:rsidRPr="001803EB">
        <w:rPr>
          <w:rFonts w:ascii="Arial" w:hAnsi="Arial" w:cs="Arial"/>
          <w:i/>
          <w:iCs/>
          <w:sz w:val="24"/>
          <w:szCs w:val="24"/>
        </w:rPr>
        <w:t>Madin</w:t>
      </w:r>
      <w:proofErr w:type="spellEnd"/>
      <w:r w:rsidRPr="001803EB">
        <w:rPr>
          <w:rFonts w:ascii="Arial" w:hAnsi="Arial" w:cs="Arial"/>
          <w:i/>
          <w:iCs/>
          <w:sz w:val="24"/>
          <w:szCs w:val="24"/>
        </w:rPr>
        <w:t xml:space="preserve"> and Giles </w:t>
      </w:r>
      <w:proofErr w:type="spellStart"/>
      <w:r w:rsidRPr="001803EB">
        <w:rPr>
          <w:rFonts w:ascii="Arial" w:hAnsi="Arial" w:cs="Arial"/>
          <w:i/>
          <w:iCs/>
          <w:sz w:val="24"/>
          <w:szCs w:val="24"/>
        </w:rPr>
        <w:t>Madin</w:t>
      </w:r>
      <w:proofErr w:type="spellEnd"/>
      <w:r w:rsidRPr="001803EB">
        <w:rPr>
          <w:rFonts w:ascii="Arial" w:hAnsi="Arial" w:cs="Arial"/>
          <w:i/>
          <w:iCs/>
          <w:sz w:val="24"/>
          <w:szCs w:val="24"/>
        </w:rPr>
        <w:t xml:space="preserve"> are not Dependant members for the purposes of Section 172B.</w:t>
      </w:r>
    </w:p>
    <w:p w14:paraId="0F6084BB" w14:textId="61F2B2A6" w:rsidR="001803EB" w:rsidRDefault="00FE791A" w:rsidP="00FE791A">
      <w:pPr>
        <w:rPr>
          <w:rFonts w:ascii="Arial" w:hAnsi="Arial" w:cs="Arial"/>
          <w:sz w:val="24"/>
          <w:szCs w:val="24"/>
        </w:rPr>
      </w:pPr>
      <w:r w:rsidRPr="001803EB">
        <w:rPr>
          <w:rFonts w:ascii="Arial" w:hAnsi="Arial" w:cs="Arial"/>
          <w:i/>
          <w:iCs/>
          <w:sz w:val="24"/>
          <w:szCs w:val="24"/>
        </w:rPr>
        <w:t>The allocation of benefits does not arise as a pension forfeiture as the reallocation arises in respect of a death benefit payment.</w:t>
      </w:r>
      <w:r w:rsidR="00227AD1">
        <w:rPr>
          <w:rFonts w:ascii="Arial" w:hAnsi="Arial" w:cs="Arial"/>
          <w:i/>
          <w:iCs/>
          <w:sz w:val="24"/>
          <w:szCs w:val="24"/>
        </w:rPr>
        <w:br/>
      </w:r>
    </w:p>
    <w:p w14:paraId="36BC7CF2" w14:textId="7812264E" w:rsidR="00227AD1" w:rsidRDefault="00227AD1" w:rsidP="00FE791A">
      <w:pPr>
        <w:rPr>
          <w:rFonts w:ascii="Arial" w:hAnsi="Arial" w:cs="Arial"/>
          <w:sz w:val="24"/>
          <w:szCs w:val="24"/>
        </w:rPr>
      </w:pPr>
    </w:p>
    <w:p w14:paraId="6B5468BB" w14:textId="2042CB71" w:rsidR="00227AD1" w:rsidRDefault="00227AD1" w:rsidP="00FE791A">
      <w:pPr>
        <w:rPr>
          <w:rFonts w:ascii="Arial" w:hAnsi="Arial" w:cs="Arial"/>
          <w:sz w:val="24"/>
          <w:szCs w:val="24"/>
        </w:rPr>
      </w:pPr>
    </w:p>
    <w:p w14:paraId="3D836B1E" w14:textId="75B13928" w:rsidR="00227AD1" w:rsidRDefault="00227AD1" w:rsidP="00FE791A">
      <w:pPr>
        <w:rPr>
          <w:rFonts w:ascii="Arial" w:hAnsi="Arial" w:cs="Arial"/>
          <w:sz w:val="24"/>
          <w:szCs w:val="24"/>
        </w:rPr>
      </w:pPr>
    </w:p>
    <w:p w14:paraId="2AEABCE0" w14:textId="0A5CB545" w:rsidR="00227AD1" w:rsidRDefault="00227AD1" w:rsidP="00FE791A">
      <w:pPr>
        <w:rPr>
          <w:rFonts w:ascii="Arial" w:hAnsi="Arial" w:cs="Arial"/>
          <w:sz w:val="24"/>
          <w:szCs w:val="24"/>
        </w:rPr>
      </w:pPr>
    </w:p>
    <w:p w14:paraId="21A2CE04" w14:textId="77777777" w:rsidR="00227AD1" w:rsidRDefault="00227AD1" w:rsidP="00FE791A">
      <w:pPr>
        <w:rPr>
          <w:rFonts w:ascii="Arial" w:hAnsi="Arial" w:cs="Arial"/>
          <w:sz w:val="24"/>
          <w:szCs w:val="24"/>
        </w:rPr>
      </w:pPr>
    </w:p>
    <w:p w14:paraId="62DEB064" w14:textId="70B29DE6" w:rsidR="001803EB" w:rsidRDefault="00FE791A" w:rsidP="00FE79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</w:t>
      </w:r>
      <w:r w:rsidR="001803EB">
        <w:rPr>
          <w:rFonts w:ascii="Arial" w:hAnsi="Arial" w:cs="Arial"/>
          <w:sz w:val="24"/>
          <w:szCs w:val="24"/>
        </w:rPr>
        <w:t>Chair and the member unanimously agreed that:</w:t>
      </w:r>
    </w:p>
    <w:p w14:paraId="42E12ACA" w14:textId="6D0ED2A6" w:rsidR="00FE791A" w:rsidRPr="00227AD1" w:rsidRDefault="00C87435" w:rsidP="00227AD1">
      <w:pPr>
        <w:pStyle w:val="ListParagraph"/>
        <w:numPr>
          <w:ilvl w:val="0"/>
          <w:numId w:val="4"/>
        </w:numPr>
        <w:ind w:left="567" w:hanging="567"/>
        <w:rPr>
          <w:rFonts w:ascii="Arial" w:hAnsi="Arial" w:cs="Arial"/>
          <w:sz w:val="24"/>
          <w:szCs w:val="24"/>
        </w:rPr>
      </w:pPr>
      <w:r w:rsidRPr="00227AD1">
        <w:rPr>
          <w:rFonts w:ascii="Arial" w:hAnsi="Arial" w:cs="Arial"/>
          <w:sz w:val="24"/>
          <w:szCs w:val="24"/>
        </w:rPr>
        <w:t>T</w:t>
      </w:r>
      <w:r w:rsidR="00FE791A" w:rsidRPr="00227AD1">
        <w:rPr>
          <w:rFonts w:ascii="Arial" w:hAnsi="Arial" w:cs="Arial"/>
          <w:sz w:val="24"/>
          <w:szCs w:val="24"/>
        </w:rPr>
        <w:t xml:space="preserve">he payment of </w:t>
      </w:r>
      <w:r w:rsidRPr="00227AD1">
        <w:rPr>
          <w:rFonts w:ascii="Arial" w:hAnsi="Arial" w:cs="Arial"/>
          <w:sz w:val="24"/>
          <w:szCs w:val="24"/>
        </w:rPr>
        <w:t xml:space="preserve">a widow’s pension shall cease and Janet </w:t>
      </w:r>
      <w:proofErr w:type="spellStart"/>
      <w:r w:rsidRPr="00227AD1">
        <w:rPr>
          <w:rFonts w:ascii="Arial" w:hAnsi="Arial" w:cs="Arial"/>
          <w:sz w:val="24"/>
          <w:szCs w:val="24"/>
        </w:rPr>
        <w:t>Madin</w:t>
      </w:r>
      <w:proofErr w:type="spellEnd"/>
      <w:r w:rsidRPr="00227AD1">
        <w:rPr>
          <w:rFonts w:ascii="Arial" w:hAnsi="Arial" w:cs="Arial"/>
          <w:sz w:val="24"/>
          <w:szCs w:val="24"/>
        </w:rPr>
        <w:t xml:space="preserve"> having no individual account in the Scheme shall retire as a member and trustee of the Scheme.</w:t>
      </w:r>
    </w:p>
    <w:p w14:paraId="02A37AC0" w14:textId="3DA9CF84" w:rsidR="00C87435" w:rsidRDefault="001803EB" w:rsidP="00227AD1">
      <w:p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="00C87435">
        <w:rPr>
          <w:rFonts w:ascii="Arial" w:hAnsi="Arial" w:cs="Arial"/>
          <w:sz w:val="24"/>
          <w:szCs w:val="24"/>
        </w:rPr>
        <w:t xml:space="preserve">The asset split of the Scheme prior to the signing of this resolution </w:t>
      </w:r>
      <w:proofErr w:type="gramStart"/>
      <w:r w:rsidR="00C87435">
        <w:rPr>
          <w:rFonts w:ascii="Arial" w:hAnsi="Arial" w:cs="Arial"/>
          <w:sz w:val="24"/>
          <w:szCs w:val="24"/>
        </w:rPr>
        <w:t>is;</w:t>
      </w:r>
      <w:proofErr w:type="gramEnd"/>
    </w:p>
    <w:p w14:paraId="087EC3F5" w14:textId="01705058" w:rsidR="003A6840" w:rsidRDefault="003A6840" w:rsidP="00227AD1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74.56% JM</w:t>
      </w:r>
      <w:r>
        <w:rPr>
          <w:rFonts w:ascii="Arial" w:hAnsi="Arial" w:cs="Arial"/>
          <w:sz w:val="24"/>
          <w:szCs w:val="24"/>
        </w:rPr>
        <w:br/>
        <w:t>25.39% SM</w:t>
      </w:r>
      <w:r>
        <w:rPr>
          <w:rFonts w:ascii="Arial" w:hAnsi="Arial" w:cs="Arial"/>
          <w:sz w:val="24"/>
          <w:szCs w:val="24"/>
        </w:rPr>
        <w:br/>
        <w:t>00.05% GM</w:t>
      </w:r>
    </w:p>
    <w:p w14:paraId="0452AD59" w14:textId="3612BA4D" w:rsidR="00C87435" w:rsidRDefault="00227AD1" w:rsidP="00227AD1">
      <w:p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   Now on signing this Resolution and based on the </w:t>
      </w:r>
      <w:r w:rsidR="00C87435">
        <w:rPr>
          <w:rFonts w:ascii="Arial" w:hAnsi="Arial" w:cs="Arial"/>
          <w:sz w:val="24"/>
          <w:szCs w:val="24"/>
        </w:rPr>
        <w:t xml:space="preserve">Scheme Accounts dated 5 April 2022 the net assets of the Scheme </w:t>
      </w:r>
      <w:proofErr w:type="gramStart"/>
      <w:r w:rsidR="00C87435">
        <w:rPr>
          <w:rFonts w:ascii="Arial" w:hAnsi="Arial" w:cs="Arial"/>
          <w:sz w:val="24"/>
          <w:szCs w:val="24"/>
        </w:rPr>
        <w:t>is</w:t>
      </w:r>
      <w:proofErr w:type="gramEnd"/>
      <w:r w:rsidR="00C87435">
        <w:rPr>
          <w:rFonts w:ascii="Arial" w:hAnsi="Arial" w:cs="Arial"/>
          <w:sz w:val="24"/>
          <w:szCs w:val="24"/>
        </w:rPr>
        <w:t xml:space="preserve"> £436,715 and the assets of the Scheme shall be allocated as</w:t>
      </w:r>
    </w:p>
    <w:p w14:paraId="3CA8485F" w14:textId="4CC6E369" w:rsidR="00C87435" w:rsidRPr="003A6840" w:rsidRDefault="00C87435" w:rsidP="00227AD1">
      <w:pPr>
        <w:ind w:left="567"/>
        <w:rPr>
          <w:rFonts w:ascii="Arial" w:hAnsi="Arial" w:cs="Arial"/>
          <w:b/>
          <w:bCs/>
          <w:sz w:val="24"/>
          <w:szCs w:val="24"/>
        </w:rPr>
      </w:pPr>
      <w:r w:rsidRPr="003A6840">
        <w:rPr>
          <w:rFonts w:ascii="Arial" w:hAnsi="Arial" w:cs="Arial"/>
          <w:b/>
          <w:bCs/>
          <w:sz w:val="24"/>
          <w:szCs w:val="24"/>
        </w:rPr>
        <w:t>Uncrystallised Fund</w:t>
      </w:r>
    </w:p>
    <w:p w14:paraId="50EDA027" w14:textId="5362DABB" w:rsidR="003A6840" w:rsidRDefault="003A6840" w:rsidP="00227AD1">
      <w:p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SM 25.39% </w:t>
      </w:r>
      <w:r>
        <w:rPr>
          <w:rFonts w:ascii="Arial" w:hAnsi="Arial" w:cs="Arial"/>
          <w:sz w:val="24"/>
          <w:szCs w:val="24"/>
        </w:rPr>
        <w:br/>
        <w:t xml:space="preserve">GM 00.05% </w:t>
      </w:r>
    </w:p>
    <w:p w14:paraId="01491D37" w14:textId="71EDF56F" w:rsidR="00C87435" w:rsidRPr="003A6840" w:rsidRDefault="00C87435" w:rsidP="00227AD1">
      <w:pPr>
        <w:ind w:left="567"/>
        <w:rPr>
          <w:rFonts w:ascii="Arial" w:hAnsi="Arial" w:cs="Arial"/>
          <w:b/>
          <w:bCs/>
          <w:sz w:val="24"/>
          <w:szCs w:val="24"/>
        </w:rPr>
      </w:pPr>
      <w:r w:rsidRPr="003A6840">
        <w:rPr>
          <w:rFonts w:ascii="Arial" w:hAnsi="Arial" w:cs="Arial"/>
          <w:b/>
          <w:bCs/>
          <w:sz w:val="24"/>
          <w:szCs w:val="24"/>
        </w:rPr>
        <w:t>Death Benefit Drawdown Fund</w:t>
      </w:r>
    </w:p>
    <w:p w14:paraId="5157404B" w14:textId="68F2F824" w:rsidR="003A6840" w:rsidRDefault="003A6840" w:rsidP="00227AD1">
      <w:pPr>
        <w:ind w:left="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SM  37.28</w:t>
      </w:r>
      <w:proofErr w:type="gramEnd"/>
      <w:r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br/>
        <w:t>GM  37.28%</w:t>
      </w:r>
    </w:p>
    <w:p w14:paraId="0323CDA7" w14:textId="2EB4F92A" w:rsidR="003A6840" w:rsidRDefault="00227AD1" w:rsidP="00227AD1">
      <w:p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 w:rsidR="003A6840">
        <w:rPr>
          <w:rFonts w:ascii="Arial" w:hAnsi="Arial" w:cs="Arial"/>
          <w:sz w:val="24"/>
          <w:szCs w:val="24"/>
        </w:rPr>
        <w:t>The Scheme Administrator advised that</w:t>
      </w:r>
      <w:r w:rsidR="001803EB">
        <w:rPr>
          <w:rFonts w:ascii="Arial" w:hAnsi="Arial" w:cs="Arial"/>
          <w:sz w:val="24"/>
          <w:szCs w:val="24"/>
        </w:rPr>
        <w:t>:</w:t>
      </w:r>
    </w:p>
    <w:p w14:paraId="678F5F5F" w14:textId="307B5C80" w:rsidR="003A6840" w:rsidRDefault="003A6840" w:rsidP="00227AD1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Simon </w:t>
      </w:r>
      <w:proofErr w:type="spellStart"/>
      <w:r>
        <w:rPr>
          <w:rFonts w:ascii="Arial" w:hAnsi="Arial" w:cs="Arial"/>
          <w:sz w:val="24"/>
          <w:szCs w:val="24"/>
        </w:rPr>
        <w:t>Madin</w:t>
      </w:r>
      <w:proofErr w:type="spellEnd"/>
      <w:r>
        <w:rPr>
          <w:rFonts w:ascii="Arial" w:hAnsi="Arial" w:cs="Arial"/>
          <w:sz w:val="24"/>
          <w:szCs w:val="24"/>
        </w:rPr>
        <w:t xml:space="preserve"> based on the Scheme Accounts dated 5 April 2022 may draw a pension commencement lump sum of £27723, the balance of the fund of £81,369 may take pension income of such amount as may be supported under the income receivable by the </w:t>
      </w:r>
      <w:r w:rsidR="00227AD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cheme</w:t>
      </w:r>
      <w:r w:rsidR="00227AD1">
        <w:rPr>
          <w:rFonts w:ascii="Arial" w:hAnsi="Arial" w:cs="Arial"/>
          <w:sz w:val="24"/>
          <w:szCs w:val="24"/>
        </w:rPr>
        <w:t>.</w:t>
      </w:r>
    </w:p>
    <w:p w14:paraId="7AFC8A15" w14:textId="0F9DDC22" w:rsidR="00227AD1" w:rsidRDefault="003A6840" w:rsidP="00227AD1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Scheme Administrator further advised that where Simon </w:t>
      </w:r>
      <w:proofErr w:type="spellStart"/>
      <w:r>
        <w:rPr>
          <w:rFonts w:ascii="Arial" w:hAnsi="Arial" w:cs="Arial"/>
          <w:sz w:val="24"/>
          <w:szCs w:val="24"/>
        </w:rPr>
        <w:t>Madin</w:t>
      </w:r>
      <w:proofErr w:type="spellEnd"/>
      <w:r>
        <w:rPr>
          <w:rFonts w:ascii="Arial" w:hAnsi="Arial" w:cs="Arial"/>
          <w:sz w:val="24"/>
          <w:szCs w:val="24"/>
        </w:rPr>
        <w:t xml:space="preserve"> takes pension income in respect of his share of fund, pension contributions shall be limited to £4,000 p.a. </w:t>
      </w:r>
    </w:p>
    <w:p w14:paraId="0BA7CDA4" w14:textId="2ADCBA8A" w:rsidR="00227AD1" w:rsidRPr="00227AD1" w:rsidRDefault="00227AD1" w:rsidP="00227AD1">
      <w:pPr>
        <w:ind w:left="567" w:hanging="567"/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</w:r>
      <w:r w:rsidRPr="00227AD1">
        <w:rPr>
          <w:rFonts w:ascii="Arial" w:hAnsi="Arial" w:cs="Arial"/>
          <w:sz w:val="24"/>
          <w:szCs w:val="24"/>
        </w:rPr>
        <w:t xml:space="preserve">Simon </w:t>
      </w:r>
      <w:proofErr w:type="spellStart"/>
      <w:r w:rsidRPr="00227AD1">
        <w:rPr>
          <w:rFonts w:ascii="Arial" w:hAnsi="Arial" w:cs="Arial"/>
          <w:sz w:val="24"/>
          <w:szCs w:val="24"/>
        </w:rPr>
        <w:t>Madin</w:t>
      </w:r>
      <w:proofErr w:type="spellEnd"/>
      <w:r w:rsidRPr="00227AD1">
        <w:rPr>
          <w:rFonts w:ascii="Arial" w:hAnsi="Arial" w:cs="Arial"/>
          <w:sz w:val="24"/>
          <w:szCs w:val="24"/>
        </w:rPr>
        <w:t xml:space="preserve"> shall issue a P45 to Janet </w:t>
      </w:r>
      <w:proofErr w:type="spellStart"/>
      <w:r w:rsidRPr="00227AD1">
        <w:rPr>
          <w:rFonts w:ascii="Arial" w:hAnsi="Arial" w:cs="Arial"/>
          <w:sz w:val="24"/>
          <w:szCs w:val="24"/>
        </w:rPr>
        <w:t>Madin</w:t>
      </w:r>
      <w:proofErr w:type="spellEnd"/>
      <w:r w:rsidRPr="00227AD1">
        <w:rPr>
          <w:rFonts w:ascii="Arial" w:hAnsi="Arial" w:cs="Arial"/>
          <w:sz w:val="24"/>
          <w:szCs w:val="24"/>
        </w:rPr>
        <w:t xml:space="preserve"> as a leaver</w:t>
      </w:r>
      <w:r>
        <w:rPr>
          <w:rFonts w:ascii="Arial" w:hAnsi="Arial" w:cs="Arial"/>
          <w:sz w:val="24"/>
          <w:szCs w:val="24"/>
        </w:rPr>
        <w:t xml:space="preserve"> and a Deed of Retirement shall be signed by all parties.</w:t>
      </w:r>
    </w:p>
    <w:p w14:paraId="23630CB2" w14:textId="55954CDD" w:rsidR="003A6840" w:rsidRDefault="00227AD1" w:rsidP="00227AD1">
      <w:p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</w:r>
      <w:r w:rsidR="003A6840">
        <w:rPr>
          <w:rFonts w:ascii="Arial" w:hAnsi="Arial" w:cs="Arial"/>
          <w:sz w:val="24"/>
          <w:szCs w:val="24"/>
        </w:rPr>
        <w:t>There being no further business the Meeting was closed</w:t>
      </w:r>
      <w:r>
        <w:rPr>
          <w:rFonts w:ascii="Arial" w:hAnsi="Arial" w:cs="Arial"/>
          <w:sz w:val="24"/>
          <w:szCs w:val="24"/>
        </w:rPr>
        <w:t>.</w:t>
      </w:r>
    </w:p>
    <w:p w14:paraId="3ABF15EE" w14:textId="4FB917D0" w:rsidR="003A6840" w:rsidRDefault="003A6840" w:rsidP="00227AD1">
      <w:pPr>
        <w:ind w:left="567" w:hanging="567"/>
        <w:rPr>
          <w:rFonts w:ascii="Arial" w:hAnsi="Arial" w:cs="Arial"/>
          <w:sz w:val="24"/>
          <w:szCs w:val="24"/>
        </w:rPr>
      </w:pPr>
    </w:p>
    <w:p w14:paraId="0AD363ED" w14:textId="1890C76E" w:rsidR="003A6840" w:rsidRPr="003A6840" w:rsidRDefault="003A6840" w:rsidP="00FE791A">
      <w:pPr>
        <w:rPr>
          <w:rFonts w:ascii="Arial" w:hAnsi="Arial" w:cs="Arial"/>
          <w:b/>
          <w:bCs/>
          <w:sz w:val="24"/>
          <w:szCs w:val="24"/>
        </w:rPr>
      </w:pPr>
      <w:r w:rsidRPr="003A6840">
        <w:rPr>
          <w:rFonts w:ascii="Arial" w:hAnsi="Arial" w:cs="Arial"/>
          <w:b/>
          <w:bCs/>
          <w:sz w:val="24"/>
          <w:szCs w:val="24"/>
        </w:rPr>
        <w:t>Signed</w:t>
      </w:r>
    </w:p>
    <w:p w14:paraId="053F83C5" w14:textId="70AECC41" w:rsidR="003A6840" w:rsidRPr="001803EB" w:rsidRDefault="003A6840" w:rsidP="00FE791A">
      <w:pPr>
        <w:rPr>
          <w:rFonts w:ascii="Arial" w:hAnsi="Arial" w:cs="Arial"/>
          <w:sz w:val="24"/>
          <w:szCs w:val="24"/>
        </w:rPr>
      </w:pPr>
    </w:p>
    <w:p w14:paraId="32A48196" w14:textId="3B387A6D" w:rsidR="003A6840" w:rsidRPr="001803EB" w:rsidRDefault="003A6840" w:rsidP="003A68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E79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Simon </w:t>
      </w:r>
      <w:proofErr w:type="spellStart"/>
      <w:r w:rsidRPr="00FE79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Madin</w:t>
      </w:r>
      <w:proofErr w:type="spellEnd"/>
      <w:r w:rsidRPr="00FE79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1803EB" w:rsidRPr="001803E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1803EB" w:rsidRPr="001803E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1803EB" w:rsidRPr="001803E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1803EB" w:rsidRPr="001803E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1803EB" w:rsidRPr="001803E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FE79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Giles </w:t>
      </w:r>
      <w:proofErr w:type="spellStart"/>
      <w:r w:rsidRPr="00FE79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Madin</w:t>
      </w:r>
      <w:proofErr w:type="spellEnd"/>
      <w:r w:rsidRPr="00FE79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3BCBED1F" w14:textId="77777777" w:rsidR="003A6840" w:rsidRPr="001803EB" w:rsidRDefault="003A6840" w:rsidP="003A68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BC682EE" w14:textId="77777777" w:rsidR="003A6840" w:rsidRPr="001803EB" w:rsidRDefault="003A6840" w:rsidP="003A68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1F30267" w14:textId="737C534F" w:rsidR="00FE791A" w:rsidRPr="00FE791A" w:rsidRDefault="003A6840" w:rsidP="001803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E79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RC Trustees Limited </w:t>
      </w:r>
      <w:r w:rsidR="001803EB" w:rsidRPr="001803E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1803EB" w:rsidRPr="001803E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1803EB" w:rsidRPr="001803E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1803EB" w:rsidRPr="001803E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FE79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Janet </w:t>
      </w:r>
      <w:proofErr w:type="spellStart"/>
      <w:r w:rsidRPr="00FE79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Madin</w:t>
      </w:r>
      <w:proofErr w:type="spellEnd"/>
      <w:r w:rsidRPr="00FE79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sectPr w:rsidR="00FE791A" w:rsidRPr="00FE79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6CBA4" w14:textId="77777777" w:rsidR="008331AF" w:rsidRDefault="008331AF" w:rsidP="003A6840">
      <w:pPr>
        <w:spacing w:after="0" w:line="240" w:lineRule="auto"/>
      </w:pPr>
      <w:r>
        <w:separator/>
      </w:r>
    </w:p>
  </w:endnote>
  <w:endnote w:type="continuationSeparator" w:id="0">
    <w:p w14:paraId="5F83C1D9" w14:textId="77777777" w:rsidR="008331AF" w:rsidRDefault="008331AF" w:rsidP="003A6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3E756" w14:textId="77777777" w:rsidR="008331AF" w:rsidRDefault="008331AF" w:rsidP="003A6840">
      <w:pPr>
        <w:spacing w:after="0" w:line="240" w:lineRule="auto"/>
      </w:pPr>
      <w:r>
        <w:separator/>
      </w:r>
    </w:p>
  </w:footnote>
  <w:footnote w:type="continuationSeparator" w:id="0">
    <w:p w14:paraId="49A36B20" w14:textId="77777777" w:rsidR="008331AF" w:rsidRDefault="008331AF" w:rsidP="003A6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6B1"/>
    <w:multiLevelType w:val="hybridMultilevel"/>
    <w:tmpl w:val="1B42F3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05A62"/>
    <w:multiLevelType w:val="hybridMultilevel"/>
    <w:tmpl w:val="37DA0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91397"/>
    <w:multiLevelType w:val="hybridMultilevel"/>
    <w:tmpl w:val="FFFFFFFF"/>
    <w:lvl w:ilvl="0" w:tplc="9A705B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F1581F"/>
    <w:multiLevelType w:val="hybridMultilevel"/>
    <w:tmpl w:val="BCCA41C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78435645">
    <w:abstractNumId w:val="2"/>
  </w:num>
  <w:num w:numId="2" w16cid:durableId="915163878">
    <w:abstractNumId w:val="0"/>
  </w:num>
  <w:num w:numId="3" w16cid:durableId="1650742104">
    <w:abstractNumId w:val="1"/>
  </w:num>
  <w:num w:numId="4" w16cid:durableId="836186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1A"/>
    <w:rsid w:val="001803EB"/>
    <w:rsid w:val="00227AD1"/>
    <w:rsid w:val="002D3672"/>
    <w:rsid w:val="003A6840"/>
    <w:rsid w:val="004225A0"/>
    <w:rsid w:val="008331AF"/>
    <w:rsid w:val="00855E0D"/>
    <w:rsid w:val="00C87435"/>
    <w:rsid w:val="00F94850"/>
    <w:rsid w:val="00F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0E7E3"/>
  <w15:chartTrackingRefBased/>
  <w15:docId w15:val="{301B4FF9-4890-4B16-9080-85C101D8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79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6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840"/>
  </w:style>
  <w:style w:type="paragraph" w:styleId="Footer">
    <w:name w:val="footer"/>
    <w:basedOn w:val="Normal"/>
    <w:link w:val="FooterChar"/>
    <w:uiPriority w:val="99"/>
    <w:unhideWhenUsed/>
    <w:rsid w:val="003A6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840"/>
  </w:style>
  <w:style w:type="paragraph" w:styleId="ListParagraph">
    <w:name w:val="List Paragraph"/>
    <w:basedOn w:val="Normal"/>
    <w:uiPriority w:val="34"/>
    <w:qFormat/>
    <w:rsid w:val="00180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1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456</Words>
  <Characters>2162</Characters>
  <Application>Microsoft Office Word</Application>
  <DocSecurity>0</DocSecurity>
  <Lines>86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Mccloskey</dc:creator>
  <cp:keywords/>
  <dc:description/>
  <cp:lastModifiedBy>Gavin Mccloskey</cp:lastModifiedBy>
  <cp:revision>3</cp:revision>
  <cp:lastPrinted>2022-10-15T13:47:00Z</cp:lastPrinted>
  <dcterms:created xsi:type="dcterms:W3CDTF">2022-10-15T14:13:00Z</dcterms:created>
  <dcterms:modified xsi:type="dcterms:W3CDTF">2022-10-15T14:14:00Z</dcterms:modified>
</cp:coreProperties>
</file>