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    relating to The Firewater Scheme</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720" w:right="118" w:hanging="360"/>
        <w:jc w:val="both"/>
        <w:rPr>
          <w:rFonts w:ascii="Arial" w:cs="Arial" w:eastAsia="Arial" w:hAnsi="Arial"/>
          <w:color w:val="000000"/>
        </w:rPr>
      </w:pPr>
      <w:r w:rsidDel="00000000" w:rsidR="00000000" w:rsidRPr="00000000">
        <w:rPr>
          <w:rFonts w:ascii="Arial" w:cs="Arial" w:eastAsia="Arial" w:hAnsi="Arial"/>
          <w:b w:val="1"/>
          <w:color w:val="0a0c0c"/>
          <w:rtl w:val="0"/>
        </w:rPr>
        <w:t xml:space="preserve">Wickenburg Limited </w:t>
      </w:r>
      <w:r w:rsidDel="00000000" w:rsidR="00000000" w:rsidRPr="00000000">
        <w:rPr>
          <w:rFonts w:ascii="Arial" w:cs="Arial" w:eastAsia="Arial" w:hAnsi="Arial"/>
          <w:color w:val="000000"/>
          <w:rtl w:val="0"/>
        </w:rPr>
        <w:t xml:space="preserve">whose registration number is SC405955</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and whose registered office is situated at 341 Sauchiehall Street, Glasgow, G2 3HW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Patrick Joseph Hynes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4/1 175 Finneston Street, Glasgow, G3 8HD and</w:t>
      </w:r>
      <w:r w:rsidDel="00000000" w:rsidR="00000000" w:rsidRPr="00000000">
        <w:rPr>
          <w:rFonts w:ascii="Arial" w:cs="Arial" w:eastAsia="Arial" w:hAnsi="Arial"/>
          <w:b w:val="1"/>
          <w:rtl w:val="0"/>
        </w:rPr>
        <w:t xml:space="preserve"> Patrick Nathan Hynes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2/1 33 Dalintober Street, Glasgow, G5 8JZ</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b w:val="1"/>
          <w:color w:val="000000"/>
          <w:rtl w:val="0"/>
        </w:rPr>
        <w:t xml:space="preserve">The Firewater Scheme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a0c0c"/>
          <w:rtl w:val="0"/>
        </w:rPr>
        <w:t xml:space="preserve">Wickenburg Limited</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Patrick Joseph Hunes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Patrick Joseph Hunes</w:t>
      </w:r>
    </w:p>
    <w:p w:rsidR="00000000" w:rsidDel="00000000" w:rsidP="00000000" w:rsidRDefault="00000000" w:rsidRPr="00000000" w14:paraId="0000004E">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4">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ind w:firstLine="100"/>
        <w:rPr>
          <w:rFonts w:ascii="Arial" w:cs="Arial" w:eastAsia="Arial" w:hAnsi="Arial"/>
          <w:color w:val="000000"/>
        </w:rPr>
      </w:pPr>
      <w:r w:rsidDel="00000000" w:rsidR="00000000" w:rsidRPr="00000000">
        <w:rPr>
          <w:rFonts w:ascii="Arial" w:cs="Arial" w:eastAsia="Arial" w:hAnsi="Arial"/>
          <w:b w:val="1"/>
          <w:color w:val="000000"/>
          <w:rtl w:val="0"/>
        </w:rPr>
        <w:t xml:space="preserve">Patrick Nathan Hunes</w:t>
        <w:br w:type="textWrapping"/>
      </w:r>
      <w:r w:rsidDel="00000000" w:rsidR="00000000" w:rsidRPr="00000000">
        <w:rPr>
          <w:rtl w:val="0"/>
        </w:rPr>
      </w:r>
    </w:p>
    <w:p w:rsidR="00000000" w:rsidDel="00000000" w:rsidP="00000000" w:rsidRDefault="00000000" w:rsidRPr="00000000" w14:paraId="00000067">
      <w:pPr>
        <w:spacing w:after="0" w:line="240" w:lineRule="auto"/>
        <w:ind w:firstLine="100"/>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3DbxDoCMa4kcpNBt1po6EKrJA==">CgMxLjAyCGguZ2pkZ3hzOAByITF2dVlaWUpmeWZXQmUxSWFNQWJ3bkx0N09aNkV2LWE0Mg==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2022-07-05T18:00:00Z</dcterms:created>
  <dc:creator>Tony McCartney</dc:creator>
</cp:coreProperties>
</file>