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highlight w:val="white"/>
          <w:rtl w:val="0"/>
        </w:rPr>
        <w:t xml:space="preserve">The Rahman Family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rtl w:val="0"/>
        </w:rPr>
        <w:t xml:space="preserve">Fractal Systems Ltd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rtl w:val="0"/>
        </w:rPr>
        <w:t xml:space="preserve">09371159 and whose registered office is situated at </w:t>
      </w:r>
      <w:r w:rsidDel="00000000" w:rsidR="00000000" w:rsidRPr="00000000">
        <w:rPr>
          <w:rFonts w:ascii="Arial" w:cs="Arial" w:eastAsia="Arial" w:hAnsi="Arial"/>
          <w:color w:val="000000"/>
          <w:highlight w:val="white"/>
          <w:rtl w:val="0"/>
        </w:rPr>
        <w:t xml:space="preserve">20-22 Wenlock Road, London, England, N1 7GU</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Zahida Jabeen</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Jehanzeb Rahman</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both of 117 Shirley Avenue, Croydon, </w:t>
      </w:r>
      <w:r w:rsidDel="00000000" w:rsidR="00000000" w:rsidRPr="00000000">
        <w:rPr>
          <w:rFonts w:ascii="Arial" w:cs="Arial" w:eastAsia="Arial" w:hAnsi="Arial"/>
          <w:smallCaps w:val="1"/>
          <w:color w:val="000000"/>
          <w:rtl w:val="0"/>
        </w:rPr>
        <w:t xml:space="preserve">CR0 8SQ</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w:t>
      </w:r>
      <w:r w:rsidDel="00000000" w:rsidR="00000000" w:rsidRPr="00000000">
        <w:rPr>
          <w:rFonts w:ascii="Arial" w:cs="Arial" w:eastAsia="Arial" w:hAnsi="Arial"/>
          <w:highlight w:val="white"/>
          <w:rtl w:val="0"/>
        </w:rPr>
        <w:t xml:space="preserve">The Rahman Family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Fractal Systems Ltd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rtl w:val="0"/>
        </w:rPr>
        <w:t xml:space="preserve">Zahida Jabeen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Zahida Jabeen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Jehanzeb Rahman </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vOtBPaha8OsHzXekOXmHePNtpg==">AMUW2mVImf3mOEpitq2WCRV4oUBVIAv6iqADfuN3tl/6/t0ZTnS682xuqGOZu+pqPorqjOIxKpVlra5lkip1luHgDVeSyXzWzTRQC0VRh+BGS3fHLJfHNIlbAAicS91mvnvWtQcPzzgF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