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LETTER TO BE ON COMPANY HEADED PAPER WITH COMPANY NAME AND COMPANY ADDRESS, DATED AND SIGNED BY DIRECTOR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accept this letter as a confirmation that Yuki Holdings Limited acts as the sponsoring employer for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Martin Shreeve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‘The Shreeve Family SSAS’.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Martin Shreeve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has been in employment by Yuki Holdings Limited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since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you have any queries in relation to this, please feel free to contact us.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Director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816965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D44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bSGaXnFSQBZ+yKSdNA9wBfxsw==">CgMxLjA4AHIhMWJiTVktSkhRSTlqZmc4czdHb3pKRnpxLWttcU91TXdQ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2023-04-27T12:10:00Z</dcterms:created>
  <dc:creator>Vikki Whitby</dc:creator>
</cp:coreProperties>
</file>