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F3268" w14:textId="77777777" w:rsidR="00315610" w:rsidRPr="00334E2A" w:rsidRDefault="00315610" w:rsidP="003F2D41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334E2A">
        <w:rPr>
          <w:rFonts w:ascii="Verdana" w:hAnsi="Verdana"/>
          <w:b/>
          <w:caps/>
          <w:sz w:val="20"/>
        </w:rPr>
        <w:t>S</w:t>
      </w:r>
      <w:r w:rsidRPr="00334E2A">
        <w:rPr>
          <w:rFonts w:ascii="Verdana" w:hAnsi="Verdana"/>
          <w:b/>
          <w:sz w:val="20"/>
        </w:rPr>
        <w:t>cope</w:t>
      </w:r>
      <w:r w:rsidR="00ED7DA4" w:rsidRPr="00334E2A">
        <w:rPr>
          <w:rFonts w:ascii="Verdana" w:hAnsi="Verdana"/>
          <w:b/>
          <w:sz w:val="20"/>
        </w:rPr>
        <w:t xml:space="preserve"> </w:t>
      </w:r>
      <w:r w:rsidR="00ED7DA4" w:rsidRPr="00334E2A">
        <w:rPr>
          <w:rFonts w:ascii="Verdana" w:hAnsi="Verdana"/>
          <w:sz w:val="20"/>
        </w:rPr>
        <w:t>[ISO</w:t>
      </w:r>
      <w:r w:rsidR="004D04C5" w:rsidRPr="00334E2A">
        <w:rPr>
          <w:rFonts w:ascii="Verdana" w:hAnsi="Verdana"/>
          <w:sz w:val="20"/>
        </w:rPr>
        <w:t xml:space="preserve">27002 </w:t>
      </w:r>
      <w:r w:rsidR="00D774A3" w:rsidRPr="00334E2A">
        <w:rPr>
          <w:rFonts w:ascii="Verdana" w:hAnsi="Verdana"/>
          <w:sz w:val="20"/>
        </w:rPr>
        <w:t>C</w:t>
      </w:r>
      <w:r w:rsidR="00ED7DA4" w:rsidRPr="00334E2A">
        <w:rPr>
          <w:rFonts w:ascii="Verdana" w:hAnsi="Verdana"/>
          <w:sz w:val="20"/>
        </w:rPr>
        <w:t xml:space="preserve">lauses </w:t>
      </w:r>
      <w:r w:rsidR="00A0643F" w:rsidRPr="00334E2A">
        <w:rPr>
          <w:rFonts w:ascii="Verdana" w:hAnsi="Verdana"/>
          <w:sz w:val="20"/>
        </w:rPr>
        <w:t>11</w:t>
      </w:r>
      <w:r w:rsidR="00ED7DA4" w:rsidRPr="00334E2A">
        <w:rPr>
          <w:rFonts w:ascii="Verdana" w:hAnsi="Verdana"/>
          <w:sz w:val="20"/>
        </w:rPr>
        <w:t xml:space="preserve">.1.2 and </w:t>
      </w:r>
      <w:r w:rsidR="00A0643F" w:rsidRPr="00334E2A">
        <w:rPr>
          <w:rFonts w:ascii="Verdana" w:hAnsi="Verdana"/>
          <w:sz w:val="20"/>
        </w:rPr>
        <w:t>11</w:t>
      </w:r>
      <w:r w:rsidR="00ED7DA4" w:rsidRPr="00334E2A">
        <w:rPr>
          <w:rFonts w:ascii="Verdana" w:hAnsi="Verdana"/>
          <w:sz w:val="20"/>
        </w:rPr>
        <w:t>.1.3]</w:t>
      </w:r>
    </w:p>
    <w:p w14:paraId="058DB20D" w14:textId="77777777" w:rsidR="00315610" w:rsidRPr="00334E2A" w:rsidRDefault="00315610" w:rsidP="00A158DF">
      <w:pPr>
        <w:ind w:left="720" w:hanging="900"/>
        <w:rPr>
          <w:rFonts w:ascii="Verdana" w:hAnsi="Verdana"/>
          <w:sz w:val="20"/>
        </w:rPr>
      </w:pPr>
    </w:p>
    <w:p w14:paraId="27F4505A" w14:textId="02E56C96" w:rsidR="00315610" w:rsidRPr="00334E2A" w:rsidRDefault="00315610" w:rsidP="003F2D41">
      <w:pPr>
        <w:ind w:left="567"/>
        <w:rPr>
          <w:rFonts w:ascii="Verdana" w:hAnsi="Verdana"/>
          <w:sz w:val="20"/>
        </w:rPr>
      </w:pPr>
      <w:r w:rsidRPr="00334E2A">
        <w:rPr>
          <w:rFonts w:ascii="Verdana" w:hAnsi="Verdana"/>
          <w:sz w:val="20"/>
        </w:rPr>
        <w:t xml:space="preserve">All designated secure areas </w:t>
      </w:r>
      <w:r w:rsidR="00CA7181" w:rsidRPr="00334E2A">
        <w:rPr>
          <w:rFonts w:ascii="Verdana" w:hAnsi="Verdana"/>
          <w:sz w:val="20"/>
        </w:rPr>
        <w:t xml:space="preserve">(see </w:t>
      </w:r>
      <w:hyperlink r:id="rId7" w:history="1">
        <w:r w:rsidR="00C145F9" w:rsidRPr="008441CF">
          <w:rPr>
            <w:rStyle w:val="Hyperlink"/>
            <w:rFonts w:ascii="Verdana" w:hAnsi="Verdana"/>
            <w:sz w:val="20"/>
          </w:rPr>
          <w:t>ISMS</w:t>
        </w:r>
        <w:r w:rsidR="008441CF" w:rsidRPr="008441CF">
          <w:rPr>
            <w:rStyle w:val="Hyperlink"/>
            <w:rFonts w:ascii="Verdana" w:hAnsi="Verdana"/>
            <w:sz w:val="20"/>
          </w:rPr>
          <w:t>-C</w:t>
        </w:r>
        <w:r w:rsidR="00C145F9" w:rsidRPr="008441CF">
          <w:rPr>
            <w:rStyle w:val="Hyperlink"/>
            <w:rFonts w:ascii="Verdana" w:hAnsi="Verdana"/>
            <w:sz w:val="20"/>
          </w:rPr>
          <w:t xml:space="preserve"> DOC 11.</w:t>
        </w:r>
        <w:r w:rsidR="008441CF" w:rsidRPr="008441CF">
          <w:rPr>
            <w:rStyle w:val="Hyperlink"/>
            <w:rFonts w:ascii="Verdana" w:hAnsi="Verdana"/>
            <w:sz w:val="20"/>
          </w:rPr>
          <w:t>1.11</w:t>
        </w:r>
      </w:hyperlink>
      <w:r w:rsidR="00CA7181" w:rsidRPr="00334E2A">
        <w:rPr>
          <w:rFonts w:ascii="Verdana" w:hAnsi="Verdana"/>
          <w:sz w:val="20"/>
        </w:rPr>
        <w:t xml:space="preserve"> and </w:t>
      </w:r>
      <w:hyperlink r:id="rId8" w:history="1">
        <w:r w:rsidR="00C145F9" w:rsidRPr="008441CF">
          <w:rPr>
            <w:rStyle w:val="Hyperlink"/>
            <w:rFonts w:ascii="Verdana" w:hAnsi="Verdana"/>
            <w:sz w:val="20"/>
          </w:rPr>
          <w:t>ISMS</w:t>
        </w:r>
        <w:r w:rsidR="008441CF" w:rsidRPr="008441CF">
          <w:rPr>
            <w:rStyle w:val="Hyperlink"/>
            <w:rFonts w:ascii="Verdana" w:hAnsi="Verdana"/>
            <w:sz w:val="20"/>
          </w:rPr>
          <w:t>-C</w:t>
        </w:r>
        <w:r w:rsidR="00C145F9" w:rsidRPr="008441CF">
          <w:rPr>
            <w:rStyle w:val="Hyperlink"/>
            <w:rFonts w:ascii="Verdana" w:hAnsi="Verdana"/>
            <w:sz w:val="20"/>
          </w:rPr>
          <w:t xml:space="preserve"> DOC 11.</w:t>
        </w:r>
        <w:r w:rsidR="008441CF" w:rsidRPr="008441CF">
          <w:rPr>
            <w:rStyle w:val="Hyperlink"/>
            <w:rFonts w:ascii="Verdana" w:hAnsi="Verdana"/>
            <w:sz w:val="20"/>
          </w:rPr>
          <w:t>2.</w:t>
        </w:r>
        <w:r w:rsidR="00C145F9" w:rsidRPr="008441CF">
          <w:rPr>
            <w:rStyle w:val="Hyperlink"/>
            <w:rFonts w:ascii="Verdana" w:hAnsi="Verdana"/>
            <w:sz w:val="20"/>
          </w:rPr>
          <w:t>1</w:t>
        </w:r>
      </w:hyperlink>
      <w:r w:rsidR="00CA7181" w:rsidRPr="00334E2A">
        <w:rPr>
          <w:rFonts w:ascii="Verdana" w:hAnsi="Verdana"/>
          <w:sz w:val="20"/>
        </w:rPr>
        <w:t xml:space="preserve">) </w:t>
      </w:r>
      <w:r w:rsidRPr="00334E2A">
        <w:rPr>
          <w:rFonts w:ascii="Verdana" w:hAnsi="Verdana"/>
          <w:sz w:val="20"/>
        </w:rPr>
        <w:t xml:space="preserve">on any of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1276328728"/>
          <w:placeholder>
            <w:docPart w:val="0A0CA49D7877474584697F318974BEFA"/>
          </w:placeholder>
          <w:text/>
        </w:sdtPr>
        <w:sdtEndPr/>
        <w:sdtContent>
          <w:r w:rsidR="00A67BC9">
            <w:rPr>
              <w:rFonts w:ascii="Verdana" w:hAnsi="Verdana"/>
              <w:sz w:val="20"/>
            </w:rPr>
            <w:t>Retirement Capital</w:t>
          </w:r>
        </w:sdtContent>
      </w:sdt>
      <w:r w:rsidRPr="00334E2A">
        <w:rPr>
          <w:rFonts w:ascii="Verdana" w:hAnsi="Verdana"/>
          <w:sz w:val="20"/>
        </w:rPr>
        <w:t>’s premises are subject to controlled access and usage.</w:t>
      </w:r>
    </w:p>
    <w:p w14:paraId="62BB45F0" w14:textId="77777777" w:rsidR="00315610" w:rsidRPr="00334E2A" w:rsidRDefault="00315610" w:rsidP="003F2D41">
      <w:pPr>
        <w:ind w:left="567"/>
        <w:rPr>
          <w:rFonts w:ascii="Verdana" w:hAnsi="Verdana"/>
          <w:sz w:val="20"/>
        </w:rPr>
      </w:pPr>
    </w:p>
    <w:p w14:paraId="4576FFB3" w14:textId="77777777" w:rsidR="00C145F9" w:rsidRPr="00334E2A" w:rsidRDefault="00C145F9" w:rsidP="003F2D41">
      <w:pPr>
        <w:ind w:left="567"/>
        <w:rPr>
          <w:rFonts w:ascii="Verdana" w:hAnsi="Verdana"/>
          <w:sz w:val="20"/>
        </w:rPr>
      </w:pPr>
    </w:p>
    <w:p w14:paraId="013C4502" w14:textId="77777777" w:rsidR="00315610" w:rsidRPr="00334E2A" w:rsidRDefault="00315610" w:rsidP="003F2D41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sz w:val="20"/>
        </w:rPr>
      </w:pPr>
      <w:r w:rsidRPr="00334E2A">
        <w:rPr>
          <w:rFonts w:ascii="Verdana" w:hAnsi="Verdana"/>
          <w:b/>
          <w:sz w:val="20"/>
        </w:rPr>
        <w:t>Responsibilities</w:t>
      </w:r>
    </w:p>
    <w:p w14:paraId="002FFC14" w14:textId="77777777" w:rsidR="00315610" w:rsidRPr="00334E2A" w:rsidRDefault="00315610" w:rsidP="00C145F9">
      <w:pPr>
        <w:ind w:left="567"/>
        <w:rPr>
          <w:rFonts w:ascii="Verdana" w:hAnsi="Verdana"/>
          <w:sz w:val="20"/>
        </w:rPr>
      </w:pPr>
      <w:r w:rsidRPr="00334E2A">
        <w:rPr>
          <w:rFonts w:ascii="Verdana" w:hAnsi="Verdana"/>
          <w:sz w:val="20"/>
        </w:rPr>
        <w:tab/>
      </w:r>
    </w:p>
    <w:p w14:paraId="4BE62E08" w14:textId="1E1FE45C" w:rsidR="00315610" w:rsidRPr="00334E2A" w:rsidRDefault="00315610" w:rsidP="004F46E1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334E2A">
        <w:rPr>
          <w:rFonts w:ascii="Verdana" w:hAnsi="Verdana"/>
          <w:sz w:val="20"/>
        </w:rPr>
        <w:t xml:space="preserve">Every secure area has an </w:t>
      </w:r>
      <w:r w:rsidR="00273F3A" w:rsidRPr="004F46E1">
        <w:rPr>
          <w:rFonts w:ascii="Verdana" w:hAnsi="Verdana"/>
          <w:sz w:val="20"/>
        </w:rPr>
        <w:t>o</w:t>
      </w:r>
      <w:r w:rsidRPr="004F46E1">
        <w:rPr>
          <w:rFonts w:ascii="Verdana" w:hAnsi="Verdana"/>
          <w:sz w:val="20"/>
        </w:rPr>
        <w:t>wner</w:t>
      </w:r>
      <w:r w:rsidRPr="00334E2A">
        <w:rPr>
          <w:rFonts w:ascii="Verdana" w:hAnsi="Verdana"/>
          <w:sz w:val="20"/>
        </w:rPr>
        <w:t xml:space="preserve"> (see </w:t>
      </w:r>
      <w:r w:rsidR="00105788">
        <w:rPr>
          <w:rFonts w:ascii="Verdana" w:hAnsi="Verdana"/>
          <w:sz w:val="20"/>
        </w:rPr>
        <w:t>control s</w:t>
      </w:r>
      <w:r w:rsidRPr="00334E2A">
        <w:rPr>
          <w:rFonts w:ascii="Verdana" w:hAnsi="Verdana"/>
          <w:sz w:val="20"/>
        </w:rPr>
        <w:t xml:space="preserve">ection </w:t>
      </w:r>
      <w:r w:rsidR="00A0643F" w:rsidRPr="00334E2A">
        <w:rPr>
          <w:rFonts w:ascii="Verdana" w:hAnsi="Verdana"/>
          <w:sz w:val="20"/>
        </w:rPr>
        <w:t>8</w:t>
      </w:r>
      <w:r w:rsidRPr="00334E2A">
        <w:rPr>
          <w:rFonts w:ascii="Verdana" w:hAnsi="Verdana"/>
          <w:sz w:val="20"/>
        </w:rPr>
        <w:t xml:space="preserve">.1.2 of the </w:t>
      </w:r>
      <w:hyperlink r:id="rId9" w:history="1">
        <w:r w:rsidR="00C145F9" w:rsidRPr="008441CF">
          <w:rPr>
            <w:rStyle w:val="Hyperlink"/>
            <w:rFonts w:ascii="Verdana" w:hAnsi="Verdana"/>
            <w:sz w:val="20"/>
          </w:rPr>
          <w:t>Manual</w:t>
        </w:r>
      </w:hyperlink>
      <w:r w:rsidRPr="00334E2A">
        <w:rPr>
          <w:rFonts w:ascii="Verdana" w:hAnsi="Verdana"/>
          <w:sz w:val="20"/>
        </w:rPr>
        <w:t xml:space="preserve">) and the </w:t>
      </w:r>
      <w:r w:rsidR="00273F3A" w:rsidRPr="004F46E1">
        <w:rPr>
          <w:rFonts w:ascii="Verdana" w:hAnsi="Verdana"/>
          <w:sz w:val="20"/>
        </w:rPr>
        <w:t>o</w:t>
      </w:r>
      <w:r w:rsidRPr="004F46E1">
        <w:rPr>
          <w:rFonts w:ascii="Verdana" w:hAnsi="Verdana"/>
          <w:sz w:val="20"/>
        </w:rPr>
        <w:t>wner</w:t>
      </w:r>
      <w:r w:rsidR="004F46E1" w:rsidRPr="004F46E1">
        <w:rPr>
          <w:rFonts w:ascii="Verdana" w:hAnsi="Verdana"/>
          <w:sz w:val="20"/>
        </w:rPr>
        <w:t xml:space="preserve"> </w:t>
      </w:r>
      <w:r w:rsidRPr="00334E2A">
        <w:rPr>
          <w:rFonts w:ascii="Verdana" w:hAnsi="Verdana"/>
          <w:sz w:val="20"/>
        </w:rPr>
        <w:t>is responsible for ensuring that prescribed controls are maintained and as otherwise specified below.</w:t>
      </w:r>
      <w:r w:rsidR="004F46E1">
        <w:rPr>
          <w:rFonts w:ascii="Verdana" w:hAnsi="Verdana"/>
          <w:sz w:val="20"/>
        </w:rPr>
        <w:t xml:space="preserve"> The main office is a secure area.</w:t>
      </w:r>
    </w:p>
    <w:p w14:paraId="5880D909" w14:textId="2505B1F0" w:rsidR="00315610" w:rsidRPr="00334E2A" w:rsidRDefault="00A158DF" w:rsidP="004F46E1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334E2A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PremisesManager"/>
          <w:tag w:val="PremisesManager"/>
          <w:id w:val="342297716"/>
          <w:placeholder>
            <w:docPart w:val="FC47075EB6004943A41B7CBE88D95568"/>
          </w:placeholder>
          <w:text/>
        </w:sdtPr>
        <w:sdtEndPr/>
        <w:sdtContent>
          <w:r w:rsidR="00951C0A">
            <w:rPr>
              <w:rFonts w:ascii="Verdana" w:hAnsi="Verdana"/>
              <w:sz w:val="20"/>
            </w:rPr>
            <w:t>Premises Manager</w:t>
          </w:r>
        </w:sdtContent>
      </w:sdt>
      <w:r w:rsidR="00315610" w:rsidRPr="00334E2A">
        <w:rPr>
          <w:rFonts w:ascii="Verdana" w:hAnsi="Verdana"/>
          <w:sz w:val="20"/>
        </w:rPr>
        <w:t xml:space="preserve"> is responsible for authori</w:t>
      </w:r>
      <w:r w:rsidR="00273F3A" w:rsidRPr="00334E2A">
        <w:rPr>
          <w:rFonts w:ascii="Verdana" w:hAnsi="Verdana"/>
          <w:sz w:val="20"/>
        </w:rPr>
        <w:t>s</w:t>
      </w:r>
      <w:r w:rsidR="00315610" w:rsidRPr="00334E2A">
        <w:rPr>
          <w:rFonts w:ascii="Verdana" w:hAnsi="Verdana"/>
          <w:sz w:val="20"/>
        </w:rPr>
        <w:t>ing access to secure areas.</w:t>
      </w:r>
    </w:p>
    <w:p w14:paraId="62130077" w14:textId="36FA5E6F" w:rsidR="00315610" w:rsidRPr="00334E2A" w:rsidRDefault="00315610" w:rsidP="004F46E1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334E2A">
        <w:rPr>
          <w:rFonts w:ascii="Verdana" w:hAnsi="Verdana"/>
          <w:sz w:val="20"/>
        </w:rPr>
        <w:t xml:space="preserve">All </w:t>
      </w:r>
      <w:r w:rsidRPr="004F46E1">
        <w:rPr>
          <w:rFonts w:ascii="Verdana" w:hAnsi="Verdana"/>
          <w:sz w:val="20"/>
        </w:rPr>
        <w:t>employees</w:t>
      </w:r>
      <w:r w:rsidR="00273F3A" w:rsidRPr="004F46E1">
        <w:rPr>
          <w:rFonts w:ascii="Verdana" w:hAnsi="Verdana"/>
          <w:sz w:val="20"/>
        </w:rPr>
        <w:t>/staf</w:t>
      </w:r>
      <w:r w:rsidR="004F46E1" w:rsidRPr="004F46E1">
        <w:rPr>
          <w:rFonts w:ascii="Verdana" w:hAnsi="Verdana"/>
          <w:sz w:val="20"/>
        </w:rPr>
        <w:t>f</w:t>
      </w:r>
      <w:r w:rsidRPr="004F46E1">
        <w:rPr>
          <w:rFonts w:ascii="Verdana" w:hAnsi="Verdana"/>
          <w:sz w:val="20"/>
        </w:rPr>
        <w:t>,</w:t>
      </w:r>
      <w:r w:rsidRPr="00334E2A">
        <w:rPr>
          <w:rFonts w:ascii="Verdana" w:hAnsi="Verdana"/>
          <w:sz w:val="20"/>
        </w:rPr>
        <w:t xml:space="preserve"> contractors and third parties have certain responsibilities as defined below.</w:t>
      </w:r>
    </w:p>
    <w:p w14:paraId="0E05B90A" w14:textId="77777777" w:rsidR="00315610" w:rsidRPr="00334E2A" w:rsidRDefault="00315610" w:rsidP="004F46E1">
      <w:pPr>
        <w:spacing w:after="120"/>
        <w:ind w:left="567"/>
        <w:rPr>
          <w:rFonts w:ascii="Verdana" w:hAnsi="Verdana"/>
          <w:sz w:val="20"/>
        </w:rPr>
      </w:pPr>
    </w:p>
    <w:p w14:paraId="0C986604" w14:textId="77777777" w:rsidR="00315610" w:rsidRPr="00334E2A" w:rsidRDefault="00315610" w:rsidP="003F2D41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rPr>
          <w:rFonts w:ascii="Verdana" w:hAnsi="Verdana"/>
          <w:b/>
          <w:sz w:val="20"/>
        </w:rPr>
      </w:pPr>
      <w:r w:rsidRPr="00334E2A">
        <w:rPr>
          <w:rFonts w:ascii="Verdana" w:hAnsi="Verdana"/>
          <w:b/>
          <w:sz w:val="20"/>
        </w:rPr>
        <w:t>Procedure</w:t>
      </w:r>
    </w:p>
    <w:p w14:paraId="4D8E4F77" w14:textId="77777777" w:rsidR="00315610" w:rsidRPr="00334E2A" w:rsidRDefault="00315610" w:rsidP="004F46E1">
      <w:pPr>
        <w:spacing w:after="120"/>
        <w:ind w:left="567"/>
        <w:rPr>
          <w:rFonts w:ascii="Verdana" w:hAnsi="Verdana"/>
          <w:b/>
          <w:sz w:val="20"/>
        </w:rPr>
      </w:pPr>
    </w:p>
    <w:p w14:paraId="678B61EB" w14:textId="6687FC4F" w:rsidR="00577676" w:rsidRPr="00951C0A" w:rsidRDefault="00577676" w:rsidP="004F46E1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334E2A">
        <w:rPr>
          <w:rFonts w:ascii="Verdana" w:hAnsi="Verdana"/>
          <w:sz w:val="20"/>
        </w:rPr>
        <w:t xml:space="preserve">Secure areas must be locked at all times. The lock specification is </w:t>
      </w:r>
      <w:r w:rsidR="004F46E1" w:rsidRPr="004F46E1">
        <w:rPr>
          <w:rFonts w:ascii="Verdana" w:hAnsi="Verdana"/>
          <w:sz w:val="20"/>
        </w:rPr>
        <w:t>combination lock</w:t>
      </w:r>
      <w:r w:rsidR="00951C0A">
        <w:rPr>
          <w:rFonts w:ascii="Verdana" w:hAnsi="Verdana"/>
          <w:sz w:val="20"/>
        </w:rPr>
        <w:t>.</w:t>
      </w:r>
      <w:r w:rsidR="00B12923" w:rsidRPr="00334E2A">
        <w:rPr>
          <w:rFonts w:ascii="Verdana" w:hAnsi="Verdana"/>
          <w:sz w:val="20"/>
        </w:rPr>
        <w:t xml:space="preserve"> The </w:t>
      </w:r>
      <w:r w:rsidR="00273F3A" w:rsidRPr="004F46E1">
        <w:rPr>
          <w:rFonts w:ascii="Verdana" w:hAnsi="Verdana"/>
          <w:sz w:val="20"/>
        </w:rPr>
        <w:t>o</w:t>
      </w:r>
      <w:r w:rsidR="00E940DB" w:rsidRPr="004F46E1">
        <w:rPr>
          <w:rFonts w:ascii="Verdana" w:hAnsi="Verdana"/>
          <w:sz w:val="20"/>
        </w:rPr>
        <w:t xml:space="preserve">wner </w:t>
      </w:r>
      <w:r w:rsidR="00E940DB" w:rsidRPr="00334E2A">
        <w:rPr>
          <w:rFonts w:ascii="Verdana" w:hAnsi="Verdana"/>
          <w:sz w:val="20"/>
        </w:rPr>
        <w:t xml:space="preserve">must check the </w:t>
      </w:r>
      <w:r w:rsidR="00B12923" w:rsidRPr="00334E2A">
        <w:rPr>
          <w:rFonts w:ascii="Verdana" w:hAnsi="Verdana"/>
          <w:sz w:val="20"/>
        </w:rPr>
        <w:t>secure area at least once per day, even if no</w:t>
      </w:r>
      <w:r w:rsidR="00D774A3" w:rsidRPr="00334E2A">
        <w:rPr>
          <w:rFonts w:ascii="Verdana" w:hAnsi="Verdana"/>
          <w:sz w:val="20"/>
        </w:rPr>
        <w:t xml:space="preserve"> </w:t>
      </w:r>
      <w:r w:rsidR="00B12923" w:rsidRPr="00334E2A">
        <w:rPr>
          <w:rFonts w:ascii="Verdana" w:hAnsi="Verdana"/>
          <w:sz w:val="20"/>
        </w:rPr>
        <w:t xml:space="preserve">one is working </w:t>
      </w:r>
      <w:r w:rsidR="00B12923" w:rsidRPr="00951C0A">
        <w:rPr>
          <w:rFonts w:ascii="Verdana" w:hAnsi="Verdana"/>
          <w:sz w:val="20"/>
        </w:rPr>
        <w:t>in it.</w:t>
      </w:r>
    </w:p>
    <w:p w14:paraId="69385E78" w14:textId="192DF384" w:rsidR="00682509" w:rsidRPr="00951C0A" w:rsidRDefault="000E7E39" w:rsidP="004F46E1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951C0A">
        <w:rPr>
          <w:rFonts w:ascii="Verdana" w:hAnsi="Verdana"/>
          <w:sz w:val="20"/>
        </w:rPr>
        <w:t xml:space="preserve">Access to secure areas/areas where confidential </w:t>
      </w:r>
      <w:r w:rsidR="00FF7F91" w:rsidRPr="00951C0A">
        <w:rPr>
          <w:rFonts w:ascii="Verdana" w:hAnsi="Verdana"/>
          <w:sz w:val="20"/>
        </w:rPr>
        <w:t xml:space="preserve">or restricted </w:t>
      </w:r>
      <w:r w:rsidRPr="00951C0A">
        <w:rPr>
          <w:rFonts w:ascii="Verdana" w:hAnsi="Verdana"/>
          <w:sz w:val="20"/>
        </w:rPr>
        <w:t xml:space="preserve">information is processed </w:t>
      </w:r>
      <w:r w:rsidR="00FF7F91" w:rsidRPr="00951C0A">
        <w:rPr>
          <w:rFonts w:ascii="Verdana" w:hAnsi="Verdana"/>
          <w:sz w:val="20"/>
        </w:rPr>
        <w:t xml:space="preserve">(including in conversation) </w:t>
      </w:r>
      <w:r w:rsidRPr="00951C0A">
        <w:rPr>
          <w:rFonts w:ascii="Verdana" w:hAnsi="Verdana"/>
          <w:sz w:val="20"/>
        </w:rPr>
        <w:t>or stored is restricted to authori</w:t>
      </w:r>
      <w:r w:rsidR="00273F3A" w:rsidRPr="00951C0A">
        <w:rPr>
          <w:rFonts w:ascii="Verdana" w:hAnsi="Verdana"/>
          <w:sz w:val="20"/>
        </w:rPr>
        <w:t>s</w:t>
      </w:r>
      <w:r w:rsidRPr="00951C0A">
        <w:rPr>
          <w:rFonts w:ascii="Verdana" w:hAnsi="Verdana"/>
          <w:sz w:val="20"/>
        </w:rPr>
        <w:t>ed persons. Authori</w:t>
      </w:r>
      <w:r w:rsidR="00273F3A" w:rsidRPr="00951C0A">
        <w:rPr>
          <w:rFonts w:ascii="Verdana" w:hAnsi="Verdana"/>
          <w:sz w:val="20"/>
        </w:rPr>
        <w:t>s</w:t>
      </w:r>
      <w:r w:rsidRPr="00951C0A">
        <w:rPr>
          <w:rFonts w:ascii="Verdana" w:hAnsi="Verdana"/>
          <w:sz w:val="20"/>
        </w:rPr>
        <w:t xml:space="preserve">ation is provided by </w:t>
      </w:r>
      <w:r w:rsidR="004F46E1" w:rsidRPr="00951C0A">
        <w:rPr>
          <w:rFonts w:ascii="Verdana" w:hAnsi="Verdana"/>
          <w:sz w:val="20"/>
        </w:rPr>
        <w:t xml:space="preserve">the </w:t>
      </w:r>
      <w:r w:rsidR="004A186B">
        <w:rPr>
          <w:rFonts w:ascii="Verdana" w:hAnsi="Verdana"/>
          <w:sz w:val="20"/>
        </w:rPr>
        <w:t>Administrator</w:t>
      </w:r>
      <w:r w:rsidRPr="00951C0A">
        <w:rPr>
          <w:rFonts w:ascii="Verdana" w:hAnsi="Verdana"/>
          <w:sz w:val="20"/>
        </w:rPr>
        <w:t>.</w:t>
      </w:r>
    </w:p>
    <w:p w14:paraId="328D033A" w14:textId="0EBCBEC3" w:rsidR="00D774A3" w:rsidRPr="00951C0A" w:rsidRDefault="000E7E39" w:rsidP="004F46E1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951C0A">
        <w:rPr>
          <w:rFonts w:ascii="Verdana" w:hAnsi="Verdana"/>
          <w:sz w:val="20"/>
        </w:rPr>
        <w:t xml:space="preserve">Access </w:t>
      </w:r>
      <w:r w:rsidR="00577676" w:rsidRPr="00951C0A">
        <w:rPr>
          <w:rFonts w:ascii="Verdana" w:hAnsi="Verdana"/>
          <w:sz w:val="20"/>
        </w:rPr>
        <w:t xml:space="preserve">to secure areas </w:t>
      </w:r>
      <w:r w:rsidRPr="00951C0A">
        <w:rPr>
          <w:rFonts w:ascii="Verdana" w:hAnsi="Verdana"/>
          <w:sz w:val="20"/>
        </w:rPr>
        <w:t>requires authentication and authori</w:t>
      </w:r>
      <w:r w:rsidR="00273F3A" w:rsidRPr="00951C0A">
        <w:rPr>
          <w:rFonts w:ascii="Verdana" w:hAnsi="Verdana"/>
          <w:sz w:val="20"/>
        </w:rPr>
        <w:t>s</w:t>
      </w:r>
      <w:r w:rsidRPr="00951C0A">
        <w:rPr>
          <w:rFonts w:ascii="Verdana" w:hAnsi="Verdana"/>
          <w:sz w:val="20"/>
        </w:rPr>
        <w:t xml:space="preserve">ed persons are issued </w:t>
      </w:r>
      <w:r w:rsidR="004F46E1" w:rsidRPr="00951C0A">
        <w:rPr>
          <w:rFonts w:ascii="Verdana" w:hAnsi="Verdana"/>
          <w:sz w:val="20"/>
        </w:rPr>
        <w:t>with an ID card.</w:t>
      </w:r>
    </w:p>
    <w:p w14:paraId="66C1958B" w14:textId="5DD5EA7A" w:rsidR="00D774A3" w:rsidRPr="00951C0A" w:rsidRDefault="00B12923" w:rsidP="004F46E1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951C0A">
        <w:rPr>
          <w:rFonts w:ascii="Verdana" w:hAnsi="Verdana"/>
          <w:sz w:val="20"/>
        </w:rPr>
        <w:t xml:space="preserve">The </w:t>
      </w:r>
      <w:r w:rsidR="00273F3A" w:rsidRPr="00951C0A">
        <w:rPr>
          <w:rFonts w:ascii="Verdana" w:hAnsi="Verdana"/>
          <w:sz w:val="20"/>
        </w:rPr>
        <w:t>o</w:t>
      </w:r>
      <w:r w:rsidRPr="00951C0A">
        <w:rPr>
          <w:rFonts w:ascii="Verdana" w:hAnsi="Verdana"/>
          <w:sz w:val="20"/>
        </w:rPr>
        <w:t>wner of a secure area is responsible for ensuring that no unsupervised working takes place within the secure area.</w:t>
      </w:r>
    </w:p>
    <w:p w14:paraId="2B92EEA8" w14:textId="13D33BAF" w:rsidR="00D774A3" w:rsidRPr="00951C0A" w:rsidRDefault="000E7E39" w:rsidP="004F46E1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951C0A">
        <w:rPr>
          <w:rFonts w:ascii="Verdana" w:hAnsi="Verdana"/>
          <w:sz w:val="20"/>
        </w:rPr>
        <w:t xml:space="preserve">The authentication system retains a record of accesses and these are reviewed </w:t>
      </w:r>
      <w:r w:rsidR="00951C0A" w:rsidRPr="00951C0A">
        <w:rPr>
          <w:rFonts w:ascii="Verdana" w:hAnsi="Verdana"/>
          <w:sz w:val="20"/>
        </w:rPr>
        <w:t>monthly</w:t>
      </w:r>
      <w:r w:rsidRPr="00951C0A">
        <w:rPr>
          <w:rFonts w:ascii="Verdana" w:hAnsi="Verdana"/>
          <w:sz w:val="20"/>
        </w:rPr>
        <w:t xml:space="preserve"> to identify any unauthori</w:t>
      </w:r>
      <w:r w:rsidR="00273F3A" w:rsidRPr="00951C0A">
        <w:rPr>
          <w:rFonts w:ascii="Verdana" w:hAnsi="Verdana"/>
          <w:sz w:val="20"/>
        </w:rPr>
        <w:t>s</w:t>
      </w:r>
      <w:r w:rsidRPr="00951C0A">
        <w:rPr>
          <w:rFonts w:ascii="Verdana" w:hAnsi="Verdana"/>
          <w:sz w:val="20"/>
        </w:rPr>
        <w:t>ed accesses.</w:t>
      </w:r>
    </w:p>
    <w:p w14:paraId="3EDA71DB" w14:textId="48CBE4C1" w:rsidR="00D774A3" w:rsidRPr="00951C0A" w:rsidRDefault="00577676" w:rsidP="004F46E1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951C0A">
        <w:rPr>
          <w:rFonts w:ascii="Verdana" w:hAnsi="Verdana"/>
          <w:sz w:val="20"/>
        </w:rPr>
        <w:t xml:space="preserve">The </w:t>
      </w:r>
      <w:r w:rsidR="00273F3A" w:rsidRPr="00951C0A">
        <w:rPr>
          <w:rFonts w:ascii="Verdana" w:hAnsi="Verdana"/>
          <w:sz w:val="20"/>
        </w:rPr>
        <w:t>o</w:t>
      </w:r>
      <w:r w:rsidRPr="00951C0A">
        <w:rPr>
          <w:rFonts w:ascii="Verdana" w:hAnsi="Verdana"/>
          <w:sz w:val="20"/>
        </w:rPr>
        <w:t>wner of a secure area is responsible for ensuring that photographic, video, audio or other recording equipment and mobile phone cameras, are not taken into the secure area.</w:t>
      </w:r>
    </w:p>
    <w:p w14:paraId="5D4EBBB1" w14:textId="58652F8B" w:rsidR="00D774A3" w:rsidRPr="00951C0A" w:rsidRDefault="000E7E39" w:rsidP="004F46E1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951C0A">
        <w:rPr>
          <w:rFonts w:ascii="Verdana" w:hAnsi="Verdana"/>
          <w:sz w:val="20"/>
        </w:rPr>
        <w:t>All employees</w:t>
      </w:r>
      <w:r w:rsidR="00273F3A" w:rsidRPr="00951C0A">
        <w:rPr>
          <w:rFonts w:ascii="Verdana" w:hAnsi="Verdana"/>
          <w:sz w:val="20"/>
        </w:rPr>
        <w:t>/staff</w:t>
      </w:r>
      <w:r w:rsidRPr="00951C0A">
        <w:rPr>
          <w:rFonts w:ascii="Verdana" w:hAnsi="Verdana"/>
          <w:sz w:val="20"/>
        </w:rPr>
        <w:t xml:space="preserve">, contractors and third parties are required to wear an identification badge </w:t>
      </w:r>
      <w:r w:rsidR="00951C0A" w:rsidRPr="00951C0A">
        <w:rPr>
          <w:rFonts w:ascii="Verdana" w:hAnsi="Verdana"/>
          <w:sz w:val="20"/>
        </w:rPr>
        <w:t>containing a photograph and name that is issued by the Company Administrator</w:t>
      </w:r>
      <w:r w:rsidRPr="00951C0A">
        <w:rPr>
          <w:rFonts w:ascii="Verdana" w:hAnsi="Verdana"/>
          <w:sz w:val="20"/>
        </w:rPr>
        <w:t xml:space="preserve"> and are required to notify security if they encounter unescorted visitors and anyone not wearing required identification (see </w:t>
      </w:r>
      <w:hyperlink r:id="rId10" w:history="1">
        <w:r w:rsidR="00C145F9" w:rsidRPr="00104406">
          <w:rPr>
            <w:rFonts w:ascii="Verdana" w:hAnsi="Verdana"/>
            <w:sz w:val="20"/>
          </w:rPr>
          <w:t>ISMS</w:t>
        </w:r>
        <w:r w:rsidR="008441CF" w:rsidRPr="00104406">
          <w:rPr>
            <w:rFonts w:ascii="Verdana" w:hAnsi="Verdana"/>
            <w:sz w:val="20"/>
          </w:rPr>
          <w:t>-C</w:t>
        </w:r>
        <w:r w:rsidR="00C145F9" w:rsidRPr="00104406">
          <w:rPr>
            <w:rFonts w:ascii="Verdana" w:hAnsi="Verdana"/>
            <w:sz w:val="20"/>
          </w:rPr>
          <w:t xml:space="preserve"> DOC 11.</w:t>
        </w:r>
        <w:r w:rsidR="008441CF" w:rsidRPr="00104406">
          <w:rPr>
            <w:rFonts w:ascii="Verdana" w:hAnsi="Verdana"/>
            <w:sz w:val="20"/>
          </w:rPr>
          <w:t>1.2d</w:t>
        </w:r>
      </w:hyperlink>
      <w:r w:rsidRPr="00951C0A">
        <w:rPr>
          <w:rFonts w:ascii="Verdana" w:hAnsi="Verdana"/>
          <w:sz w:val="20"/>
        </w:rPr>
        <w:t>).</w:t>
      </w:r>
    </w:p>
    <w:p w14:paraId="30836D0A" w14:textId="24C3808B" w:rsidR="00D774A3" w:rsidRPr="00951C0A" w:rsidRDefault="000E7E39" w:rsidP="004F46E1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951C0A">
        <w:rPr>
          <w:rFonts w:ascii="Verdana" w:hAnsi="Verdana"/>
          <w:sz w:val="20"/>
        </w:rPr>
        <w:t>Third party support personnel only have access to secure areas when required and this access is specifically requested, authori</w:t>
      </w:r>
      <w:r w:rsidR="00273F3A" w:rsidRPr="00951C0A">
        <w:rPr>
          <w:rFonts w:ascii="Verdana" w:hAnsi="Verdana"/>
          <w:sz w:val="20"/>
        </w:rPr>
        <w:t>s</w:t>
      </w:r>
      <w:r w:rsidRPr="00951C0A">
        <w:rPr>
          <w:rFonts w:ascii="Verdana" w:hAnsi="Verdana"/>
          <w:sz w:val="20"/>
        </w:rPr>
        <w:t xml:space="preserve">ed and monitored </w:t>
      </w:r>
      <w:r w:rsidR="00951C0A" w:rsidRPr="00951C0A">
        <w:rPr>
          <w:rFonts w:ascii="Verdana" w:hAnsi="Verdana"/>
          <w:sz w:val="20"/>
        </w:rPr>
        <w:t xml:space="preserve">All visitors are required to log in at </w:t>
      </w:r>
      <w:r w:rsidR="00AF0DF7">
        <w:rPr>
          <w:rFonts w:ascii="Verdana" w:hAnsi="Verdana"/>
          <w:sz w:val="20"/>
        </w:rPr>
        <w:t>The Office Group</w:t>
      </w:r>
      <w:r w:rsidR="00951C0A" w:rsidRPr="00951C0A">
        <w:rPr>
          <w:rFonts w:ascii="Verdana" w:hAnsi="Verdana"/>
          <w:sz w:val="20"/>
        </w:rPr>
        <w:t xml:space="preserve"> reception and will be escorted at all times by their host. Visitor access must be authorised by a Manager or Director.</w:t>
      </w:r>
    </w:p>
    <w:p w14:paraId="3CFAD626" w14:textId="02D881C8" w:rsidR="00577676" w:rsidRPr="00951C0A" w:rsidRDefault="00B12923" w:rsidP="004F46E1">
      <w:pPr>
        <w:numPr>
          <w:ilvl w:val="1"/>
          <w:numId w:val="3"/>
        </w:numPr>
        <w:tabs>
          <w:tab w:val="clear" w:pos="540"/>
          <w:tab w:val="num" w:pos="567"/>
        </w:tabs>
        <w:spacing w:after="120"/>
        <w:ind w:left="567" w:hanging="567"/>
        <w:rPr>
          <w:rFonts w:ascii="Verdana" w:hAnsi="Verdana"/>
          <w:sz w:val="20"/>
        </w:rPr>
      </w:pPr>
      <w:r w:rsidRPr="00951C0A">
        <w:rPr>
          <w:rFonts w:ascii="Verdana" w:hAnsi="Verdana"/>
          <w:sz w:val="20"/>
        </w:rPr>
        <w:lastRenderedPageBreak/>
        <w:t xml:space="preserve">In general, the </w:t>
      </w:r>
      <w:r w:rsidR="00273F3A" w:rsidRPr="00951C0A">
        <w:rPr>
          <w:rFonts w:ascii="Verdana" w:hAnsi="Verdana"/>
          <w:sz w:val="20"/>
        </w:rPr>
        <w:t>o</w:t>
      </w:r>
      <w:r w:rsidRPr="00951C0A">
        <w:rPr>
          <w:rFonts w:ascii="Verdana" w:hAnsi="Verdana"/>
          <w:sz w:val="20"/>
        </w:rPr>
        <w:t>wner of a secure area and all those who are authori</w:t>
      </w:r>
      <w:r w:rsidR="00273F3A" w:rsidRPr="00951C0A">
        <w:rPr>
          <w:rFonts w:ascii="Verdana" w:hAnsi="Verdana"/>
          <w:sz w:val="20"/>
        </w:rPr>
        <w:t>s</w:t>
      </w:r>
      <w:r w:rsidRPr="00951C0A">
        <w:rPr>
          <w:rFonts w:ascii="Verdana" w:hAnsi="Verdana"/>
          <w:sz w:val="20"/>
        </w:rPr>
        <w:t xml:space="preserve">ed to work within it, are required only to divulge details of the area and what is done in the area to other </w:t>
      </w:r>
      <w:r w:rsidR="00D774A3" w:rsidRPr="00951C0A">
        <w:rPr>
          <w:rFonts w:ascii="Verdana" w:hAnsi="Verdana"/>
          <w:sz w:val="20"/>
        </w:rPr>
        <w:t>employees/</w:t>
      </w:r>
      <w:r w:rsidRPr="00951C0A">
        <w:rPr>
          <w:rFonts w:ascii="Verdana" w:hAnsi="Verdana"/>
          <w:sz w:val="20"/>
        </w:rPr>
        <w:t xml:space="preserve">staff on a </w:t>
      </w:r>
      <w:r w:rsidR="00D774A3" w:rsidRPr="00951C0A">
        <w:rPr>
          <w:rFonts w:ascii="Verdana" w:hAnsi="Verdana"/>
          <w:sz w:val="20"/>
        </w:rPr>
        <w:t>need-to-</w:t>
      </w:r>
      <w:r w:rsidRPr="00951C0A">
        <w:rPr>
          <w:rFonts w:ascii="Verdana" w:hAnsi="Verdana"/>
          <w:sz w:val="20"/>
        </w:rPr>
        <w:t>know basis.</w:t>
      </w:r>
      <w:r w:rsidR="00577676" w:rsidRPr="00951C0A">
        <w:rPr>
          <w:rFonts w:ascii="Verdana" w:hAnsi="Verdana"/>
          <w:sz w:val="20"/>
        </w:rPr>
        <w:t xml:space="preserve"> </w:t>
      </w:r>
    </w:p>
    <w:p w14:paraId="7DF64E83" w14:textId="77777777" w:rsidR="00360381" w:rsidRPr="00334E2A" w:rsidRDefault="00360381" w:rsidP="00C145F9">
      <w:pPr>
        <w:ind w:left="567"/>
        <w:jc w:val="both"/>
        <w:rPr>
          <w:rFonts w:ascii="Verdana" w:hAnsi="Verdana"/>
          <w:sz w:val="20"/>
        </w:rPr>
      </w:pPr>
    </w:p>
    <w:p w14:paraId="6D2EE834" w14:textId="77777777" w:rsidR="003678F0" w:rsidRPr="00334E2A" w:rsidRDefault="003678F0" w:rsidP="00C145F9">
      <w:pPr>
        <w:ind w:left="567"/>
        <w:jc w:val="both"/>
        <w:rPr>
          <w:rFonts w:ascii="Verdana" w:hAnsi="Verdana"/>
          <w:sz w:val="20"/>
        </w:rPr>
      </w:pPr>
    </w:p>
    <w:p w14:paraId="3B8F1365" w14:textId="77777777" w:rsidR="00360381" w:rsidRPr="00334E2A" w:rsidRDefault="00360381" w:rsidP="00C145F9">
      <w:pPr>
        <w:ind w:left="567"/>
        <w:jc w:val="both"/>
        <w:rPr>
          <w:rFonts w:ascii="Verdana" w:hAnsi="Verdana"/>
          <w:b/>
          <w:sz w:val="20"/>
        </w:rPr>
      </w:pPr>
    </w:p>
    <w:p w14:paraId="47B46D14" w14:textId="77777777" w:rsidR="004F46E1" w:rsidRDefault="004F46E1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7AE7D0F2" w14:textId="7291353D" w:rsidR="00D774A3" w:rsidRPr="00334E2A" w:rsidRDefault="00D774A3" w:rsidP="00C32866">
      <w:pPr>
        <w:ind w:left="567"/>
        <w:jc w:val="both"/>
        <w:rPr>
          <w:rFonts w:ascii="Verdana" w:hAnsi="Verdana"/>
          <w:b/>
          <w:i/>
          <w:sz w:val="20"/>
        </w:rPr>
      </w:pPr>
      <w:r w:rsidRPr="00334E2A">
        <w:rPr>
          <w:rFonts w:ascii="Verdana" w:hAnsi="Verdana"/>
          <w:b/>
          <w:i/>
          <w:sz w:val="20"/>
        </w:rPr>
        <w:lastRenderedPageBreak/>
        <w:t>Document Owner and Approval</w:t>
      </w:r>
    </w:p>
    <w:p w14:paraId="2A47CA27" w14:textId="77777777" w:rsidR="00EF719E" w:rsidRPr="00334E2A" w:rsidRDefault="00EF719E" w:rsidP="00C32866">
      <w:pPr>
        <w:ind w:left="567"/>
        <w:jc w:val="both"/>
        <w:rPr>
          <w:rFonts w:ascii="Verdana" w:hAnsi="Verdana"/>
          <w:i/>
          <w:sz w:val="20"/>
        </w:rPr>
      </w:pPr>
    </w:p>
    <w:p w14:paraId="1F2305EC" w14:textId="4816B714" w:rsidR="009E4ADF" w:rsidRPr="00334E2A" w:rsidRDefault="009E4ADF" w:rsidP="00BB4D09">
      <w:pPr>
        <w:ind w:left="567"/>
        <w:rPr>
          <w:rFonts w:ascii="Verdana" w:hAnsi="Verdana"/>
          <w:sz w:val="20"/>
        </w:rPr>
      </w:pPr>
      <w:r w:rsidRPr="00334E2A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-1910535293"/>
          <w:placeholder>
            <w:docPart w:val="DefaultPlaceholder_1081868574"/>
          </w:placeholder>
          <w:text/>
        </w:sdtPr>
        <w:sdtEndPr/>
        <w:sdtContent>
          <w:r w:rsidR="004A186B">
            <w:rPr>
              <w:rFonts w:ascii="Verdana" w:hAnsi="Verdana"/>
              <w:sz w:val="20"/>
            </w:rPr>
            <w:t>Director (CISO)</w:t>
          </w:r>
        </w:sdtContent>
      </w:sdt>
      <w:r w:rsidRPr="00334E2A">
        <w:rPr>
          <w:rFonts w:ascii="Verdana" w:hAnsi="Verdana"/>
          <w:sz w:val="20"/>
        </w:rPr>
        <w:t xml:space="preserve"> is </w:t>
      </w:r>
      <w:r w:rsidR="00EB16E1" w:rsidRPr="00334E2A">
        <w:rPr>
          <w:rFonts w:ascii="Verdana" w:hAnsi="Verdana"/>
          <w:sz w:val="20"/>
        </w:rPr>
        <w:t xml:space="preserve">the owner of this document and is </w:t>
      </w:r>
      <w:r w:rsidRPr="00334E2A">
        <w:rPr>
          <w:rFonts w:ascii="Verdana" w:hAnsi="Verdana"/>
          <w:sz w:val="20"/>
        </w:rPr>
        <w:t>responsible for en</w:t>
      </w:r>
      <w:r w:rsidR="006E78E4" w:rsidRPr="00334E2A">
        <w:rPr>
          <w:rFonts w:ascii="Verdana" w:hAnsi="Verdana"/>
          <w:sz w:val="20"/>
        </w:rPr>
        <w:t>suring that this procedure</w:t>
      </w:r>
      <w:r w:rsidRPr="00334E2A">
        <w:rPr>
          <w:rFonts w:ascii="Verdana" w:hAnsi="Verdana"/>
          <w:sz w:val="20"/>
        </w:rPr>
        <w:t xml:space="preserve"> is reviewed </w:t>
      </w:r>
      <w:r w:rsidR="00EB16E1" w:rsidRPr="00334E2A">
        <w:rPr>
          <w:rFonts w:ascii="Verdana" w:hAnsi="Verdana"/>
          <w:sz w:val="20"/>
        </w:rPr>
        <w:t>in line with the review requirements</w:t>
      </w:r>
      <w:r w:rsidR="006E78E4" w:rsidRPr="00334E2A">
        <w:rPr>
          <w:rFonts w:ascii="Verdana" w:hAnsi="Verdana"/>
          <w:sz w:val="20"/>
        </w:rPr>
        <w:t xml:space="preserve"> of the ISMS</w:t>
      </w:r>
      <w:r w:rsidR="00EB16E1" w:rsidRPr="00334E2A">
        <w:rPr>
          <w:rFonts w:ascii="Verdana" w:hAnsi="Verdana"/>
          <w:sz w:val="20"/>
        </w:rPr>
        <w:t>.</w:t>
      </w:r>
      <w:r w:rsidRPr="00334E2A">
        <w:rPr>
          <w:rFonts w:ascii="Verdana" w:hAnsi="Verdana"/>
          <w:sz w:val="20"/>
        </w:rPr>
        <w:t xml:space="preserve"> </w:t>
      </w:r>
    </w:p>
    <w:p w14:paraId="1DA6FAB7" w14:textId="77777777" w:rsidR="009E4ADF" w:rsidRPr="00334E2A" w:rsidRDefault="009E4ADF" w:rsidP="00C32866">
      <w:pPr>
        <w:ind w:left="567"/>
        <w:rPr>
          <w:rFonts w:ascii="Verdana" w:hAnsi="Verdana"/>
          <w:sz w:val="20"/>
        </w:rPr>
      </w:pPr>
    </w:p>
    <w:p w14:paraId="29ECF900" w14:textId="21DA568D" w:rsidR="009E4ADF" w:rsidRPr="00334E2A" w:rsidRDefault="009E4ADF" w:rsidP="00C32866">
      <w:pPr>
        <w:ind w:left="567"/>
        <w:rPr>
          <w:rFonts w:ascii="Verdana" w:hAnsi="Verdana"/>
          <w:sz w:val="20"/>
        </w:rPr>
      </w:pPr>
      <w:r w:rsidRPr="00334E2A">
        <w:rPr>
          <w:rFonts w:ascii="Verdana" w:hAnsi="Verdana"/>
          <w:sz w:val="20"/>
        </w:rPr>
        <w:t>A current version of this document is available</w:t>
      </w:r>
      <w:r w:rsidR="00EF719E" w:rsidRPr="00334E2A">
        <w:rPr>
          <w:rFonts w:ascii="Verdana" w:hAnsi="Verdana"/>
          <w:sz w:val="20"/>
        </w:rPr>
        <w:t xml:space="preserve"> to </w:t>
      </w:r>
      <w:r w:rsidR="00EF719E" w:rsidRPr="004F46E1">
        <w:rPr>
          <w:rFonts w:ascii="Verdana" w:hAnsi="Verdana"/>
          <w:sz w:val="20"/>
        </w:rPr>
        <w:t>all</w:t>
      </w:r>
      <w:r w:rsidR="004F46E1" w:rsidRPr="004F46E1">
        <w:rPr>
          <w:rFonts w:ascii="Verdana" w:hAnsi="Verdana"/>
          <w:sz w:val="20"/>
        </w:rPr>
        <w:t xml:space="preserve"> </w:t>
      </w:r>
      <w:r w:rsidR="00EF719E" w:rsidRPr="00334E2A">
        <w:rPr>
          <w:rFonts w:ascii="Verdana" w:hAnsi="Verdana"/>
          <w:sz w:val="20"/>
        </w:rPr>
        <w:t xml:space="preserve">members of staff on the </w:t>
      </w:r>
      <w:r w:rsidRPr="004F46E1">
        <w:rPr>
          <w:rFonts w:ascii="Verdana" w:hAnsi="Verdana"/>
          <w:sz w:val="20"/>
        </w:rPr>
        <w:t>corporate intranet</w:t>
      </w:r>
      <w:r w:rsidR="004F46E1" w:rsidRPr="004F46E1">
        <w:rPr>
          <w:rFonts w:ascii="Verdana" w:hAnsi="Verdana"/>
          <w:sz w:val="20"/>
        </w:rPr>
        <w:t>.</w:t>
      </w:r>
    </w:p>
    <w:p w14:paraId="03194986" w14:textId="77777777" w:rsidR="000D520A" w:rsidRPr="00334E2A" w:rsidRDefault="000D520A" w:rsidP="00C32866">
      <w:pPr>
        <w:ind w:left="567"/>
        <w:rPr>
          <w:rFonts w:ascii="Verdana" w:hAnsi="Verdana"/>
          <w:sz w:val="20"/>
        </w:rPr>
      </w:pPr>
      <w:r w:rsidRPr="00334E2A">
        <w:rPr>
          <w:rFonts w:ascii="Verdana" w:hAnsi="Verdana"/>
          <w:sz w:val="20"/>
        </w:rPr>
        <w:tab/>
      </w:r>
    </w:p>
    <w:p w14:paraId="7C2648F5" w14:textId="6B8D5052" w:rsidR="000D520A" w:rsidRPr="00EF719E" w:rsidRDefault="00EF719E" w:rsidP="00C32866">
      <w:pPr>
        <w:ind w:left="567"/>
        <w:rPr>
          <w:rFonts w:ascii="Verdana" w:hAnsi="Verdana"/>
          <w:sz w:val="20"/>
        </w:rPr>
      </w:pPr>
      <w:r w:rsidRPr="00334E2A">
        <w:rPr>
          <w:rFonts w:ascii="Verdana" w:hAnsi="Verdana"/>
          <w:sz w:val="20"/>
        </w:rPr>
        <w:t xml:space="preserve">This </w:t>
      </w:r>
      <w:r w:rsidR="00406153" w:rsidRPr="00334E2A">
        <w:rPr>
          <w:rFonts w:ascii="Verdana" w:hAnsi="Verdana"/>
          <w:sz w:val="20"/>
        </w:rPr>
        <w:t>work instruction</w:t>
      </w:r>
      <w:r w:rsidR="006E78E4" w:rsidRPr="00334E2A">
        <w:rPr>
          <w:rFonts w:ascii="Verdana" w:hAnsi="Verdana"/>
          <w:sz w:val="20"/>
        </w:rPr>
        <w:t xml:space="preserve">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17A10A979F5641ADAB55080A34363F7D"/>
          </w:placeholder>
          <w:text/>
        </w:sdtPr>
        <w:sdtEndPr/>
        <w:sdtContent>
          <w:r w:rsidR="004A186B">
            <w:rPr>
              <w:rFonts w:ascii="Verdana" w:hAnsi="Verdana"/>
              <w:sz w:val="20"/>
            </w:rPr>
            <w:t>Director (CISO)</w:t>
          </w:r>
        </w:sdtContent>
      </w:sdt>
      <w:r w:rsidR="00574CFB" w:rsidRPr="00334E2A">
        <w:rPr>
          <w:rFonts w:ascii="Verdana" w:hAnsi="Verdana"/>
          <w:sz w:val="20"/>
        </w:rPr>
        <w:t xml:space="preserve"> on </w:t>
      </w:r>
      <w:r w:rsidR="00A67BC9">
        <w:rPr>
          <w:rFonts w:ascii="Verdana" w:hAnsi="Verdana"/>
          <w:sz w:val="20"/>
        </w:rPr>
        <w:t>14th November 2020</w:t>
      </w:r>
      <w:r w:rsidR="004F46E1">
        <w:rPr>
          <w:rFonts w:ascii="Verdana" w:hAnsi="Verdana"/>
          <w:sz w:val="20"/>
        </w:rPr>
        <w:t xml:space="preserve"> </w:t>
      </w:r>
      <w:r w:rsidR="00574CFB" w:rsidRPr="00334E2A">
        <w:rPr>
          <w:rFonts w:ascii="Verdana" w:hAnsi="Verdana"/>
          <w:sz w:val="20"/>
        </w:rPr>
        <w:t>and is issued on a version</w:t>
      </w:r>
      <w:r w:rsidR="004F46E1">
        <w:rPr>
          <w:rFonts w:ascii="Verdana" w:hAnsi="Verdana"/>
          <w:sz w:val="20"/>
        </w:rPr>
        <w:t>-</w:t>
      </w:r>
      <w:r w:rsidR="00574CFB" w:rsidRPr="00334E2A">
        <w:rPr>
          <w:rFonts w:ascii="Verdana" w:hAnsi="Verdana"/>
          <w:sz w:val="20"/>
        </w:rPr>
        <w:t>controlled basis</w:t>
      </w:r>
      <w:r w:rsidR="006E78E4" w:rsidRPr="00334E2A">
        <w:rPr>
          <w:rFonts w:ascii="Verdana" w:hAnsi="Verdana"/>
          <w:sz w:val="20"/>
        </w:rPr>
        <w:t xml:space="preserve"> under his/her signature</w:t>
      </w:r>
      <w:r w:rsidR="00273F3A" w:rsidRPr="00334E2A">
        <w:rPr>
          <w:rFonts w:ascii="Verdana" w:hAnsi="Verdana"/>
          <w:sz w:val="20"/>
        </w:rPr>
        <w:t>.</w:t>
      </w:r>
    </w:p>
    <w:p w14:paraId="63C9D072" w14:textId="05FC5271" w:rsidR="00C904C7" w:rsidRDefault="00C904C7" w:rsidP="00C32866">
      <w:pPr>
        <w:ind w:left="567"/>
        <w:rPr>
          <w:rFonts w:ascii="Verdana" w:hAnsi="Verdana"/>
          <w:sz w:val="20"/>
        </w:rPr>
      </w:pPr>
    </w:p>
    <w:p w14:paraId="504E967B" w14:textId="77777777" w:rsidR="00C145F9" w:rsidRPr="00EF719E" w:rsidRDefault="00C145F9" w:rsidP="00C32866">
      <w:pPr>
        <w:ind w:left="567"/>
        <w:rPr>
          <w:rFonts w:ascii="Verdana" w:hAnsi="Verdana"/>
          <w:sz w:val="20"/>
        </w:rPr>
      </w:pPr>
    </w:p>
    <w:p w14:paraId="71EFCA31" w14:textId="279077F0" w:rsidR="00574CFB" w:rsidRDefault="00574CFB" w:rsidP="00C32866">
      <w:pPr>
        <w:ind w:left="567"/>
        <w:rPr>
          <w:rFonts w:ascii="Verdana" w:hAnsi="Verdana"/>
          <w:sz w:val="20"/>
        </w:rPr>
      </w:pPr>
      <w:r w:rsidRPr="00EF719E">
        <w:rPr>
          <w:rFonts w:ascii="Verdana" w:hAnsi="Verdana"/>
          <w:sz w:val="20"/>
        </w:rPr>
        <w:t>Signature:</w:t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</w:r>
      <w:r w:rsidRPr="00EF719E">
        <w:rPr>
          <w:rFonts w:ascii="Verdana" w:hAnsi="Verdana"/>
          <w:sz w:val="20"/>
        </w:rPr>
        <w:tab/>
        <w:t>Date:</w:t>
      </w:r>
      <w:r w:rsidR="004F46E1">
        <w:rPr>
          <w:rFonts w:ascii="Verdana" w:hAnsi="Verdana"/>
          <w:sz w:val="20"/>
        </w:rPr>
        <w:t xml:space="preserve"> </w:t>
      </w:r>
      <w:r w:rsidR="00A67BC9">
        <w:rPr>
          <w:rFonts w:ascii="Verdana" w:hAnsi="Verdana"/>
          <w:sz w:val="20"/>
        </w:rPr>
        <w:t>14/11/2020</w:t>
      </w:r>
    </w:p>
    <w:p w14:paraId="172CAE04" w14:textId="2FC12F60" w:rsidR="00612575" w:rsidRDefault="00612575" w:rsidP="00C32866">
      <w:pPr>
        <w:ind w:left="567"/>
        <w:rPr>
          <w:rFonts w:ascii="Verdana" w:hAnsi="Verdana"/>
          <w:sz w:val="20"/>
        </w:rPr>
      </w:pPr>
    </w:p>
    <w:p w14:paraId="21434081" w14:textId="67C3E3BA" w:rsidR="00FC2D6F" w:rsidRDefault="00FC2D6F" w:rsidP="00C32866">
      <w:pPr>
        <w:ind w:left="567"/>
        <w:rPr>
          <w:rFonts w:ascii="Verdana" w:hAnsi="Verdana"/>
          <w:sz w:val="20"/>
        </w:rPr>
      </w:pPr>
    </w:p>
    <w:p w14:paraId="281C9ECE" w14:textId="77777777" w:rsidR="00C145F9" w:rsidRDefault="00C145F9" w:rsidP="00C32866">
      <w:pPr>
        <w:ind w:left="567"/>
        <w:rPr>
          <w:rFonts w:ascii="Verdana" w:hAnsi="Verdana"/>
          <w:sz w:val="20"/>
        </w:rPr>
      </w:pPr>
    </w:p>
    <w:p w14:paraId="6D050605" w14:textId="77777777" w:rsidR="00612575" w:rsidRDefault="00612575" w:rsidP="00C32866">
      <w:pPr>
        <w:ind w:left="567"/>
        <w:rPr>
          <w:rFonts w:ascii="Verdana" w:hAnsi="Verdana"/>
          <w:b/>
          <w:sz w:val="20"/>
        </w:rPr>
      </w:pPr>
      <w:r w:rsidRPr="00D774A3">
        <w:rPr>
          <w:rFonts w:ascii="Verdana" w:hAnsi="Verdana"/>
          <w:b/>
          <w:sz w:val="20"/>
        </w:rPr>
        <w:t xml:space="preserve">Change </w:t>
      </w:r>
      <w:r w:rsidR="00D774A3" w:rsidRPr="00D774A3">
        <w:rPr>
          <w:rFonts w:ascii="Verdana" w:hAnsi="Verdana"/>
          <w:b/>
          <w:sz w:val="20"/>
        </w:rPr>
        <w:t>H</w:t>
      </w:r>
      <w:r w:rsidRPr="00D774A3">
        <w:rPr>
          <w:rFonts w:ascii="Verdana" w:hAnsi="Verdana"/>
          <w:b/>
          <w:sz w:val="20"/>
        </w:rPr>
        <w:t>istory</w:t>
      </w:r>
      <w:r w:rsidR="00D774A3" w:rsidRPr="00D774A3">
        <w:rPr>
          <w:rFonts w:ascii="Verdana" w:hAnsi="Verdana"/>
          <w:b/>
          <w:sz w:val="20"/>
        </w:rPr>
        <w:t xml:space="preserve"> Record</w:t>
      </w:r>
    </w:p>
    <w:p w14:paraId="74C4EF11" w14:textId="53A8DFFD" w:rsidR="00D774A3" w:rsidRPr="00D774A3" w:rsidRDefault="00D774A3" w:rsidP="00C32866">
      <w:pPr>
        <w:ind w:left="567"/>
        <w:rPr>
          <w:rFonts w:ascii="Verdana" w:hAnsi="Verdana"/>
          <w:b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686"/>
        <w:gridCol w:w="1861"/>
        <w:gridCol w:w="1758"/>
      </w:tblGrid>
      <w:tr w:rsidR="00D774A3" w14:paraId="2262CBF9" w14:textId="77777777" w:rsidTr="00C3286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45C1" w14:textId="77777777" w:rsidR="00D774A3" w:rsidRDefault="00D774A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4CA38" w14:textId="77777777" w:rsidR="00D774A3" w:rsidRDefault="00D774A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Description of Change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E764B" w14:textId="77777777" w:rsidR="00D774A3" w:rsidRDefault="00D774A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D250A" w14:textId="77777777" w:rsidR="00D774A3" w:rsidRDefault="00D774A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 of Issue</w:t>
            </w:r>
          </w:p>
        </w:tc>
      </w:tr>
      <w:tr w:rsidR="00D774A3" w14:paraId="3EBD7D3A" w14:textId="77777777" w:rsidTr="00C3286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7D30B" w14:textId="77777777" w:rsidR="00D774A3" w:rsidRDefault="00D774A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820B1" w14:textId="55F73A95" w:rsidR="00D774A3" w:rsidRDefault="00D774A3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AFC04" w14:textId="68DE93C7" w:rsidR="00D774A3" w:rsidRDefault="00A67BC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31DDD" w14:textId="3732F29A" w:rsidR="00D774A3" w:rsidRDefault="00A67BC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D774A3" w14:paraId="4C9A687F" w14:textId="77777777" w:rsidTr="00C3286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0107" w14:textId="77777777" w:rsidR="00D774A3" w:rsidRDefault="00D774A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60CB0" w14:textId="77777777" w:rsidR="00D774A3" w:rsidRDefault="00D774A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176AE" w14:textId="77777777" w:rsidR="00D774A3" w:rsidRDefault="00D774A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2DAA2" w14:textId="77777777" w:rsidR="00D774A3" w:rsidRDefault="00D774A3">
            <w:pPr>
              <w:rPr>
                <w:rFonts w:ascii="Verdana" w:hAnsi="Verdana"/>
                <w:sz w:val="20"/>
              </w:rPr>
            </w:pPr>
          </w:p>
        </w:tc>
      </w:tr>
      <w:tr w:rsidR="00D774A3" w14:paraId="1BC51B54" w14:textId="77777777" w:rsidTr="00C3286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79C7D" w14:textId="77777777" w:rsidR="00D774A3" w:rsidRDefault="00D774A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B44C5" w14:textId="01A30BC7" w:rsidR="00D774A3" w:rsidRDefault="00D774A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A1FD7" w14:textId="77777777" w:rsidR="00D774A3" w:rsidRDefault="00D774A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47910" w14:textId="77777777" w:rsidR="00D774A3" w:rsidRDefault="00D774A3">
            <w:pPr>
              <w:rPr>
                <w:rFonts w:ascii="Verdana" w:hAnsi="Verdana"/>
                <w:sz w:val="20"/>
              </w:rPr>
            </w:pPr>
          </w:p>
        </w:tc>
      </w:tr>
    </w:tbl>
    <w:p w14:paraId="73B6280D" w14:textId="7FF5767E" w:rsidR="00612575" w:rsidRDefault="00612575" w:rsidP="00EF719E">
      <w:pPr>
        <w:rPr>
          <w:rFonts w:ascii="Verdana" w:hAnsi="Verdana"/>
          <w:sz w:val="20"/>
        </w:rPr>
      </w:pPr>
    </w:p>
    <w:p w14:paraId="2E2B5FF4" w14:textId="77777777" w:rsidR="00095C76" w:rsidRDefault="00095C76" w:rsidP="00EF719E">
      <w:pPr>
        <w:rPr>
          <w:rFonts w:ascii="Verdana" w:hAnsi="Verdana"/>
          <w:sz w:val="20"/>
        </w:rPr>
      </w:pPr>
    </w:p>
    <w:p w14:paraId="510CD667" w14:textId="77777777" w:rsidR="00095C76" w:rsidRDefault="00095C76" w:rsidP="00EF719E">
      <w:pPr>
        <w:rPr>
          <w:rFonts w:ascii="Verdana" w:hAnsi="Verdana"/>
          <w:sz w:val="20"/>
        </w:rPr>
      </w:pPr>
    </w:p>
    <w:p w14:paraId="748A012F" w14:textId="77777777" w:rsidR="00095C76" w:rsidRPr="00EF719E" w:rsidRDefault="00095C76" w:rsidP="00EF719E">
      <w:pPr>
        <w:rPr>
          <w:rFonts w:ascii="Verdana" w:hAnsi="Verdana"/>
          <w:sz w:val="20"/>
        </w:rPr>
      </w:pPr>
    </w:p>
    <w:sectPr w:rsidR="00095C76" w:rsidRPr="00EF719E" w:rsidSect="00C328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20540F" w14:textId="77777777" w:rsidR="00AB149E" w:rsidRDefault="00AB149E">
      <w:r>
        <w:separator/>
      </w:r>
    </w:p>
  </w:endnote>
  <w:endnote w:type="continuationSeparator" w:id="0">
    <w:p w14:paraId="453F5412" w14:textId="77777777" w:rsidR="00AB149E" w:rsidRDefault="00AB1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153EA" w14:textId="77777777" w:rsidR="009442A0" w:rsidRDefault="00944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AE5FCB" w14:paraId="2FFC9BCC" w14:textId="77777777" w:rsidTr="007F3EEC">
      <w:trPr>
        <w:trHeight w:val="1409"/>
      </w:trPr>
      <w:tc>
        <w:tcPr>
          <w:tcW w:w="2439" w:type="dxa"/>
        </w:tcPr>
        <w:p w14:paraId="3F67269E" w14:textId="590E5694" w:rsidR="00AE5FCB" w:rsidRPr="00FC2D6F" w:rsidRDefault="00AE5FCB" w:rsidP="0029520B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73416485" w14:textId="101777A3" w:rsidR="00AE5FCB" w:rsidRDefault="004F46E1" w:rsidP="00AE5FCB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ISMS-C-DOC-11.1.2 v1</w:t>
          </w:r>
        </w:p>
        <w:p w14:paraId="2EBA3C73" w14:textId="5B5B9BFE" w:rsidR="00F563AC" w:rsidRDefault="004F46E1" w:rsidP="00F563AC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39ADE49D" w14:textId="526FCF4D" w:rsidR="00AE5FCB" w:rsidRDefault="00AE5FCB" w:rsidP="00A331C0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25C7E3F414434C13BD0393332CB5CE5F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5F2836E5" w14:textId="442699D4" w:rsidR="00AE5FCB" w:rsidRDefault="004F46E1" w:rsidP="00AE5FCB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24CEE38F" w14:textId="77777777" w:rsidR="00AE5FCB" w:rsidRDefault="00AE5FCB" w:rsidP="00AE5FCB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08F1B974" w14:textId="77777777" w:rsidR="00AE5FCB" w:rsidRDefault="00AE5FCB" w:rsidP="00AE5FCB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9F6A9" w14:textId="77777777" w:rsidR="009442A0" w:rsidRDefault="00944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FBED3" w14:textId="77777777" w:rsidR="00AB149E" w:rsidRDefault="00AB149E">
      <w:r>
        <w:separator/>
      </w:r>
    </w:p>
  </w:footnote>
  <w:footnote w:type="continuationSeparator" w:id="0">
    <w:p w14:paraId="3B60022F" w14:textId="77777777" w:rsidR="00AB149E" w:rsidRDefault="00AB1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22816" w14:textId="77777777" w:rsidR="009442A0" w:rsidRDefault="00944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54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930"/>
      <w:gridCol w:w="2924"/>
    </w:tblGrid>
    <w:tr w:rsidR="009E4ADF" w14:paraId="5F6C8A26" w14:textId="77777777" w:rsidTr="00C32866">
      <w:tc>
        <w:tcPr>
          <w:tcW w:w="6930" w:type="dxa"/>
          <w:tcBorders>
            <w:right w:val="nil"/>
          </w:tcBorders>
        </w:tcPr>
        <w:p w14:paraId="425F7226" w14:textId="203C35C2" w:rsidR="009E4ADF" w:rsidRPr="00F976F3" w:rsidRDefault="007262E5" w:rsidP="00E04E80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2E4F870E" wp14:editId="16ED149B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BFCEBA5" w14:textId="77777777" w:rsidR="009E4ADF" w:rsidRDefault="009E4ADF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E4F870E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3BFCEBA5" w14:textId="77777777" w:rsidR="009E4ADF" w:rsidRDefault="009E4ADF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62AB066D" w14:textId="77777777" w:rsidR="009E4ADF" w:rsidRPr="00F976F3" w:rsidRDefault="00577676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P</w:t>
          </w:r>
          <w:r w:rsidR="00FC2A61">
            <w:rPr>
              <w:rFonts w:ascii="Verdana" w:hAnsi="Verdana"/>
              <w:b/>
              <w:sz w:val="32"/>
            </w:rPr>
            <w:t xml:space="preserve">HYSICAL ENTRY CONTROLS AND SECURE AREAS </w:t>
          </w:r>
          <w:r w:rsidR="00D6729A">
            <w:rPr>
              <w:rFonts w:ascii="Verdana" w:hAnsi="Verdana"/>
              <w:b/>
              <w:sz w:val="32"/>
            </w:rPr>
            <w:t xml:space="preserve">(TIER </w:t>
          </w:r>
          <w:r w:rsidR="0031401A">
            <w:rPr>
              <w:rFonts w:ascii="Verdana" w:hAnsi="Verdana"/>
              <w:b/>
              <w:sz w:val="32"/>
            </w:rPr>
            <w:t>2</w:t>
          </w:r>
          <w:r w:rsidR="00D6729A">
            <w:rPr>
              <w:rFonts w:ascii="Verdana" w:hAnsi="Verdana"/>
              <w:b/>
              <w:sz w:val="32"/>
            </w:rPr>
            <w:t>)</w:t>
          </w:r>
        </w:p>
        <w:p w14:paraId="56226FA5" w14:textId="77777777" w:rsidR="009E4ADF" w:rsidRPr="00F976F3" w:rsidRDefault="009E4ADF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2924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0221E3F0" w14:textId="77777777" w:rsidR="009E4ADF" w:rsidRPr="00C32866" w:rsidRDefault="009E4ADF" w:rsidP="00E04E80">
          <w:pPr>
            <w:pStyle w:val="Header"/>
            <w:rPr>
              <w:rFonts w:ascii="Verdana" w:hAnsi="Verdana"/>
              <w:sz w:val="20"/>
            </w:rPr>
          </w:pPr>
          <w:r w:rsidRPr="00C32866">
            <w:rPr>
              <w:rFonts w:ascii="Verdana" w:hAnsi="Verdana"/>
              <w:b/>
              <w:sz w:val="20"/>
            </w:rPr>
            <w:t>Document Control</w:t>
          </w:r>
        </w:p>
        <w:p w14:paraId="69321D3E" w14:textId="72B5CFA4" w:rsidR="009E4ADF" w:rsidRPr="00C32866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32866">
            <w:rPr>
              <w:rFonts w:ascii="Verdana" w:hAnsi="Verdana"/>
              <w:sz w:val="20"/>
            </w:rPr>
            <w:t xml:space="preserve">Reference: </w:t>
          </w:r>
          <w:r w:rsidR="00D774A3" w:rsidRPr="00C32866">
            <w:rPr>
              <w:rFonts w:ascii="Verdana" w:hAnsi="Verdana"/>
              <w:sz w:val="20"/>
            </w:rPr>
            <w:t>ISM</w:t>
          </w:r>
          <w:r w:rsidR="0082454A" w:rsidRPr="00C32866">
            <w:rPr>
              <w:rFonts w:ascii="Verdana" w:hAnsi="Verdana"/>
              <w:sz w:val="20"/>
            </w:rPr>
            <w:t>S</w:t>
          </w:r>
          <w:r w:rsidR="008441CF">
            <w:rPr>
              <w:rFonts w:ascii="Verdana" w:hAnsi="Verdana"/>
              <w:sz w:val="20"/>
            </w:rPr>
            <w:t>-C</w:t>
          </w:r>
          <w:r w:rsidRPr="00C32866">
            <w:rPr>
              <w:rFonts w:ascii="Verdana" w:hAnsi="Verdana"/>
              <w:sz w:val="20"/>
            </w:rPr>
            <w:t xml:space="preserve"> </w:t>
          </w:r>
          <w:r w:rsidR="00D854FA" w:rsidRPr="00C32866">
            <w:rPr>
              <w:rFonts w:ascii="Verdana" w:hAnsi="Verdana"/>
              <w:sz w:val="20"/>
            </w:rPr>
            <w:t xml:space="preserve">DOC </w:t>
          </w:r>
          <w:r w:rsidR="00A0643F">
            <w:rPr>
              <w:rFonts w:ascii="Verdana" w:hAnsi="Verdana"/>
              <w:sz w:val="20"/>
            </w:rPr>
            <w:t>11</w:t>
          </w:r>
          <w:r w:rsidR="00D854FA" w:rsidRPr="00C32866">
            <w:rPr>
              <w:rFonts w:ascii="Verdana" w:hAnsi="Verdana"/>
              <w:sz w:val="20"/>
            </w:rPr>
            <w:t>.</w:t>
          </w:r>
          <w:r w:rsidR="008441CF">
            <w:rPr>
              <w:rFonts w:ascii="Verdana" w:hAnsi="Verdana"/>
              <w:sz w:val="20"/>
            </w:rPr>
            <w:t>1.2</w:t>
          </w:r>
        </w:p>
        <w:p w14:paraId="4298B010" w14:textId="69D9B904" w:rsidR="009E4ADF" w:rsidRPr="00C32866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32866">
            <w:rPr>
              <w:rFonts w:ascii="Verdana" w:hAnsi="Verdana"/>
              <w:sz w:val="20"/>
            </w:rPr>
            <w:t xml:space="preserve">Issue No: </w:t>
          </w:r>
          <w:r w:rsidR="004F46E1">
            <w:rPr>
              <w:rFonts w:ascii="Verdana" w:hAnsi="Verdana"/>
              <w:sz w:val="20"/>
            </w:rPr>
            <w:t>1</w:t>
          </w:r>
        </w:p>
        <w:p w14:paraId="76A72CCD" w14:textId="4D131712" w:rsidR="009E4ADF" w:rsidRPr="00C32866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32866">
            <w:rPr>
              <w:rFonts w:ascii="Verdana" w:hAnsi="Verdana"/>
              <w:sz w:val="20"/>
            </w:rPr>
            <w:t xml:space="preserve">Issue Date: </w:t>
          </w:r>
          <w:r w:rsidR="00A67BC9">
            <w:rPr>
              <w:rFonts w:ascii="Verdana" w:hAnsi="Verdana"/>
              <w:sz w:val="20"/>
            </w:rPr>
            <w:t>14/11/2020</w:t>
          </w:r>
        </w:p>
        <w:p w14:paraId="066EB042" w14:textId="12DF205C" w:rsidR="009E4ADF" w:rsidRPr="00C32866" w:rsidRDefault="009E4ADF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C32866">
            <w:rPr>
              <w:rFonts w:ascii="Verdana" w:hAnsi="Verdana"/>
              <w:sz w:val="20"/>
            </w:rPr>
            <w:t>Page:</w:t>
          </w:r>
          <w:r w:rsidR="00BC065A" w:rsidRPr="00C32866">
            <w:rPr>
              <w:rFonts w:ascii="Verdana" w:hAnsi="Verdana"/>
              <w:sz w:val="20"/>
            </w:rPr>
            <w:t xml:space="preserve"> </w:t>
          </w:r>
          <w:r w:rsidR="00BC065A" w:rsidRPr="00C32866">
            <w:rPr>
              <w:rStyle w:val="PageNumber"/>
              <w:rFonts w:ascii="Verdana" w:hAnsi="Verdana"/>
              <w:sz w:val="20"/>
            </w:rPr>
            <w:fldChar w:fldCharType="begin"/>
          </w:r>
          <w:r w:rsidR="00BC065A" w:rsidRPr="00C32866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="00BC065A" w:rsidRPr="00C32866">
            <w:rPr>
              <w:rStyle w:val="PageNumber"/>
              <w:rFonts w:ascii="Verdana" w:hAnsi="Verdana"/>
              <w:sz w:val="20"/>
            </w:rPr>
            <w:fldChar w:fldCharType="separate"/>
          </w:r>
          <w:r w:rsidR="005A4E51">
            <w:rPr>
              <w:rStyle w:val="PageNumber"/>
              <w:rFonts w:ascii="Verdana" w:hAnsi="Verdana"/>
              <w:noProof/>
              <w:sz w:val="20"/>
            </w:rPr>
            <w:t>2</w:t>
          </w:r>
          <w:r w:rsidR="00BC065A" w:rsidRPr="00C32866">
            <w:rPr>
              <w:rStyle w:val="PageNumber"/>
              <w:rFonts w:ascii="Verdana" w:hAnsi="Verdana"/>
              <w:sz w:val="20"/>
            </w:rPr>
            <w:fldChar w:fldCharType="end"/>
          </w:r>
          <w:r w:rsidR="00BC065A" w:rsidRPr="00C32866">
            <w:rPr>
              <w:rStyle w:val="PageNumber"/>
              <w:rFonts w:ascii="Verdana" w:hAnsi="Verdana"/>
              <w:sz w:val="20"/>
            </w:rPr>
            <w:t xml:space="preserve"> of</w:t>
          </w:r>
          <w:r w:rsidRPr="00C32866">
            <w:rPr>
              <w:rFonts w:ascii="Verdana" w:hAnsi="Verdana"/>
              <w:sz w:val="20"/>
            </w:rPr>
            <w:t xml:space="preserve"> </w:t>
          </w:r>
          <w:r w:rsidRPr="00C32866">
            <w:rPr>
              <w:rStyle w:val="PageNumber"/>
              <w:rFonts w:ascii="Verdana" w:hAnsi="Verdana"/>
              <w:sz w:val="20"/>
            </w:rPr>
            <w:fldChar w:fldCharType="begin"/>
          </w:r>
          <w:r w:rsidRPr="00C32866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C32866">
            <w:rPr>
              <w:rStyle w:val="PageNumber"/>
              <w:rFonts w:ascii="Verdana" w:hAnsi="Verdana"/>
              <w:sz w:val="20"/>
            </w:rPr>
            <w:fldChar w:fldCharType="separate"/>
          </w:r>
          <w:r w:rsidR="005A4E51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C32866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61FCBA28" w14:textId="77777777" w:rsidR="009E4ADF" w:rsidRDefault="009E4A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CDA77" w14:textId="77777777" w:rsidR="009442A0" w:rsidRDefault="00944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DB597C"/>
    <w:multiLevelType w:val="hybridMultilevel"/>
    <w:tmpl w:val="57CED680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579A7786"/>
    <w:multiLevelType w:val="multilevel"/>
    <w:tmpl w:val="9D38DF1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2160"/>
      </w:pPr>
      <w:rPr>
        <w:rFonts w:hint="default"/>
      </w:rPr>
    </w:lvl>
  </w:abstractNum>
  <w:abstractNum w:abstractNumId="2" w15:restartNumberingAfterBreak="0">
    <w:nsid w:val="5B2C7B7D"/>
    <w:multiLevelType w:val="hybridMultilevel"/>
    <w:tmpl w:val="8598814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0541"/>
    <w:rsid w:val="000520C2"/>
    <w:rsid w:val="00062C4B"/>
    <w:rsid w:val="00063E33"/>
    <w:rsid w:val="000644EE"/>
    <w:rsid w:val="0006554C"/>
    <w:rsid w:val="000721DA"/>
    <w:rsid w:val="00095C76"/>
    <w:rsid w:val="000A20BC"/>
    <w:rsid w:val="000A4F1E"/>
    <w:rsid w:val="000B26B5"/>
    <w:rsid w:val="000D520A"/>
    <w:rsid w:val="000E5BAF"/>
    <w:rsid w:val="000E7E39"/>
    <w:rsid w:val="000F7358"/>
    <w:rsid w:val="00104406"/>
    <w:rsid w:val="00105788"/>
    <w:rsid w:val="0015663D"/>
    <w:rsid w:val="00160C24"/>
    <w:rsid w:val="0019166F"/>
    <w:rsid w:val="00194C64"/>
    <w:rsid w:val="001A197C"/>
    <w:rsid w:val="001B0733"/>
    <w:rsid w:val="001B6244"/>
    <w:rsid w:val="001C5A80"/>
    <w:rsid w:val="001D0EE9"/>
    <w:rsid w:val="001D64E6"/>
    <w:rsid w:val="001E1971"/>
    <w:rsid w:val="001F45B1"/>
    <w:rsid w:val="001F5DDA"/>
    <w:rsid w:val="00252123"/>
    <w:rsid w:val="00253D8E"/>
    <w:rsid w:val="00273F3A"/>
    <w:rsid w:val="00292BFA"/>
    <w:rsid w:val="0029520B"/>
    <w:rsid w:val="002A3F6C"/>
    <w:rsid w:val="002F0795"/>
    <w:rsid w:val="0030658D"/>
    <w:rsid w:val="0031401A"/>
    <w:rsid w:val="00315610"/>
    <w:rsid w:val="00323FB0"/>
    <w:rsid w:val="00327545"/>
    <w:rsid w:val="00334E2A"/>
    <w:rsid w:val="0033760C"/>
    <w:rsid w:val="0034247B"/>
    <w:rsid w:val="003543D0"/>
    <w:rsid w:val="003565E5"/>
    <w:rsid w:val="00360381"/>
    <w:rsid w:val="003678F0"/>
    <w:rsid w:val="003824C1"/>
    <w:rsid w:val="00392D3A"/>
    <w:rsid w:val="003B225E"/>
    <w:rsid w:val="003C41E2"/>
    <w:rsid w:val="003C788A"/>
    <w:rsid w:val="003F1BDC"/>
    <w:rsid w:val="003F2D41"/>
    <w:rsid w:val="0040267B"/>
    <w:rsid w:val="00406153"/>
    <w:rsid w:val="00410DE1"/>
    <w:rsid w:val="00433CB4"/>
    <w:rsid w:val="00436E9B"/>
    <w:rsid w:val="00444154"/>
    <w:rsid w:val="00460E95"/>
    <w:rsid w:val="004616FE"/>
    <w:rsid w:val="004A186B"/>
    <w:rsid w:val="004A3B8E"/>
    <w:rsid w:val="004A7A92"/>
    <w:rsid w:val="004B4FCC"/>
    <w:rsid w:val="004D04C5"/>
    <w:rsid w:val="004D119C"/>
    <w:rsid w:val="004F46E1"/>
    <w:rsid w:val="004F5F8F"/>
    <w:rsid w:val="0054671F"/>
    <w:rsid w:val="00574CFB"/>
    <w:rsid w:val="00577676"/>
    <w:rsid w:val="00582729"/>
    <w:rsid w:val="005A4E51"/>
    <w:rsid w:val="005B2F50"/>
    <w:rsid w:val="005C4766"/>
    <w:rsid w:val="00607472"/>
    <w:rsid w:val="00607A95"/>
    <w:rsid w:val="00612575"/>
    <w:rsid w:val="00620A46"/>
    <w:rsid w:val="006227EF"/>
    <w:rsid w:val="00627D1D"/>
    <w:rsid w:val="00644F04"/>
    <w:rsid w:val="00664C07"/>
    <w:rsid w:val="006807F0"/>
    <w:rsid w:val="00682509"/>
    <w:rsid w:val="006A524E"/>
    <w:rsid w:val="006C791C"/>
    <w:rsid w:val="006D090C"/>
    <w:rsid w:val="006E78E4"/>
    <w:rsid w:val="007055B1"/>
    <w:rsid w:val="00711466"/>
    <w:rsid w:val="00721172"/>
    <w:rsid w:val="007262E5"/>
    <w:rsid w:val="0073621A"/>
    <w:rsid w:val="00755BB0"/>
    <w:rsid w:val="007612D8"/>
    <w:rsid w:val="00765E3D"/>
    <w:rsid w:val="00781A16"/>
    <w:rsid w:val="00785916"/>
    <w:rsid w:val="007A2D19"/>
    <w:rsid w:val="007B2DBD"/>
    <w:rsid w:val="007B40EE"/>
    <w:rsid w:val="007E2E00"/>
    <w:rsid w:val="0082454A"/>
    <w:rsid w:val="00836A61"/>
    <w:rsid w:val="008441CF"/>
    <w:rsid w:val="008544D2"/>
    <w:rsid w:val="00871BDE"/>
    <w:rsid w:val="00877CCB"/>
    <w:rsid w:val="008A1DB0"/>
    <w:rsid w:val="008C1A58"/>
    <w:rsid w:val="008C77A3"/>
    <w:rsid w:val="008D06F1"/>
    <w:rsid w:val="00901A77"/>
    <w:rsid w:val="00904F6F"/>
    <w:rsid w:val="009344F4"/>
    <w:rsid w:val="009442A0"/>
    <w:rsid w:val="00951C0A"/>
    <w:rsid w:val="00957251"/>
    <w:rsid w:val="00962E15"/>
    <w:rsid w:val="00981A12"/>
    <w:rsid w:val="009D0D7D"/>
    <w:rsid w:val="009D1897"/>
    <w:rsid w:val="009E4ADF"/>
    <w:rsid w:val="00A0643F"/>
    <w:rsid w:val="00A158DF"/>
    <w:rsid w:val="00A331C0"/>
    <w:rsid w:val="00A37E2E"/>
    <w:rsid w:val="00A65E05"/>
    <w:rsid w:val="00A67BC9"/>
    <w:rsid w:val="00A96344"/>
    <w:rsid w:val="00AA03F2"/>
    <w:rsid w:val="00AA4BA0"/>
    <w:rsid w:val="00AB149E"/>
    <w:rsid w:val="00AB4053"/>
    <w:rsid w:val="00AB7D39"/>
    <w:rsid w:val="00AC5409"/>
    <w:rsid w:val="00AC5616"/>
    <w:rsid w:val="00AD6A7F"/>
    <w:rsid w:val="00AE1923"/>
    <w:rsid w:val="00AE5FCB"/>
    <w:rsid w:val="00AF0DF7"/>
    <w:rsid w:val="00AF7002"/>
    <w:rsid w:val="00AF78E1"/>
    <w:rsid w:val="00B10108"/>
    <w:rsid w:val="00B121E9"/>
    <w:rsid w:val="00B12923"/>
    <w:rsid w:val="00B249A7"/>
    <w:rsid w:val="00B27FBA"/>
    <w:rsid w:val="00B65241"/>
    <w:rsid w:val="00B66EB9"/>
    <w:rsid w:val="00B76592"/>
    <w:rsid w:val="00BA3D2F"/>
    <w:rsid w:val="00BA455A"/>
    <w:rsid w:val="00BB4D09"/>
    <w:rsid w:val="00BC065A"/>
    <w:rsid w:val="00BD2120"/>
    <w:rsid w:val="00BD47A6"/>
    <w:rsid w:val="00BE75B8"/>
    <w:rsid w:val="00BF52C6"/>
    <w:rsid w:val="00C145F9"/>
    <w:rsid w:val="00C32866"/>
    <w:rsid w:val="00C47258"/>
    <w:rsid w:val="00C506B1"/>
    <w:rsid w:val="00C904C7"/>
    <w:rsid w:val="00C94E2D"/>
    <w:rsid w:val="00CA7181"/>
    <w:rsid w:val="00CD45E9"/>
    <w:rsid w:val="00CE37C4"/>
    <w:rsid w:val="00D403FA"/>
    <w:rsid w:val="00D429FE"/>
    <w:rsid w:val="00D6729A"/>
    <w:rsid w:val="00D774A3"/>
    <w:rsid w:val="00D854FA"/>
    <w:rsid w:val="00D914F7"/>
    <w:rsid w:val="00DA3224"/>
    <w:rsid w:val="00DC0E2A"/>
    <w:rsid w:val="00DC18DE"/>
    <w:rsid w:val="00DD0786"/>
    <w:rsid w:val="00E04E80"/>
    <w:rsid w:val="00E43A0A"/>
    <w:rsid w:val="00E452F8"/>
    <w:rsid w:val="00E61C77"/>
    <w:rsid w:val="00E75723"/>
    <w:rsid w:val="00E940DB"/>
    <w:rsid w:val="00EB16E1"/>
    <w:rsid w:val="00ED7DA4"/>
    <w:rsid w:val="00EE4B7D"/>
    <w:rsid w:val="00EF719E"/>
    <w:rsid w:val="00F045A6"/>
    <w:rsid w:val="00F05AB0"/>
    <w:rsid w:val="00F12316"/>
    <w:rsid w:val="00F12E34"/>
    <w:rsid w:val="00F2186B"/>
    <w:rsid w:val="00F24E3E"/>
    <w:rsid w:val="00F5208A"/>
    <w:rsid w:val="00F563AC"/>
    <w:rsid w:val="00F7190E"/>
    <w:rsid w:val="00F976F3"/>
    <w:rsid w:val="00FB27FD"/>
    <w:rsid w:val="00FC2A61"/>
    <w:rsid w:val="00FC2D6F"/>
    <w:rsid w:val="00FD4C8B"/>
    <w:rsid w:val="00FF1469"/>
    <w:rsid w:val="00FF1FBA"/>
    <w:rsid w:val="00FF3BAB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EDF9205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character" w:styleId="CommentReference">
    <w:name w:val="annotation reference"/>
    <w:semiHidden/>
    <w:rsid w:val="00E940DB"/>
    <w:rPr>
      <w:sz w:val="16"/>
      <w:szCs w:val="16"/>
    </w:rPr>
  </w:style>
  <w:style w:type="paragraph" w:styleId="CommentText">
    <w:name w:val="annotation text"/>
    <w:basedOn w:val="Normal"/>
    <w:semiHidden/>
    <w:rsid w:val="00E940DB"/>
    <w:rPr>
      <w:sz w:val="20"/>
    </w:rPr>
  </w:style>
  <w:style w:type="paragraph" w:styleId="CommentSubject">
    <w:name w:val="annotation subject"/>
    <w:basedOn w:val="CommentText"/>
    <w:next w:val="CommentText"/>
    <w:semiHidden/>
    <w:rsid w:val="00E940DB"/>
    <w:rPr>
      <w:b/>
      <w:bCs/>
    </w:rPr>
  </w:style>
  <w:style w:type="paragraph" w:styleId="BalloonText">
    <w:name w:val="Balloon Text"/>
    <w:basedOn w:val="Normal"/>
    <w:semiHidden/>
    <w:rsid w:val="00E940DB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7A2D19"/>
    <w:rPr>
      <w:rFonts w:ascii="CG Times" w:hAnsi="CG Times"/>
      <w:sz w:val="24"/>
      <w:lang w:val="en-US"/>
    </w:rPr>
  </w:style>
  <w:style w:type="character" w:customStyle="1" w:styleId="Normal1">
    <w:name w:val="Normal1"/>
    <w:rsid w:val="007A2D19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901A77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8441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24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SMS-C_DOC_11.2.1.docx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ISMS-C_DOC_11.1.11.docx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file:///C:\Users\Sarah\Documents\ISO%209001\ISO%2027001\Section6\RiskMngmt\Control-A11\ISMS-C_DOC_11.1.2D.doc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../Manual/001%20Information%20Security%20Manual.docx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A0CA49D7877474584697F318974B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081EF-75CF-424F-A565-8805BA0ACA3E}"/>
      </w:docPartPr>
      <w:docPartBody>
        <w:p w:rsidR="00CB2420" w:rsidRDefault="007A4260" w:rsidP="007A4260">
          <w:pPr>
            <w:pStyle w:val="0A0CA49D7877474584697F318974BEFA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FC47075EB6004943A41B7CBE88D955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9DA72-9EDE-47BE-B704-62D4F512CC6F}"/>
      </w:docPartPr>
      <w:docPartBody>
        <w:p w:rsidR="00CB2420" w:rsidRDefault="007A4260" w:rsidP="007A4260">
          <w:pPr>
            <w:pStyle w:val="FC47075EB6004943A41B7CBE88D95568"/>
          </w:pPr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90F105-E8EA-4757-8901-FFFB201BA494}"/>
      </w:docPartPr>
      <w:docPartBody>
        <w:p w:rsidR="00CB2420" w:rsidRDefault="007A4260">
          <w:r w:rsidRPr="00E85285">
            <w:rPr>
              <w:rStyle w:val="PlaceholderText"/>
            </w:rPr>
            <w:t>Click here to enter text.</w:t>
          </w:r>
        </w:p>
      </w:docPartBody>
    </w:docPart>
    <w:docPart>
      <w:docPartPr>
        <w:name w:val="25C7E3F414434C13BD0393332CB5CE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733A4A-2121-407F-B2FF-281DC26B12E4}"/>
      </w:docPartPr>
      <w:docPartBody>
        <w:p w:rsidR="00BA5CC5" w:rsidRDefault="00071FAB" w:rsidP="00071FAB">
          <w:pPr>
            <w:pStyle w:val="25C7E3F414434C13BD0393332CB5CE5F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17A10A979F5641ADAB55080A34363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20A1D-FAD7-49E6-B02B-DF127E61424B}"/>
      </w:docPartPr>
      <w:docPartBody>
        <w:p w:rsidR="003573EE" w:rsidRDefault="00562927" w:rsidP="00562927">
          <w:pPr>
            <w:pStyle w:val="17A10A979F5641ADAB55080A34363F7D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260"/>
    <w:rsid w:val="00025D1B"/>
    <w:rsid w:val="00061929"/>
    <w:rsid w:val="00071FAB"/>
    <w:rsid w:val="001C50F2"/>
    <w:rsid w:val="00265EF0"/>
    <w:rsid w:val="00282698"/>
    <w:rsid w:val="002966F5"/>
    <w:rsid w:val="002A537F"/>
    <w:rsid w:val="003573EE"/>
    <w:rsid w:val="003D792B"/>
    <w:rsid w:val="00562927"/>
    <w:rsid w:val="00583D51"/>
    <w:rsid w:val="005E718C"/>
    <w:rsid w:val="00601DF2"/>
    <w:rsid w:val="006477EB"/>
    <w:rsid w:val="00727D8E"/>
    <w:rsid w:val="00763EB3"/>
    <w:rsid w:val="00774471"/>
    <w:rsid w:val="007A4260"/>
    <w:rsid w:val="00AE3D7B"/>
    <w:rsid w:val="00B3142F"/>
    <w:rsid w:val="00B33419"/>
    <w:rsid w:val="00BA5CC5"/>
    <w:rsid w:val="00C64590"/>
    <w:rsid w:val="00CB2420"/>
    <w:rsid w:val="00D71FE5"/>
    <w:rsid w:val="00DB6395"/>
    <w:rsid w:val="00E03F24"/>
    <w:rsid w:val="00E06F2A"/>
    <w:rsid w:val="00EE0EFC"/>
    <w:rsid w:val="00F2284F"/>
    <w:rsid w:val="00F47DBE"/>
    <w:rsid w:val="00FC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2927"/>
  </w:style>
  <w:style w:type="paragraph" w:customStyle="1" w:styleId="0A0CA49D7877474584697F318974BEFA">
    <w:name w:val="0A0CA49D7877474584697F318974BEFA"/>
    <w:rsid w:val="007A4260"/>
  </w:style>
  <w:style w:type="paragraph" w:customStyle="1" w:styleId="FC47075EB6004943A41B7CBE88D95568">
    <w:name w:val="FC47075EB6004943A41B7CBE88D95568"/>
    <w:rsid w:val="007A4260"/>
  </w:style>
  <w:style w:type="paragraph" w:customStyle="1" w:styleId="25C7E3F414434C13BD0393332CB5CE5F">
    <w:name w:val="25C7E3F414434C13BD0393332CB5CE5F"/>
    <w:rsid w:val="00071FAB"/>
  </w:style>
  <w:style w:type="paragraph" w:customStyle="1" w:styleId="17A10A979F5641ADAB55080A34363F7D">
    <w:name w:val="17A10A979F5641ADAB55080A34363F7D"/>
    <w:rsid w:val="005629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483</Words>
  <Characters>2551</Characters>
  <Application>Microsoft Office Word</Application>
  <DocSecurity>0</DocSecurity>
  <Lines>86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3014</CharactersWithSpaces>
  <SharedDoc>false</SharedDoc>
  <HLinks>
    <vt:vector size="36" baseType="variant">
      <vt:variant>
        <vt:i4>5832712</vt:i4>
      </vt:variant>
      <vt:variant>
        <vt:i4>9</vt:i4>
      </vt:variant>
      <vt:variant>
        <vt:i4>0</vt:i4>
      </vt:variant>
      <vt:variant>
        <vt:i4>5</vt:i4>
      </vt:variant>
      <vt:variant>
        <vt:lpwstr>ISMS_DOC_11.6.doc</vt:lpwstr>
      </vt:variant>
      <vt:variant>
        <vt:lpwstr/>
      </vt:variant>
      <vt:variant>
        <vt:i4>5111878</vt:i4>
      </vt:variant>
      <vt:variant>
        <vt:i4>6</vt:i4>
      </vt:variant>
      <vt:variant>
        <vt:i4>0</vt:i4>
      </vt:variant>
      <vt:variant>
        <vt:i4>5</vt:i4>
      </vt:variant>
      <vt:variant>
        <vt:lpwstr>../InfoSecManual.doc</vt:lpwstr>
      </vt:variant>
      <vt:variant>
        <vt:lpwstr/>
      </vt:variant>
      <vt:variant>
        <vt:i4>3080234</vt:i4>
      </vt:variant>
      <vt:variant>
        <vt:i4>3</vt:i4>
      </vt:variant>
      <vt:variant>
        <vt:i4>0</vt:i4>
      </vt:variant>
      <vt:variant>
        <vt:i4>5</vt:i4>
      </vt:variant>
      <vt:variant>
        <vt:lpwstr>ISMS_DOC_11.10.doc</vt:lpwstr>
      </vt:variant>
      <vt:variant>
        <vt:lpwstr/>
      </vt:variant>
      <vt:variant>
        <vt:i4>5832713</vt:i4>
      </vt:variant>
      <vt:variant>
        <vt:i4>0</vt:i4>
      </vt:variant>
      <vt:variant>
        <vt:i4>0</vt:i4>
      </vt:variant>
      <vt:variant>
        <vt:i4>5</vt:i4>
      </vt:variant>
      <vt:variant>
        <vt:lpwstr>ISMS_DOC_11.7.doc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17</cp:revision>
  <dcterms:created xsi:type="dcterms:W3CDTF">2019-08-24T07:54:00Z</dcterms:created>
  <dcterms:modified xsi:type="dcterms:W3CDTF">2020-11-14T10:57:00Z</dcterms:modified>
  <cp:category/>
</cp:coreProperties>
</file>