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9124B" w14:textId="484D08BE" w:rsidR="009A43E6" w:rsidRPr="009B1314" w:rsidRDefault="00701E51" w:rsidP="00517033">
      <w:pPr>
        <w:numPr>
          <w:ilvl w:val="0"/>
          <w:numId w:val="3"/>
        </w:numPr>
        <w:tabs>
          <w:tab w:val="clear" w:pos="720"/>
          <w:tab w:val="num" w:pos="567"/>
        </w:tabs>
        <w:ind w:left="567" w:hanging="567"/>
        <w:rPr>
          <w:rFonts w:ascii="Verdana" w:hAnsi="Verdana"/>
          <w:b/>
          <w:sz w:val="20"/>
        </w:rPr>
      </w:pPr>
      <w:r>
        <w:rPr>
          <w:rFonts w:ascii="Verdana" w:hAnsi="Verdana"/>
          <w:b/>
          <w:sz w:val="20"/>
        </w:rPr>
        <w:t>Scope</w:t>
      </w:r>
    </w:p>
    <w:p w14:paraId="0ACF9925" w14:textId="77777777" w:rsidR="00EF719E" w:rsidRDefault="00EF719E" w:rsidP="00517033">
      <w:pPr>
        <w:ind w:left="567"/>
        <w:rPr>
          <w:rFonts w:ascii="Verdana" w:hAnsi="Verdana"/>
          <w:sz w:val="20"/>
        </w:rPr>
      </w:pPr>
    </w:p>
    <w:p w14:paraId="11096CBD" w14:textId="2416BEC1" w:rsidR="0066134C" w:rsidRPr="00CB5836" w:rsidRDefault="000946F8" w:rsidP="00517033">
      <w:pPr>
        <w:ind w:left="567"/>
        <w:rPr>
          <w:rFonts w:ascii="Verdana" w:hAnsi="Verdana"/>
          <w:sz w:val="20"/>
        </w:rPr>
      </w:pPr>
      <w:sdt>
        <w:sdtPr>
          <w:rPr>
            <w:rFonts w:ascii="Verdana" w:hAnsi="Verdana"/>
            <w:sz w:val="20"/>
          </w:rPr>
          <w:alias w:val="CompanyName"/>
          <w:tag w:val="CompanyName"/>
          <w:id w:val="-2083676994"/>
          <w:placeholder>
            <w:docPart w:val="DF6990988CFC4692B928D908BD468410"/>
          </w:placeholder>
          <w:text/>
        </w:sdtPr>
        <w:sdtEndPr/>
        <w:sdtContent>
          <w:r>
            <w:rPr>
              <w:rFonts w:ascii="Verdana" w:hAnsi="Verdana"/>
              <w:sz w:val="20"/>
            </w:rPr>
            <w:t>Retirement Capital</w:t>
          </w:r>
        </w:sdtContent>
      </w:sdt>
      <w:r w:rsidR="00DB2689" w:rsidRPr="00CB5836">
        <w:rPr>
          <w:rFonts w:ascii="Verdana" w:hAnsi="Verdana"/>
          <w:sz w:val="20"/>
        </w:rPr>
        <w:t>’s network</w:t>
      </w:r>
    </w:p>
    <w:p w14:paraId="319D5B8A" w14:textId="77777777" w:rsidR="009B1314" w:rsidRPr="00CB5836" w:rsidRDefault="009B1314" w:rsidP="00517033">
      <w:pPr>
        <w:ind w:left="567"/>
        <w:rPr>
          <w:rFonts w:ascii="Verdana" w:hAnsi="Verdana"/>
          <w:sz w:val="20"/>
        </w:rPr>
      </w:pPr>
    </w:p>
    <w:p w14:paraId="7CCD7E8B" w14:textId="77777777" w:rsidR="009B1314" w:rsidRPr="00CB5836" w:rsidRDefault="009B1314" w:rsidP="00517033">
      <w:pPr>
        <w:numPr>
          <w:ilvl w:val="0"/>
          <w:numId w:val="3"/>
        </w:numPr>
        <w:tabs>
          <w:tab w:val="clear" w:pos="720"/>
        </w:tabs>
        <w:ind w:left="567" w:hanging="567"/>
        <w:rPr>
          <w:rFonts w:ascii="Verdana" w:hAnsi="Verdana"/>
          <w:b/>
          <w:sz w:val="20"/>
        </w:rPr>
      </w:pPr>
      <w:r w:rsidRPr="00CB5836">
        <w:rPr>
          <w:rFonts w:ascii="Verdana" w:hAnsi="Verdana"/>
          <w:b/>
          <w:sz w:val="20"/>
        </w:rPr>
        <w:t>Responsibilities</w:t>
      </w:r>
    </w:p>
    <w:p w14:paraId="727C8A49" w14:textId="77777777" w:rsidR="0066134C" w:rsidRPr="00CB5836" w:rsidRDefault="0066134C" w:rsidP="0066134C">
      <w:pPr>
        <w:ind w:left="567"/>
        <w:rPr>
          <w:rFonts w:ascii="Verdana" w:hAnsi="Verdana"/>
          <w:b/>
          <w:sz w:val="20"/>
        </w:rPr>
      </w:pPr>
    </w:p>
    <w:p w14:paraId="2ED21306" w14:textId="553135A0" w:rsidR="0066134C" w:rsidRPr="00CB5836" w:rsidRDefault="0066134C" w:rsidP="00D20DBE">
      <w:pPr>
        <w:spacing w:after="120"/>
        <w:ind w:left="567"/>
        <w:rPr>
          <w:rFonts w:ascii="Verdana" w:hAnsi="Verdana"/>
          <w:sz w:val="20"/>
        </w:rPr>
      </w:pPr>
      <w:r w:rsidRPr="00CB5836">
        <w:rPr>
          <w:rFonts w:ascii="Verdana" w:hAnsi="Verdana"/>
          <w:sz w:val="20"/>
        </w:rPr>
        <w:t xml:space="preserve">The </w:t>
      </w:r>
      <w:sdt>
        <w:sdtPr>
          <w:rPr>
            <w:rFonts w:ascii="Verdana" w:hAnsi="Verdana"/>
            <w:sz w:val="20"/>
          </w:rPr>
          <w:alias w:val="NetworkManager"/>
          <w:tag w:val="NetworkManager"/>
          <w:id w:val="1143845717"/>
          <w:placeholder>
            <w:docPart w:val="DefaultPlaceholder_1081868574"/>
          </w:placeholder>
          <w:text/>
        </w:sdtPr>
        <w:sdtEndPr/>
        <w:sdtContent>
          <w:r w:rsidR="00FB217D">
            <w:rPr>
              <w:rFonts w:ascii="Verdana" w:hAnsi="Verdana"/>
              <w:sz w:val="20"/>
            </w:rPr>
            <w:t>Network Manager</w:t>
          </w:r>
        </w:sdtContent>
      </w:sdt>
      <w:r w:rsidRPr="00CB5836">
        <w:rPr>
          <w:rFonts w:ascii="Verdana" w:hAnsi="Verdana"/>
          <w:sz w:val="20"/>
        </w:rPr>
        <w:t xml:space="preserve"> is responsible for the network architecture and infrastructure, and for the security of systems, applications and information using the network.</w:t>
      </w:r>
    </w:p>
    <w:p w14:paraId="4C309470" w14:textId="62464C38" w:rsidR="0066134C" w:rsidRPr="00CB5836" w:rsidRDefault="0066134C" w:rsidP="00D20DBE">
      <w:pPr>
        <w:spacing w:after="120"/>
        <w:ind w:left="567"/>
        <w:rPr>
          <w:rFonts w:ascii="Verdana" w:hAnsi="Verdana"/>
          <w:sz w:val="20"/>
        </w:rPr>
      </w:pPr>
      <w:r w:rsidRPr="00CB5836">
        <w:rPr>
          <w:rFonts w:ascii="Verdana" w:hAnsi="Verdana"/>
          <w:sz w:val="20"/>
        </w:rPr>
        <w:t xml:space="preserve">The </w:t>
      </w:r>
      <w:sdt>
        <w:sdtPr>
          <w:rPr>
            <w:rFonts w:ascii="Verdana" w:hAnsi="Verdana"/>
            <w:sz w:val="20"/>
          </w:rPr>
          <w:alias w:val="NetworkManager"/>
          <w:tag w:val="NetworkManager"/>
          <w:id w:val="-117995946"/>
          <w:placeholder>
            <w:docPart w:val="38CD4CA53DE7434E8E26DD7DD58D23B6"/>
          </w:placeholder>
          <w:text/>
        </w:sdtPr>
        <w:sdtEndPr/>
        <w:sdtContent>
          <w:r w:rsidR="00FB217D">
            <w:rPr>
              <w:rFonts w:ascii="Verdana" w:hAnsi="Verdana"/>
              <w:sz w:val="20"/>
            </w:rPr>
            <w:t>Network Manager</w:t>
          </w:r>
        </w:sdtContent>
      </w:sdt>
      <w:r w:rsidR="0013516F" w:rsidRPr="00CB5836">
        <w:rPr>
          <w:rFonts w:ascii="Verdana" w:hAnsi="Verdana"/>
          <w:sz w:val="20"/>
        </w:rPr>
        <w:t xml:space="preserve"> </w:t>
      </w:r>
      <w:r w:rsidRPr="00CB5836">
        <w:rPr>
          <w:rFonts w:ascii="Verdana" w:hAnsi="Verdana"/>
          <w:sz w:val="20"/>
        </w:rPr>
        <w:t xml:space="preserve">is responsible for managing the </w:t>
      </w:r>
      <w:r w:rsidRPr="00D20DBE">
        <w:rPr>
          <w:rFonts w:ascii="Verdana" w:hAnsi="Verdana"/>
          <w:sz w:val="20"/>
        </w:rPr>
        <w:t>in-house/outsourced</w:t>
      </w:r>
      <w:r w:rsidRPr="00CB5836">
        <w:rPr>
          <w:rFonts w:ascii="Verdana" w:hAnsi="Verdana"/>
          <w:sz w:val="20"/>
        </w:rPr>
        <w:t xml:space="preserve"> network services in line with Clause 4 of this procedure.</w:t>
      </w:r>
    </w:p>
    <w:p w14:paraId="7EBB5C8F" w14:textId="6E0F7351" w:rsidR="0066134C" w:rsidRPr="00CB5836" w:rsidRDefault="0066134C" w:rsidP="00D20DBE">
      <w:pPr>
        <w:spacing w:after="120"/>
        <w:ind w:left="567"/>
        <w:rPr>
          <w:rFonts w:ascii="Verdana" w:hAnsi="Verdana"/>
          <w:sz w:val="20"/>
        </w:rPr>
      </w:pPr>
      <w:r w:rsidRPr="00CB5836">
        <w:rPr>
          <w:rFonts w:ascii="Verdana" w:hAnsi="Verdana"/>
          <w:sz w:val="20"/>
        </w:rPr>
        <w:t xml:space="preserve">The </w:t>
      </w:r>
      <w:sdt>
        <w:sdtPr>
          <w:rPr>
            <w:rFonts w:ascii="Verdana" w:hAnsi="Verdana"/>
            <w:sz w:val="20"/>
          </w:rPr>
          <w:alias w:val="HeadIT"/>
          <w:tag w:val="HeadIT"/>
          <w:id w:val="78727349"/>
          <w:placeholder>
            <w:docPart w:val="DefaultPlaceholder_1081868574"/>
          </w:placeholder>
          <w:text/>
        </w:sdtPr>
        <w:sdtEndPr/>
        <w:sdtContent>
          <w:r w:rsidR="00D7022E">
            <w:rPr>
              <w:rFonts w:ascii="Verdana" w:hAnsi="Verdana"/>
              <w:sz w:val="20"/>
            </w:rPr>
            <w:t>Director (CISO)</w:t>
          </w:r>
        </w:sdtContent>
      </w:sdt>
      <w:r w:rsidRPr="00CB5836">
        <w:rPr>
          <w:rFonts w:ascii="Verdana" w:hAnsi="Verdana"/>
          <w:sz w:val="20"/>
        </w:rPr>
        <w:t xml:space="preserve"> is responsible for information processing facilities that communicate by means of the network.</w:t>
      </w:r>
    </w:p>
    <w:p w14:paraId="74DACBEA" w14:textId="01BFF7FF" w:rsidR="0066134C" w:rsidRPr="00CB5836" w:rsidRDefault="0066134C" w:rsidP="00D20DBE">
      <w:pPr>
        <w:spacing w:after="120"/>
        <w:ind w:left="567"/>
        <w:rPr>
          <w:rFonts w:ascii="Verdana" w:hAnsi="Verdana"/>
          <w:sz w:val="20"/>
        </w:rPr>
      </w:pPr>
      <w:r w:rsidRPr="00CB5836">
        <w:rPr>
          <w:rFonts w:ascii="Verdana" w:hAnsi="Verdana"/>
          <w:sz w:val="20"/>
        </w:rPr>
        <w:t xml:space="preserve">The </w:t>
      </w:r>
      <w:sdt>
        <w:sdtPr>
          <w:rPr>
            <w:rFonts w:ascii="Verdana" w:hAnsi="Verdana"/>
            <w:sz w:val="20"/>
          </w:rPr>
          <w:alias w:val="InfoSecManager"/>
          <w:tag w:val="InfoSecManager"/>
          <w:id w:val="-268233901"/>
          <w:placeholder>
            <w:docPart w:val="DefaultPlaceholder_1081868574"/>
          </w:placeholder>
          <w:text/>
        </w:sdtPr>
        <w:sdtEndPr/>
        <w:sdtContent>
          <w:r w:rsidR="00D7022E">
            <w:rPr>
              <w:rFonts w:ascii="Verdana" w:hAnsi="Verdana"/>
              <w:sz w:val="20"/>
            </w:rPr>
            <w:t>Director (CISO)</w:t>
          </w:r>
        </w:sdtContent>
      </w:sdt>
      <w:r w:rsidRPr="00CB5836">
        <w:rPr>
          <w:rFonts w:ascii="Verdana" w:hAnsi="Verdana"/>
          <w:sz w:val="20"/>
        </w:rPr>
        <w:t xml:space="preserve"> is responsible for risk assessment.</w:t>
      </w:r>
    </w:p>
    <w:p w14:paraId="08CDB47E" w14:textId="1A746144" w:rsidR="0066134C" w:rsidRPr="00CB5836" w:rsidRDefault="0066134C" w:rsidP="00D20DBE">
      <w:pPr>
        <w:spacing w:after="120"/>
        <w:ind w:left="567"/>
        <w:rPr>
          <w:rFonts w:ascii="Verdana" w:hAnsi="Verdana"/>
          <w:sz w:val="20"/>
        </w:rPr>
      </w:pPr>
      <w:r w:rsidRPr="00CB5836">
        <w:rPr>
          <w:rFonts w:ascii="Verdana" w:hAnsi="Verdana"/>
          <w:sz w:val="20"/>
        </w:rPr>
        <w:t xml:space="preserve">The </w:t>
      </w:r>
      <w:r w:rsidRPr="00D20DBE">
        <w:rPr>
          <w:rFonts w:ascii="Verdana" w:hAnsi="Verdana"/>
          <w:sz w:val="20"/>
        </w:rPr>
        <w:t>owners</w:t>
      </w:r>
      <w:r w:rsidRPr="00CB5836">
        <w:rPr>
          <w:rFonts w:ascii="Verdana" w:hAnsi="Verdana"/>
          <w:sz w:val="20"/>
        </w:rPr>
        <w:t xml:space="preserve"> (see </w:t>
      </w:r>
      <w:r w:rsidR="005F3A1B">
        <w:rPr>
          <w:rFonts w:ascii="Verdana" w:hAnsi="Verdana"/>
          <w:sz w:val="20"/>
        </w:rPr>
        <w:t>control s</w:t>
      </w:r>
      <w:r w:rsidRPr="00CB5836">
        <w:rPr>
          <w:rFonts w:ascii="Verdana" w:hAnsi="Verdana"/>
          <w:sz w:val="20"/>
        </w:rPr>
        <w:t xml:space="preserve">ection 8.1.2 of the </w:t>
      </w:r>
      <w:hyperlink r:id="rId7" w:history="1">
        <w:r w:rsidRPr="0031448B">
          <w:rPr>
            <w:rStyle w:val="Hyperlink"/>
            <w:rFonts w:ascii="Verdana" w:hAnsi="Verdana"/>
            <w:sz w:val="20"/>
          </w:rPr>
          <w:t>Manual</w:t>
        </w:r>
      </w:hyperlink>
      <w:r w:rsidRPr="00CB5836">
        <w:rPr>
          <w:rFonts w:ascii="Verdana" w:hAnsi="Verdana"/>
          <w:sz w:val="20"/>
        </w:rPr>
        <w:t>) of network service relationships are responsible for managing those relationships.</w:t>
      </w:r>
    </w:p>
    <w:p w14:paraId="5691E937" w14:textId="77777777" w:rsidR="0066134C" w:rsidRPr="00CB5836" w:rsidRDefault="0066134C" w:rsidP="0066134C">
      <w:pPr>
        <w:ind w:left="567"/>
        <w:rPr>
          <w:rFonts w:ascii="Verdana" w:hAnsi="Verdana"/>
          <w:b/>
          <w:sz w:val="20"/>
        </w:rPr>
      </w:pPr>
    </w:p>
    <w:p w14:paraId="36ACB999" w14:textId="77777777" w:rsidR="0066134C" w:rsidRPr="00CB5836" w:rsidRDefault="0066134C" w:rsidP="0066134C">
      <w:pPr>
        <w:ind w:left="567"/>
        <w:rPr>
          <w:rFonts w:ascii="Verdana" w:hAnsi="Verdana"/>
          <w:b/>
          <w:sz w:val="20"/>
        </w:rPr>
      </w:pPr>
    </w:p>
    <w:p w14:paraId="1B58FB86" w14:textId="77777777" w:rsidR="0066134C" w:rsidRPr="00CB5836" w:rsidRDefault="0066134C" w:rsidP="00517033">
      <w:pPr>
        <w:numPr>
          <w:ilvl w:val="0"/>
          <w:numId w:val="3"/>
        </w:numPr>
        <w:tabs>
          <w:tab w:val="clear" w:pos="720"/>
        </w:tabs>
        <w:ind w:left="567" w:hanging="567"/>
        <w:rPr>
          <w:rFonts w:ascii="Verdana" w:hAnsi="Verdana"/>
          <w:b/>
          <w:sz w:val="20"/>
        </w:rPr>
      </w:pPr>
      <w:r w:rsidRPr="00CB5836">
        <w:rPr>
          <w:rFonts w:ascii="Verdana" w:hAnsi="Verdana"/>
          <w:b/>
          <w:sz w:val="20"/>
        </w:rPr>
        <w:t xml:space="preserve">Network Controls </w:t>
      </w:r>
      <w:r w:rsidRPr="00CB5836">
        <w:rPr>
          <w:rFonts w:ascii="Verdana" w:hAnsi="Verdana"/>
          <w:sz w:val="20"/>
        </w:rPr>
        <w:t>[ISO27702 Clause 13.1.1]</w:t>
      </w:r>
    </w:p>
    <w:p w14:paraId="3FB60E75" w14:textId="77777777" w:rsidR="0066134C" w:rsidRPr="00CB5836" w:rsidRDefault="0066134C" w:rsidP="0066134C">
      <w:pPr>
        <w:ind w:left="567"/>
        <w:rPr>
          <w:rFonts w:ascii="Verdana" w:hAnsi="Verdana"/>
          <w:b/>
          <w:sz w:val="20"/>
        </w:rPr>
      </w:pPr>
    </w:p>
    <w:p w14:paraId="465582FC" w14:textId="77777777" w:rsidR="0066134C" w:rsidRPr="00CB5836" w:rsidRDefault="0066134C" w:rsidP="00D20DBE">
      <w:pPr>
        <w:numPr>
          <w:ilvl w:val="0"/>
          <w:numId w:val="7"/>
        </w:numPr>
        <w:spacing w:after="120"/>
        <w:ind w:left="567" w:hanging="567"/>
        <w:rPr>
          <w:rFonts w:ascii="Verdana" w:hAnsi="Verdana"/>
          <w:b/>
          <w:sz w:val="20"/>
        </w:rPr>
      </w:pPr>
      <w:r w:rsidRPr="00CB5836">
        <w:rPr>
          <w:rFonts w:ascii="Verdana" w:hAnsi="Verdana"/>
          <w:sz w:val="20"/>
        </w:rPr>
        <w:t>Risk assessments are carried out for each network within the scope of this procedure, to ensure that all information security risks have been identified and appropriate controls selected. The risk assessment is reviewed in line with the review requirements of the ISMS.</w:t>
      </w:r>
    </w:p>
    <w:p w14:paraId="598EC746" w14:textId="2296064F" w:rsidR="0066134C" w:rsidRPr="00CB5836" w:rsidRDefault="0066134C" w:rsidP="00D20DBE">
      <w:pPr>
        <w:numPr>
          <w:ilvl w:val="0"/>
          <w:numId w:val="7"/>
        </w:numPr>
        <w:spacing w:after="120"/>
        <w:ind w:left="567" w:hanging="567"/>
        <w:rPr>
          <w:rFonts w:ascii="Verdana" w:hAnsi="Verdana"/>
          <w:b/>
          <w:sz w:val="20"/>
        </w:rPr>
      </w:pPr>
      <w:r w:rsidRPr="00CB5836">
        <w:rPr>
          <w:rFonts w:ascii="Verdana" w:hAnsi="Verdana"/>
          <w:sz w:val="20"/>
        </w:rPr>
        <w:t xml:space="preserve">The network architecture reflects the risk assessment, is designed to maximise security and business efficiency, takes into account the requirements of </w:t>
      </w:r>
      <w:r w:rsidR="005F3A1B">
        <w:rPr>
          <w:rFonts w:ascii="Verdana" w:hAnsi="Verdana"/>
          <w:sz w:val="20"/>
        </w:rPr>
        <w:t>control s</w:t>
      </w:r>
      <w:r w:rsidRPr="00CB5836">
        <w:rPr>
          <w:rFonts w:ascii="Verdana" w:hAnsi="Verdana"/>
          <w:sz w:val="20"/>
        </w:rPr>
        <w:t>ection 13.1.3 of the Manual and is kept under review.</w:t>
      </w:r>
    </w:p>
    <w:p w14:paraId="557FBE71" w14:textId="543B87B8" w:rsidR="0066134C" w:rsidRPr="00CB5836" w:rsidRDefault="0066134C" w:rsidP="00D20DBE">
      <w:pPr>
        <w:numPr>
          <w:ilvl w:val="0"/>
          <w:numId w:val="7"/>
        </w:numPr>
        <w:spacing w:after="120"/>
        <w:ind w:left="567" w:hanging="567"/>
        <w:rPr>
          <w:rFonts w:ascii="Verdana" w:hAnsi="Verdana"/>
          <w:b/>
          <w:sz w:val="20"/>
        </w:rPr>
      </w:pPr>
      <w:r w:rsidRPr="00CB5836">
        <w:rPr>
          <w:rFonts w:ascii="Verdana" w:hAnsi="Verdana"/>
          <w:sz w:val="20"/>
        </w:rPr>
        <w:t xml:space="preserve">Remote equipment is managed in line with </w:t>
      </w:r>
      <w:r w:rsidR="005F3A1B">
        <w:rPr>
          <w:rFonts w:ascii="Verdana" w:hAnsi="Verdana"/>
          <w:sz w:val="20"/>
        </w:rPr>
        <w:t>control s</w:t>
      </w:r>
      <w:r w:rsidRPr="00CB5836">
        <w:rPr>
          <w:rFonts w:ascii="Verdana" w:hAnsi="Verdana"/>
          <w:sz w:val="20"/>
        </w:rPr>
        <w:t>ection 6.2 of the Manual (for mobile and teleworkers)</w:t>
      </w:r>
      <w:r w:rsidR="00D20DBE">
        <w:rPr>
          <w:rFonts w:ascii="Verdana" w:hAnsi="Verdana"/>
          <w:sz w:val="20"/>
        </w:rPr>
        <w:t>.</w:t>
      </w:r>
    </w:p>
    <w:p w14:paraId="20B9D21D" w14:textId="1E085340" w:rsidR="0066134C" w:rsidRPr="00D20DBE" w:rsidRDefault="0066134C" w:rsidP="00D20DBE">
      <w:pPr>
        <w:numPr>
          <w:ilvl w:val="0"/>
          <w:numId w:val="7"/>
        </w:numPr>
        <w:spacing w:after="120"/>
        <w:ind w:left="567" w:hanging="567"/>
        <w:rPr>
          <w:rFonts w:ascii="Verdana" w:hAnsi="Verdana"/>
          <w:sz w:val="20"/>
        </w:rPr>
      </w:pPr>
      <w:r w:rsidRPr="00CB5836">
        <w:rPr>
          <w:rFonts w:ascii="Verdana" w:hAnsi="Verdana"/>
          <w:sz w:val="20"/>
        </w:rPr>
        <w:t xml:space="preserve">Network equipment </w:t>
      </w:r>
      <w:r w:rsidR="00D20DBE" w:rsidRPr="00D20DBE">
        <w:rPr>
          <w:rFonts w:ascii="Verdana" w:hAnsi="Verdana"/>
          <w:sz w:val="20"/>
        </w:rPr>
        <w:t>(router, firewalls, Network Attached Storage)</w:t>
      </w:r>
      <w:r w:rsidRPr="00CB5836">
        <w:rPr>
          <w:rFonts w:ascii="Verdana" w:hAnsi="Verdana"/>
          <w:sz w:val="20"/>
        </w:rPr>
        <w:t xml:space="preserve"> installed in </w:t>
      </w:r>
      <w:r w:rsidR="00D20DBE" w:rsidRPr="00D20DBE">
        <w:rPr>
          <w:rFonts w:ascii="Verdana" w:hAnsi="Verdana"/>
          <w:sz w:val="20"/>
        </w:rPr>
        <w:t xml:space="preserve">the </w:t>
      </w:r>
      <w:r w:rsidR="007245A1">
        <w:rPr>
          <w:rFonts w:ascii="Verdana" w:hAnsi="Verdana"/>
          <w:sz w:val="20"/>
        </w:rPr>
        <w:t>London</w:t>
      </w:r>
      <w:r w:rsidR="00D20DBE" w:rsidRPr="00D20DBE">
        <w:rPr>
          <w:rFonts w:ascii="Verdana" w:hAnsi="Verdana"/>
          <w:sz w:val="20"/>
        </w:rPr>
        <w:t xml:space="preserve"> Office</w:t>
      </w:r>
      <w:r w:rsidRPr="00CB5836">
        <w:rPr>
          <w:rFonts w:ascii="Verdana" w:hAnsi="Verdana"/>
          <w:sz w:val="20"/>
        </w:rPr>
        <w:t xml:space="preserve"> is managed in line with </w:t>
      </w:r>
      <w:r w:rsidRPr="00D20DBE">
        <w:rPr>
          <w:rFonts w:ascii="Verdana" w:hAnsi="Verdana"/>
          <w:sz w:val="20"/>
        </w:rPr>
        <w:t>ISMS DOC</w:t>
      </w:r>
      <w:r w:rsidR="00D20DBE" w:rsidRPr="00D20DBE">
        <w:rPr>
          <w:rFonts w:ascii="Verdana" w:hAnsi="Verdana"/>
          <w:sz w:val="20"/>
        </w:rPr>
        <w:t xml:space="preserve"> 13.1.2</w:t>
      </w:r>
      <w:r w:rsidRPr="00D20DBE">
        <w:rPr>
          <w:rFonts w:ascii="Verdana" w:hAnsi="Verdana"/>
          <w:sz w:val="20"/>
        </w:rPr>
        <w:t>.</w:t>
      </w:r>
    </w:p>
    <w:p w14:paraId="13BE6CF1" w14:textId="409BDA87" w:rsidR="0066134C" w:rsidRPr="00D20DBE" w:rsidRDefault="0066134C" w:rsidP="00D20DBE">
      <w:pPr>
        <w:numPr>
          <w:ilvl w:val="0"/>
          <w:numId w:val="7"/>
        </w:numPr>
        <w:spacing w:after="120"/>
        <w:ind w:left="567" w:hanging="567"/>
        <w:rPr>
          <w:rFonts w:ascii="Verdana" w:hAnsi="Verdana"/>
          <w:sz w:val="20"/>
        </w:rPr>
      </w:pPr>
      <w:r w:rsidRPr="00CB5836">
        <w:rPr>
          <w:rFonts w:ascii="Verdana" w:hAnsi="Verdana"/>
          <w:sz w:val="20"/>
        </w:rPr>
        <w:t xml:space="preserve">Network access control is managed in line with the requirements of </w:t>
      </w:r>
      <w:r w:rsidR="005F3A1B">
        <w:rPr>
          <w:rFonts w:ascii="Verdana" w:hAnsi="Verdana"/>
          <w:sz w:val="20"/>
        </w:rPr>
        <w:t>control s</w:t>
      </w:r>
      <w:r w:rsidRPr="00CB5836">
        <w:rPr>
          <w:rFonts w:ascii="Verdana" w:hAnsi="Verdana"/>
          <w:sz w:val="20"/>
        </w:rPr>
        <w:t>ection 11.4 of the Manual.</w:t>
      </w:r>
    </w:p>
    <w:p w14:paraId="0B661B31" w14:textId="45217092" w:rsidR="0066134C" w:rsidRPr="00D20DBE" w:rsidRDefault="0066134C" w:rsidP="00D20DBE">
      <w:pPr>
        <w:numPr>
          <w:ilvl w:val="0"/>
          <w:numId w:val="7"/>
        </w:numPr>
        <w:spacing w:after="120"/>
        <w:ind w:left="567" w:hanging="567"/>
        <w:rPr>
          <w:rFonts w:ascii="Verdana" w:hAnsi="Verdana"/>
          <w:sz w:val="20"/>
        </w:rPr>
      </w:pPr>
      <w:r w:rsidRPr="00D20DBE">
        <w:rPr>
          <w:rFonts w:ascii="Verdana" w:hAnsi="Verdana"/>
          <w:sz w:val="20"/>
        </w:rPr>
        <w:t>Confidential a</w:t>
      </w:r>
      <w:r w:rsidRPr="00CB5836">
        <w:rPr>
          <w:rFonts w:ascii="Verdana" w:hAnsi="Verdana"/>
          <w:sz w:val="20"/>
        </w:rPr>
        <w:t xml:space="preserve">nd </w:t>
      </w:r>
      <w:r w:rsidRPr="00D20DBE">
        <w:rPr>
          <w:rFonts w:ascii="Verdana" w:hAnsi="Verdana"/>
          <w:sz w:val="20"/>
        </w:rPr>
        <w:t>restricted</w:t>
      </w:r>
      <w:r w:rsidRPr="00CB5836">
        <w:rPr>
          <w:rFonts w:ascii="Verdana" w:hAnsi="Verdana"/>
          <w:sz w:val="20"/>
        </w:rPr>
        <w:t xml:space="preserve"> information is encrypted </w:t>
      </w:r>
      <w:r w:rsidR="00D20DBE">
        <w:rPr>
          <w:rFonts w:ascii="Verdana" w:hAnsi="Verdana"/>
          <w:sz w:val="20"/>
        </w:rPr>
        <w:t>using vsCrypt</w:t>
      </w:r>
      <w:r w:rsidRPr="00CB5836">
        <w:rPr>
          <w:rFonts w:ascii="Verdana" w:hAnsi="Verdana"/>
          <w:sz w:val="20"/>
        </w:rPr>
        <w:t xml:space="preserve"> and in line with </w:t>
      </w:r>
      <w:r w:rsidR="005F3A1B">
        <w:rPr>
          <w:rFonts w:ascii="Verdana" w:hAnsi="Verdana"/>
          <w:sz w:val="20"/>
        </w:rPr>
        <w:t>control s</w:t>
      </w:r>
      <w:r w:rsidRPr="00CB5836">
        <w:rPr>
          <w:rFonts w:ascii="Verdana" w:hAnsi="Verdana"/>
          <w:sz w:val="20"/>
        </w:rPr>
        <w:t>ection 10.1 of the Manual.</w:t>
      </w:r>
    </w:p>
    <w:p w14:paraId="672DDEC5" w14:textId="2BFDF3BE" w:rsidR="0066134C" w:rsidRPr="00D20DBE" w:rsidRDefault="0066134C" w:rsidP="00D20DBE">
      <w:pPr>
        <w:numPr>
          <w:ilvl w:val="0"/>
          <w:numId w:val="7"/>
        </w:numPr>
        <w:spacing w:after="120"/>
        <w:ind w:left="567" w:hanging="567"/>
        <w:rPr>
          <w:rFonts w:ascii="Verdana" w:hAnsi="Verdana"/>
          <w:sz w:val="20"/>
        </w:rPr>
      </w:pPr>
      <w:r w:rsidRPr="00CB5836">
        <w:rPr>
          <w:rFonts w:ascii="Verdana" w:hAnsi="Verdana"/>
          <w:sz w:val="20"/>
        </w:rPr>
        <w:t xml:space="preserve">Network availability is maintained by </w:t>
      </w:r>
      <w:r w:rsidR="00D7022E">
        <w:rPr>
          <w:rFonts w:ascii="Verdana" w:hAnsi="Verdana"/>
          <w:sz w:val="20"/>
        </w:rPr>
        <w:t>Director (CISO)</w:t>
      </w:r>
      <w:r w:rsidR="00D20DBE" w:rsidRPr="00D20DBE">
        <w:rPr>
          <w:rFonts w:ascii="Verdana" w:hAnsi="Verdana"/>
          <w:sz w:val="20"/>
        </w:rPr>
        <w:t>.</w:t>
      </w:r>
    </w:p>
    <w:p w14:paraId="65C81FB4" w14:textId="0D75700F" w:rsidR="0066134C" w:rsidRDefault="000946F8" w:rsidP="00D20DBE">
      <w:pPr>
        <w:numPr>
          <w:ilvl w:val="0"/>
          <w:numId w:val="7"/>
        </w:numPr>
        <w:spacing w:after="120"/>
        <w:ind w:left="567" w:hanging="567"/>
        <w:rPr>
          <w:rFonts w:ascii="Verdana" w:hAnsi="Verdana"/>
          <w:sz w:val="20"/>
        </w:rPr>
      </w:pPr>
      <w:sdt>
        <w:sdtPr>
          <w:rPr>
            <w:rFonts w:ascii="Verdana" w:hAnsi="Verdana"/>
            <w:sz w:val="20"/>
          </w:rPr>
          <w:alias w:val="CompanyName"/>
          <w:tag w:val="CompanyName"/>
          <w:id w:val="706990733"/>
          <w:placeholder>
            <w:docPart w:val="1BA61EED0EE445069FADE64F2568170E"/>
          </w:placeholder>
          <w:text/>
        </w:sdtPr>
        <w:sdtEndPr/>
        <w:sdtContent>
          <w:r>
            <w:rPr>
              <w:rFonts w:ascii="Verdana" w:hAnsi="Verdana"/>
              <w:sz w:val="20"/>
            </w:rPr>
            <w:t>Retirement Capital</w:t>
          </w:r>
        </w:sdtContent>
      </w:sdt>
      <w:r w:rsidR="00CB5836" w:rsidRPr="00CB5836">
        <w:rPr>
          <w:rFonts w:ascii="Verdana" w:hAnsi="Verdana"/>
          <w:sz w:val="20"/>
        </w:rPr>
        <w:t xml:space="preserve"> </w:t>
      </w:r>
      <w:r w:rsidR="0066134C" w:rsidRPr="00CB5836">
        <w:rPr>
          <w:rFonts w:ascii="Verdana" w:hAnsi="Verdana"/>
          <w:sz w:val="20"/>
        </w:rPr>
        <w:t xml:space="preserve">has deployed logging and monitoring controls, the configuration of which and reporting procedures are set out in </w:t>
      </w:r>
      <w:r w:rsidR="0066134C" w:rsidRPr="00D20DBE">
        <w:rPr>
          <w:rFonts w:ascii="Verdana" w:hAnsi="Verdana"/>
          <w:sz w:val="20"/>
        </w:rPr>
        <w:t xml:space="preserve">Work Instruction </w:t>
      </w:r>
      <w:r w:rsidR="00D20DBE" w:rsidRPr="00D20DBE">
        <w:rPr>
          <w:rFonts w:ascii="Verdana" w:hAnsi="Verdana"/>
          <w:sz w:val="20"/>
        </w:rPr>
        <w:t>ISMS-C-REC-12.4.1</w:t>
      </w:r>
    </w:p>
    <w:p w14:paraId="6C8DC908" w14:textId="438C067E" w:rsidR="00D20DBE" w:rsidRDefault="00D20DBE" w:rsidP="00D20DBE">
      <w:pPr>
        <w:spacing w:after="120"/>
        <w:ind w:left="567"/>
        <w:rPr>
          <w:rFonts w:ascii="Verdana" w:hAnsi="Verdana"/>
          <w:sz w:val="20"/>
        </w:rPr>
      </w:pPr>
    </w:p>
    <w:p w14:paraId="6DE1E989" w14:textId="77777777" w:rsidR="00ED4D78" w:rsidRPr="00D20DBE" w:rsidRDefault="00ED4D78" w:rsidP="00D20DBE">
      <w:pPr>
        <w:spacing w:after="120"/>
        <w:ind w:left="567"/>
        <w:rPr>
          <w:rFonts w:ascii="Verdana" w:hAnsi="Verdana"/>
          <w:sz w:val="20"/>
        </w:rPr>
      </w:pPr>
    </w:p>
    <w:p w14:paraId="39580415" w14:textId="77777777" w:rsidR="00D20DBE" w:rsidRPr="00E73079" w:rsidRDefault="00D20DBE" w:rsidP="00D20DBE">
      <w:pPr>
        <w:spacing w:after="120"/>
        <w:rPr>
          <w:rFonts w:ascii="Verdana" w:hAnsi="Verdana"/>
          <w:b/>
          <w:i/>
          <w:color w:val="808080"/>
          <w:sz w:val="20"/>
        </w:rPr>
      </w:pPr>
    </w:p>
    <w:p w14:paraId="71A88DCD" w14:textId="77777777" w:rsidR="0066134C" w:rsidRPr="00CB5836" w:rsidRDefault="0066134C" w:rsidP="00D20DBE">
      <w:pPr>
        <w:numPr>
          <w:ilvl w:val="0"/>
          <w:numId w:val="3"/>
        </w:numPr>
        <w:tabs>
          <w:tab w:val="clear" w:pos="720"/>
        </w:tabs>
        <w:spacing w:after="120"/>
        <w:ind w:left="567" w:hanging="567"/>
        <w:rPr>
          <w:rFonts w:ascii="Verdana" w:hAnsi="Verdana"/>
          <w:b/>
          <w:sz w:val="20"/>
        </w:rPr>
      </w:pPr>
      <w:r w:rsidRPr="00CB5836">
        <w:rPr>
          <w:rFonts w:ascii="Verdana" w:hAnsi="Verdana"/>
          <w:b/>
          <w:sz w:val="20"/>
        </w:rPr>
        <w:t xml:space="preserve">Network Services </w:t>
      </w:r>
      <w:r w:rsidRPr="00CB5836">
        <w:rPr>
          <w:rFonts w:ascii="Verdana" w:hAnsi="Verdana"/>
          <w:sz w:val="20"/>
        </w:rPr>
        <w:t>[ISO27001 Clause 13.1.2]</w:t>
      </w:r>
    </w:p>
    <w:p w14:paraId="6A54DB1F" w14:textId="77777777" w:rsidR="0066134C" w:rsidRPr="00CB5836" w:rsidRDefault="0066134C" w:rsidP="00D20DBE">
      <w:pPr>
        <w:spacing w:after="120"/>
        <w:ind w:left="567"/>
        <w:rPr>
          <w:rFonts w:ascii="Verdana" w:hAnsi="Verdana"/>
          <w:b/>
          <w:sz w:val="20"/>
        </w:rPr>
      </w:pPr>
    </w:p>
    <w:p w14:paraId="54671298" w14:textId="7DC8203F" w:rsidR="0066134C" w:rsidRPr="00D20DBE" w:rsidRDefault="000946F8" w:rsidP="00D20DBE">
      <w:pPr>
        <w:numPr>
          <w:ilvl w:val="0"/>
          <w:numId w:val="8"/>
        </w:numPr>
        <w:spacing w:after="120"/>
        <w:ind w:left="567" w:hanging="567"/>
        <w:rPr>
          <w:rFonts w:ascii="Verdana" w:hAnsi="Verdana"/>
          <w:sz w:val="20"/>
        </w:rPr>
      </w:pPr>
      <w:sdt>
        <w:sdtPr>
          <w:rPr>
            <w:rFonts w:ascii="Verdana" w:hAnsi="Verdana"/>
            <w:sz w:val="20"/>
          </w:rPr>
          <w:alias w:val="CompanyName"/>
          <w:tag w:val="CompanyName"/>
          <w:id w:val="53662562"/>
          <w:placeholder>
            <w:docPart w:val="6A8F0890234340F387945FB257655368"/>
          </w:placeholder>
          <w:text/>
        </w:sdtPr>
        <w:sdtEndPr/>
        <w:sdtContent>
          <w:r>
            <w:rPr>
              <w:rFonts w:ascii="Verdana" w:hAnsi="Verdana"/>
              <w:sz w:val="20"/>
            </w:rPr>
            <w:t>Retirement Capital</w:t>
          </w:r>
        </w:sdtContent>
      </w:sdt>
      <w:r w:rsidR="00CB5836" w:rsidRPr="00CB5836">
        <w:rPr>
          <w:rFonts w:ascii="Verdana" w:hAnsi="Verdana"/>
          <w:sz w:val="20"/>
        </w:rPr>
        <w:t xml:space="preserve"> </w:t>
      </w:r>
      <w:r w:rsidR="0066134C" w:rsidRPr="00CB5836">
        <w:rPr>
          <w:rFonts w:ascii="Verdana" w:hAnsi="Verdana"/>
          <w:sz w:val="20"/>
        </w:rPr>
        <w:t>uses the following network services</w:t>
      </w:r>
      <w:r w:rsidR="00D20DBE">
        <w:rPr>
          <w:rFonts w:ascii="Verdana" w:hAnsi="Verdana"/>
          <w:sz w:val="20"/>
        </w:rPr>
        <w:t xml:space="preserve">: </w:t>
      </w:r>
      <w:r w:rsidR="00D20DBE" w:rsidRPr="00D20DBE">
        <w:rPr>
          <w:rFonts w:ascii="Verdana" w:hAnsi="Verdana"/>
          <w:sz w:val="20"/>
        </w:rPr>
        <w:t>office network</w:t>
      </w:r>
      <w:r w:rsidR="00D20DBE">
        <w:rPr>
          <w:rFonts w:ascii="Verdana" w:hAnsi="Verdana"/>
          <w:sz w:val="20"/>
        </w:rPr>
        <w:t xml:space="preserve"> and </w:t>
      </w:r>
      <w:r w:rsidR="00D20DBE" w:rsidRPr="00D20DBE">
        <w:rPr>
          <w:rFonts w:ascii="Verdana" w:hAnsi="Verdana"/>
          <w:sz w:val="20"/>
        </w:rPr>
        <w:t>production network.</w:t>
      </w:r>
    </w:p>
    <w:p w14:paraId="1141455C" w14:textId="06A4F54E" w:rsidR="0066134C" w:rsidRPr="00D20DBE" w:rsidRDefault="0066134C" w:rsidP="00D20DBE">
      <w:pPr>
        <w:numPr>
          <w:ilvl w:val="0"/>
          <w:numId w:val="8"/>
        </w:numPr>
        <w:spacing w:after="120"/>
        <w:ind w:left="567" w:hanging="567"/>
        <w:rPr>
          <w:rFonts w:ascii="Verdana" w:hAnsi="Verdana"/>
          <w:sz w:val="20"/>
        </w:rPr>
      </w:pPr>
      <w:r w:rsidRPr="00CB5836">
        <w:rPr>
          <w:rFonts w:ascii="Verdana" w:hAnsi="Verdana"/>
          <w:sz w:val="20"/>
        </w:rPr>
        <w:t xml:space="preserve">Risk assessments are carried out for each network service and appropriate controls </w:t>
      </w:r>
      <w:r w:rsidRPr="00D20DBE">
        <w:rPr>
          <w:rFonts w:ascii="Verdana" w:hAnsi="Verdana"/>
          <w:sz w:val="20"/>
        </w:rPr>
        <w:t xml:space="preserve">including authentication, encryption and network connection controls </w:t>
      </w:r>
      <w:r w:rsidRPr="00CB5836">
        <w:rPr>
          <w:rFonts w:ascii="Verdana" w:hAnsi="Verdana"/>
          <w:sz w:val="20"/>
        </w:rPr>
        <w:t>are selected. The risk assessment is reviewed in line with the review requirements of the ISMS.</w:t>
      </w:r>
    </w:p>
    <w:p w14:paraId="100EA2BB" w14:textId="50814D30" w:rsidR="0066134C" w:rsidRPr="00D20DBE" w:rsidRDefault="0066134C" w:rsidP="00D20DBE">
      <w:pPr>
        <w:numPr>
          <w:ilvl w:val="0"/>
          <w:numId w:val="8"/>
        </w:numPr>
        <w:spacing w:after="120"/>
        <w:ind w:left="567" w:hanging="567"/>
        <w:rPr>
          <w:rFonts w:ascii="Verdana" w:hAnsi="Verdana"/>
          <w:sz w:val="20"/>
        </w:rPr>
      </w:pPr>
      <w:r w:rsidRPr="00CB5836">
        <w:rPr>
          <w:rFonts w:ascii="Verdana" w:hAnsi="Verdana"/>
          <w:sz w:val="20"/>
        </w:rPr>
        <w:t xml:space="preserve">The identified controls are included in the </w:t>
      </w:r>
      <w:r w:rsidRPr="00D20DBE">
        <w:rPr>
          <w:rFonts w:ascii="Verdana" w:hAnsi="Verdana"/>
          <w:sz w:val="20"/>
        </w:rPr>
        <w:t>external party agreement.</w:t>
      </w:r>
    </w:p>
    <w:p w14:paraId="1C859E47" w14:textId="7485423B" w:rsidR="0066134C" w:rsidRPr="00CB5836" w:rsidRDefault="0066134C" w:rsidP="00D20DBE">
      <w:pPr>
        <w:numPr>
          <w:ilvl w:val="0"/>
          <w:numId w:val="8"/>
        </w:numPr>
        <w:spacing w:after="120"/>
        <w:ind w:left="567" w:hanging="567"/>
        <w:rPr>
          <w:rFonts w:ascii="Verdana" w:hAnsi="Verdana"/>
          <w:b/>
          <w:sz w:val="20"/>
        </w:rPr>
      </w:pPr>
      <w:r w:rsidRPr="00CB5836">
        <w:rPr>
          <w:rFonts w:ascii="Verdana" w:hAnsi="Verdana"/>
          <w:sz w:val="20"/>
        </w:rPr>
        <w:t xml:space="preserve">External party agreements are managed in line with the requirements of </w:t>
      </w:r>
      <w:r w:rsidR="005F3A1B">
        <w:rPr>
          <w:rFonts w:ascii="Verdana" w:hAnsi="Verdana"/>
          <w:sz w:val="20"/>
        </w:rPr>
        <w:t>control s</w:t>
      </w:r>
      <w:r w:rsidRPr="00CB5836">
        <w:rPr>
          <w:rFonts w:ascii="Verdana" w:hAnsi="Verdana"/>
          <w:sz w:val="20"/>
        </w:rPr>
        <w:t>ections 15.1 and 15.2 of the Manual.</w:t>
      </w:r>
    </w:p>
    <w:p w14:paraId="4D15C210" w14:textId="032298D3" w:rsidR="0066134C" w:rsidRPr="00D20DBE" w:rsidRDefault="0066134C" w:rsidP="00D20DBE">
      <w:pPr>
        <w:numPr>
          <w:ilvl w:val="0"/>
          <w:numId w:val="8"/>
        </w:numPr>
        <w:spacing w:after="120"/>
        <w:ind w:left="567" w:hanging="567"/>
        <w:rPr>
          <w:rFonts w:ascii="Verdana" w:hAnsi="Verdana"/>
          <w:sz w:val="20"/>
        </w:rPr>
      </w:pPr>
      <w:r w:rsidRPr="00CB5836">
        <w:rPr>
          <w:rFonts w:ascii="Verdana" w:hAnsi="Verdana"/>
          <w:sz w:val="20"/>
        </w:rPr>
        <w:t xml:space="preserve">Work Instruction </w:t>
      </w:r>
      <w:r w:rsidR="00D20DBE" w:rsidRPr="00D20DBE">
        <w:rPr>
          <w:rFonts w:ascii="Verdana" w:hAnsi="Verdana"/>
          <w:sz w:val="20"/>
        </w:rPr>
        <w:t>ISMS-C-DOC-11.2.4</w:t>
      </w:r>
      <w:r w:rsidRPr="00CB5836">
        <w:rPr>
          <w:rFonts w:ascii="Verdana" w:hAnsi="Verdana"/>
          <w:sz w:val="20"/>
        </w:rPr>
        <w:t xml:space="preserve"> sets out the technical parameters and configuration requirements for connection with network services.</w:t>
      </w:r>
    </w:p>
    <w:p w14:paraId="56C2C976" w14:textId="3BA4476D" w:rsidR="0066134C" w:rsidRPr="00D20DBE" w:rsidRDefault="0066134C" w:rsidP="00D20DBE">
      <w:pPr>
        <w:numPr>
          <w:ilvl w:val="0"/>
          <w:numId w:val="8"/>
        </w:numPr>
        <w:spacing w:after="120"/>
        <w:ind w:left="567" w:hanging="567"/>
        <w:rPr>
          <w:rFonts w:ascii="Verdana" w:hAnsi="Verdana"/>
          <w:sz w:val="20"/>
        </w:rPr>
      </w:pPr>
      <w:r w:rsidRPr="00CB5836">
        <w:rPr>
          <w:rFonts w:ascii="Verdana" w:hAnsi="Verdana"/>
          <w:sz w:val="20"/>
        </w:rPr>
        <w:t xml:space="preserve">Access to network services and applications is restricted in line with </w:t>
      </w:r>
      <w:r w:rsidR="00D20DBE" w:rsidRPr="00D20DBE">
        <w:rPr>
          <w:rFonts w:ascii="Verdana" w:hAnsi="Verdana"/>
          <w:sz w:val="20"/>
        </w:rPr>
        <w:t>ISMS-C-DOC 13.1.3.</w:t>
      </w:r>
    </w:p>
    <w:p w14:paraId="09B7920E" w14:textId="77777777" w:rsidR="0066134C" w:rsidRPr="00CB5836" w:rsidRDefault="0066134C" w:rsidP="00D20DBE">
      <w:pPr>
        <w:spacing w:after="120"/>
        <w:ind w:left="567"/>
        <w:rPr>
          <w:rFonts w:ascii="Verdana" w:hAnsi="Verdana"/>
          <w:b/>
          <w:sz w:val="20"/>
        </w:rPr>
      </w:pPr>
    </w:p>
    <w:p w14:paraId="626AE2EC" w14:textId="77777777" w:rsidR="0066134C" w:rsidRPr="00CB5836" w:rsidRDefault="0066134C" w:rsidP="0066134C">
      <w:pPr>
        <w:ind w:left="567"/>
        <w:rPr>
          <w:rFonts w:ascii="Verdana" w:hAnsi="Verdana"/>
          <w:b/>
          <w:sz w:val="20"/>
        </w:rPr>
      </w:pPr>
    </w:p>
    <w:p w14:paraId="39906EA5" w14:textId="77777777" w:rsidR="009B1314" w:rsidRPr="00CB5836" w:rsidRDefault="009B1314" w:rsidP="0066134C">
      <w:pPr>
        <w:ind w:left="567"/>
        <w:rPr>
          <w:rFonts w:ascii="Verdana" w:hAnsi="Verdana"/>
          <w:sz w:val="20"/>
        </w:rPr>
      </w:pPr>
    </w:p>
    <w:p w14:paraId="26E235B4" w14:textId="77777777" w:rsidR="00D20DBE" w:rsidRDefault="00D20DBE">
      <w:pPr>
        <w:rPr>
          <w:rFonts w:ascii="Verdana" w:hAnsi="Verdana"/>
          <w:b/>
          <w:i/>
          <w:sz w:val="20"/>
        </w:rPr>
      </w:pPr>
      <w:r>
        <w:rPr>
          <w:rFonts w:ascii="Verdana" w:hAnsi="Verdana"/>
          <w:b/>
          <w:i/>
          <w:sz w:val="20"/>
        </w:rPr>
        <w:br w:type="page"/>
      </w:r>
    </w:p>
    <w:p w14:paraId="74F193E5" w14:textId="00F3DFED" w:rsidR="00EF719E" w:rsidRPr="00CB5836" w:rsidRDefault="00D16C3F" w:rsidP="003C4FD5">
      <w:pPr>
        <w:ind w:left="567"/>
        <w:jc w:val="both"/>
        <w:rPr>
          <w:rFonts w:ascii="Verdana" w:hAnsi="Verdana"/>
          <w:i/>
          <w:sz w:val="20"/>
        </w:rPr>
      </w:pPr>
      <w:r w:rsidRPr="00CB5836">
        <w:rPr>
          <w:rFonts w:ascii="Verdana" w:hAnsi="Verdana"/>
          <w:b/>
          <w:i/>
          <w:sz w:val="20"/>
        </w:rPr>
        <w:lastRenderedPageBreak/>
        <w:t>Document Owner and Approval</w:t>
      </w:r>
    </w:p>
    <w:p w14:paraId="72C39DDE" w14:textId="77777777" w:rsidR="00EF719E" w:rsidRPr="00CB5836" w:rsidRDefault="00EF719E" w:rsidP="003C4FD5">
      <w:pPr>
        <w:ind w:left="567"/>
        <w:jc w:val="both"/>
        <w:rPr>
          <w:rFonts w:ascii="Verdana" w:hAnsi="Verdana"/>
          <w:i/>
          <w:sz w:val="20"/>
        </w:rPr>
      </w:pPr>
    </w:p>
    <w:p w14:paraId="558C3A38" w14:textId="31A53988" w:rsidR="009E4ADF" w:rsidRPr="00CB5836" w:rsidRDefault="009E4ADF" w:rsidP="003C4FD5">
      <w:pPr>
        <w:shd w:val="pct25" w:color="auto" w:fill="auto"/>
        <w:ind w:left="567"/>
        <w:rPr>
          <w:rFonts w:ascii="Verdana" w:hAnsi="Verdana"/>
          <w:sz w:val="20"/>
        </w:rPr>
      </w:pPr>
      <w:r w:rsidRPr="00CB5836">
        <w:rPr>
          <w:rFonts w:ascii="Verdana" w:hAnsi="Verdana"/>
          <w:sz w:val="20"/>
        </w:rPr>
        <w:t xml:space="preserve">The </w:t>
      </w:r>
      <w:sdt>
        <w:sdtPr>
          <w:rPr>
            <w:rFonts w:ascii="Verdana" w:hAnsi="Verdana"/>
            <w:sz w:val="20"/>
          </w:rPr>
          <w:alias w:val="NetworkManager"/>
          <w:tag w:val="NetworkManager"/>
          <w:id w:val="-2081896115"/>
          <w:placeholder>
            <w:docPart w:val="AF7AE6C94E3F468CBBE34D3A751031C8"/>
          </w:placeholder>
          <w:text/>
        </w:sdtPr>
        <w:sdtEndPr/>
        <w:sdtContent>
          <w:r w:rsidR="00FB217D">
            <w:rPr>
              <w:rFonts w:ascii="Verdana" w:hAnsi="Verdana"/>
              <w:sz w:val="20"/>
            </w:rPr>
            <w:t>Network Manager</w:t>
          </w:r>
        </w:sdtContent>
      </w:sdt>
      <w:r w:rsidRPr="00CB5836">
        <w:rPr>
          <w:rFonts w:ascii="Verdana" w:hAnsi="Verdana"/>
          <w:sz w:val="20"/>
        </w:rPr>
        <w:t xml:space="preserve"> is </w:t>
      </w:r>
      <w:r w:rsidR="00EB16E1" w:rsidRPr="00CB5836">
        <w:rPr>
          <w:rFonts w:ascii="Verdana" w:hAnsi="Verdana"/>
          <w:sz w:val="20"/>
        </w:rPr>
        <w:t xml:space="preserve">the owner of this document and is </w:t>
      </w:r>
      <w:r w:rsidRPr="00CB5836">
        <w:rPr>
          <w:rFonts w:ascii="Verdana" w:hAnsi="Verdana"/>
          <w:sz w:val="20"/>
        </w:rPr>
        <w:t>responsible for en</w:t>
      </w:r>
      <w:r w:rsidR="006E78E4" w:rsidRPr="00CB5836">
        <w:rPr>
          <w:rFonts w:ascii="Verdana" w:hAnsi="Verdana"/>
          <w:sz w:val="20"/>
        </w:rPr>
        <w:t>suring that this procedure</w:t>
      </w:r>
      <w:r w:rsidRPr="00CB5836">
        <w:rPr>
          <w:rFonts w:ascii="Verdana" w:hAnsi="Verdana"/>
          <w:sz w:val="20"/>
        </w:rPr>
        <w:t xml:space="preserve"> is reviewed </w:t>
      </w:r>
      <w:r w:rsidR="00EB16E1" w:rsidRPr="00CB5836">
        <w:rPr>
          <w:rFonts w:ascii="Verdana" w:hAnsi="Verdana"/>
          <w:sz w:val="20"/>
        </w:rPr>
        <w:t>in line with the review requirements</w:t>
      </w:r>
      <w:r w:rsidR="006E78E4" w:rsidRPr="00CB5836">
        <w:rPr>
          <w:rFonts w:ascii="Verdana" w:hAnsi="Verdana"/>
          <w:sz w:val="20"/>
        </w:rPr>
        <w:t xml:space="preserve"> of the ISMS</w:t>
      </w:r>
      <w:r w:rsidR="00EB16E1" w:rsidRPr="00CB5836">
        <w:rPr>
          <w:rFonts w:ascii="Verdana" w:hAnsi="Verdana"/>
          <w:sz w:val="20"/>
        </w:rPr>
        <w:t>.</w:t>
      </w:r>
      <w:r w:rsidRPr="00CB5836">
        <w:rPr>
          <w:rFonts w:ascii="Verdana" w:hAnsi="Verdana"/>
          <w:sz w:val="20"/>
        </w:rPr>
        <w:t xml:space="preserve"> </w:t>
      </w:r>
    </w:p>
    <w:p w14:paraId="7FA257D2" w14:textId="77777777" w:rsidR="009E4ADF" w:rsidRPr="00CB5836" w:rsidRDefault="009E4ADF" w:rsidP="003C4FD5">
      <w:pPr>
        <w:ind w:left="567"/>
        <w:rPr>
          <w:rFonts w:ascii="Verdana" w:hAnsi="Verdana"/>
          <w:sz w:val="20"/>
        </w:rPr>
      </w:pPr>
    </w:p>
    <w:p w14:paraId="12101F8F" w14:textId="162D4C61" w:rsidR="009E4ADF" w:rsidRPr="00CB5836" w:rsidRDefault="009E4ADF" w:rsidP="003C4FD5">
      <w:pPr>
        <w:ind w:left="567"/>
        <w:rPr>
          <w:rFonts w:ascii="Verdana" w:hAnsi="Verdana"/>
          <w:sz w:val="20"/>
        </w:rPr>
      </w:pPr>
      <w:r w:rsidRPr="00CB5836">
        <w:rPr>
          <w:rFonts w:ascii="Verdana" w:hAnsi="Verdana"/>
          <w:sz w:val="20"/>
        </w:rPr>
        <w:t>A current version of this document is available</w:t>
      </w:r>
      <w:r w:rsidR="00EF719E" w:rsidRPr="00CB5836">
        <w:rPr>
          <w:rFonts w:ascii="Verdana" w:hAnsi="Verdana"/>
          <w:sz w:val="20"/>
        </w:rPr>
        <w:t xml:space="preserve"> to </w:t>
      </w:r>
      <w:r w:rsidR="00EF719E" w:rsidRPr="00D20DBE">
        <w:rPr>
          <w:rFonts w:ascii="Verdana" w:hAnsi="Verdana"/>
          <w:sz w:val="20"/>
        </w:rPr>
        <w:t>all</w:t>
      </w:r>
      <w:r w:rsidR="00EF719E" w:rsidRPr="00CB5836">
        <w:rPr>
          <w:rFonts w:ascii="Verdana" w:hAnsi="Verdana"/>
          <w:sz w:val="20"/>
        </w:rPr>
        <w:t xml:space="preserve"> members of staff on the </w:t>
      </w:r>
      <w:r w:rsidRPr="00D20DBE">
        <w:rPr>
          <w:rFonts w:ascii="Verdana" w:hAnsi="Verdana"/>
          <w:sz w:val="20"/>
        </w:rPr>
        <w:t>corporate intranet</w:t>
      </w:r>
      <w:r w:rsidR="00D20DBE" w:rsidRPr="00D20DBE">
        <w:rPr>
          <w:rFonts w:ascii="Verdana" w:hAnsi="Verdana"/>
          <w:sz w:val="20"/>
        </w:rPr>
        <w:t>.</w:t>
      </w:r>
    </w:p>
    <w:p w14:paraId="0F9765A1" w14:textId="77777777" w:rsidR="000D520A" w:rsidRPr="00CB5836" w:rsidRDefault="000D520A" w:rsidP="003C4FD5">
      <w:pPr>
        <w:ind w:left="567"/>
        <w:rPr>
          <w:rFonts w:ascii="Verdana" w:hAnsi="Verdana"/>
          <w:sz w:val="20"/>
        </w:rPr>
      </w:pPr>
      <w:r w:rsidRPr="00CB5836">
        <w:rPr>
          <w:rFonts w:ascii="Verdana" w:hAnsi="Verdana"/>
          <w:sz w:val="20"/>
        </w:rPr>
        <w:tab/>
      </w:r>
    </w:p>
    <w:p w14:paraId="3E227933" w14:textId="23885437" w:rsidR="000D520A" w:rsidRPr="00CB5836" w:rsidRDefault="00EF719E" w:rsidP="003C4FD5">
      <w:pPr>
        <w:ind w:left="567"/>
        <w:rPr>
          <w:rFonts w:ascii="Verdana" w:hAnsi="Verdana"/>
          <w:sz w:val="20"/>
        </w:rPr>
      </w:pPr>
      <w:r w:rsidRPr="00CB5836">
        <w:rPr>
          <w:rFonts w:ascii="Verdana" w:hAnsi="Verdana"/>
          <w:sz w:val="20"/>
        </w:rPr>
        <w:t xml:space="preserve">This </w:t>
      </w:r>
      <w:r w:rsidR="00574CFB" w:rsidRPr="00CB5836">
        <w:rPr>
          <w:rFonts w:ascii="Verdana" w:hAnsi="Verdana"/>
          <w:sz w:val="20"/>
        </w:rPr>
        <w:t>p</w:t>
      </w:r>
      <w:r w:rsidR="003841A1" w:rsidRPr="00CB5836">
        <w:rPr>
          <w:rFonts w:ascii="Verdana" w:hAnsi="Verdana"/>
          <w:sz w:val="20"/>
        </w:rPr>
        <w:t>rocedure</w:t>
      </w:r>
      <w:r w:rsidR="006E78E4" w:rsidRPr="00CB5836">
        <w:rPr>
          <w:rFonts w:ascii="Verdana" w:hAnsi="Verdana"/>
          <w:sz w:val="20"/>
        </w:rPr>
        <w:t xml:space="preserve"> was approved by the </w:t>
      </w:r>
      <w:sdt>
        <w:sdtPr>
          <w:rPr>
            <w:rFonts w:ascii="Verdana" w:hAnsi="Verdana"/>
            <w:sz w:val="20"/>
          </w:rPr>
          <w:alias w:val="ChiefInfoSecOfficer"/>
          <w:tag w:val="ChiefInfoSecOfficer"/>
          <w:id w:val="-502356826"/>
          <w:placeholder>
            <w:docPart w:val="2BC3668E755D42F09AEBB020BC7F38C5"/>
          </w:placeholder>
          <w:text/>
        </w:sdtPr>
        <w:sdtEndPr/>
        <w:sdtContent>
          <w:r w:rsidR="00D7022E">
            <w:rPr>
              <w:rFonts w:ascii="Verdana" w:hAnsi="Verdana"/>
              <w:sz w:val="20"/>
            </w:rPr>
            <w:t>Director (CISO)</w:t>
          </w:r>
        </w:sdtContent>
      </w:sdt>
      <w:r w:rsidR="00574CFB" w:rsidRPr="00CB5836">
        <w:rPr>
          <w:rFonts w:ascii="Verdana" w:hAnsi="Verdana"/>
          <w:sz w:val="20"/>
        </w:rPr>
        <w:t xml:space="preserve"> on </w:t>
      </w:r>
      <w:r w:rsidR="00D20DBE" w:rsidRPr="00D20DBE">
        <w:rPr>
          <w:rFonts w:ascii="Verdana" w:hAnsi="Verdana"/>
          <w:sz w:val="20"/>
        </w:rPr>
        <w:t>2</w:t>
      </w:r>
      <w:r w:rsidR="000946F8">
        <w:rPr>
          <w:rFonts w:ascii="Verdana" w:hAnsi="Verdana"/>
          <w:sz w:val="20"/>
        </w:rPr>
        <w:t>14th November 2020</w:t>
      </w:r>
      <w:r w:rsidR="00574CFB" w:rsidRPr="00CB5836">
        <w:rPr>
          <w:rFonts w:ascii="Verdana" w:hAnsi="Verdana"/>
          <w:sz w:val="20"/>
        </w:rPr>
        <w:t xml:space="preserve"> and is issued on a version</w:t>
      </w:r>
      <w:r w:rsidR="00D20DBE">
        <w:rPr>
          <w:rFonts w:ascii="Verdana" w:hAnsi="Verdana"/>
          <w:sz w:val="20"/>
        </w:rPr>
        <w:t>-</w:t>
      </w:r>
      <w:r w:rsidR="00574CFB" w:rsidRPr="00CB5836">
        <w:rPr>
          <w:rFonts w:ascii="Verdana" w:hAnsi="Verdana"/>
          <w:sz w:val="20"/>
        </w:rPr>
        <w:t>controlled basis</w:t>
      </w:r>
      <w:r w:rsidR="006E78E4" w:rsidRPr="00CB5836">
        <w:rPr>
          <w:rFonts w:ascii="Verdana" w:hAnsi="Verdana"/>
          <w:sz w:val="20"/>
        </w:rPr>
        <w:t xml:space="preserve"> under his/her signature</w:t>
      </w:r>
      <w:r w:rsidR="00091EE5" w:rsidRPr="00CB5836">
        <w:rPr>
          <w:rFonts w:ascii="Verdana" w:hAnsi="Verdana"/>
          <w:sz w:val="20"/>
        </w:rPr>
        <w:t>.</w:t>
      </w:r>
    </w:p>
    <w:p w14:paraId="4B907DB5" w14:textId="77777777" w:rsidR="00C904C7" w:rsidRPr="00CB5836" w:rsidRDefault="00C904C7" w:rsidP="003C4FD5">
      <w:pPr>
        <w:ind w:left="567"/>
        <w:rPr>
          <w:rFonts w:ascii="Verdana" w:hAnsi="Verdana"/>
          <w:sz w:val="20"/>
        </w:rPr>
      </w:pPr>
    </w:p>
    <w:p w14:paraId="01335CFA" w14:textId="33BCA51B" w:rsidR="0066134C" w:rsidRPr="00CB5836" w:rsidRDefault="0066134C" w:rsidP="003C4FD5">
      <w:pPr>
        <w:ind w:left="567"/>
        <w:rPr>
          <w:rFonts w:ascii="Verdana" w:hAnsi="Verdana"/>
          <w:sz w:val="20"/>
        </w:rPr>
      </w:pPr>
    </w:p>
    <w:p w14:paraId="718617DD" w14:textId="77777777" w:rsidR="00F416A7" w:rsidRDefault="00574CFB" w:rsidP="003C4FD5">
      <w:pPr>
        <w:ind w:left="567"/>
        <w:rPr>
          <w:rFonts w:ascii="Verdana" w:hAnsi="Verdana"/>
          <w:sz w:val="20"/>
        </w:rPr>
      </w:pPr>
      <w:r w:rsidRPr="00CB5836">
        <w:rPr>
          <w:rFonts w:ascii="Verdana" w:hAnsi="Verdana"/>
          <w:sz w:val="20"/>
        </w:rPr>
        <w:t>Signature:</w:t>
      </w:r>
      <w:r w:rsidRPr="00CB5836">
        <w:rPr>
          <w:rFonts w:ascii="Verdana" w:hAnsi="Verdana"/>
          <w:sz w:val="20"/>
        </w:rPr>
        <w:tab/>
      </w:r>
      <w:r w:rsidRPr="00CB5836">
        <w:rPr>
          <w:rFonts w:ascii="Verdana" w:hAnsi="Verdana"/>
          <w:sz w:val="20"/>
        </w:rPr>
        <w:tab/>
      </w:r>
      <w:r w:rsidRPr="00CB5836">
        <w:rPr>
          <w:rFonts w:ascii="Verdana" w:hAnsi="Verdana"/>
          <w:sz w:val="20"/>
        </w:rPr>
        <w:tab/>
      </w:r>
      <w:r w:rsidRPr="00CB5836">
        <w:rPr>
          <w:rFonts w:ascii="Verdana" w:hAnsi="Verdana"/>
          <w:sz w:val="20"/>
        </w:rPr>
        <w:tab/>
      </w:r>
      <w:r w:rsidRPr="00CB5836">
        <w:rPr>
          <w:rFonts w:ascii="Verdana" w:hAnsi="Verdana"/>
          <w:sz w:val="20"/>
        </w:rPr>
        <w:tab/>
      </w:r>
      <w:r w:rsidRPr="00CB5836">
        <w:rPr>
          <w:rFonts w:ascii="Verdana" w:hAnsi="Verdana"/>
          <w:sz w:val="20"/>
        </w:rPr>
        <w:tab/>
      </w:r>
      <w:r w:rsidRPr="00CB5836">
        <w:rPr>
          <w:rFonts w:ascii="Verdana" w:hAnsi="Verdana"/>
          <w:sz w:val="20"/>
        </w:rPr>
        <w:tab/>
      </w:r>
    </w:p>
    <w:p w14:paraId="1AF4007A" w14:textId="77777777" w:rsidR="00F416A7" w:rsidRDefault="00F416A7" w:rsidP="003C4FD5">
      <w:pPr>
        <w:ind w:left="567"/>
        <w:rPr>
          <w:rFonts w:ascii="Verdana" w:hAnsi="Verdana"/>
          <w:sz w:val="20"/>
        </w:rPr>
      </w:pPr>
    </w:p>
    <w:p w14:paraId="5D98A364" w14:textId="5F370355" w:rsidR="00F416A7" w:rsidRDefault="00F416A7" w:rsidP="003C4FD5">
      <w:pPr>
        <w:ind w:left="567"/>
        <w:rPr>
          <w:rFonts w:ascii="Verdana" w:hAnsi="Verdana"/>
          <w:sz w:val="20"/>
        </w:rPr>
      </w:pPr>
    </w:p>
    <w:p w14:paraId="6150CEB6" w14:textId="77777777" w:rsidR="00F416A7" w:rsidRDefault="00F416A7" w:rsidP="003C4FD5">
      <w:pPr>
        <w:ind w:left="567"/>
        <w:rPr>
          <w:rFonts w:ascii="Verdana" w:hAnsi="Verdana"/>
          <w:sz w:val="20"/>
        </w:rPr>
      </w:pPr>
    </w:p>
    <w:p w14:paraId="2A829C97" w14:textId="7EF548FB" w:rsidR="00574CFB" w:rsidRPr="00CB5836" w:rsidRDefault="00574CFB" w:rsidP="003C4FD5">
      <w:pPr>
        <w:ind w:left="567"/>
        <w:rPr>
          <w:rFonts w:ascii="Verdana" w:hAnsi="Verdana"/>
          <w:sz w:val="20"/>
        </w:rPr>
      </w:pPr>
      <w:r w:rsidRPr="00CB5836">
        <w:rPr>
          <w:rFonts w:ascii="Verdana" w:hAnsi="Verdana"/>
          <w:sz w:val="20"/>
        </w:rPr>
        <w:t>Date:</w:t>
      </w:r>
      <w:r w:rsidR="00D20DBE">
        <w:rPr>
          <w:rFonts w:ascii="Verdana" w:hAnsi="Verdana"/>
          <w:sz w:val="20"/>
        </w:rPr>
        <w:t xml:space="preserve"> </w:t>
      </w:r>
      <w:r w:rsidR="000946F8">
        <w:rPr>
          <w:rFonts w:ascii="Verdana" w:hAnsi="Verdana"/>
          <w:sz w:val="20"/>
        </w:rPr>
        <w:t>14/11/2020</w:t>
      </w:r>
    </w:p>
    <w:p w14:paraId="6FBE286B" w14:textId="77777777" w:rsidR="00251455" w:rsidRPr="00CB5836" w:rsidRDefault="00251455" w:rsidP="003C4FD5">
      <w:pPr>
        <w:ind w:left="567"/>
        <w:rPr>
          <w:rFonts w:ascii="Verdana" w:hAnsi="Verdana"/>
          <w:sz w:val="20"/>
        </w:rPr>
      </w:pPr>
    </w:p>
    <w:p w14:paraId="6D2174DC" w14:textId="77777777" w:rsidR="0066134C" w:rsidRPr="00CB5836" w:rsidRDefault="0066134C" w:rsidP="003C4FD5">
      <w:pPr>
        <w:ind w:left="567"/>
        <w:rPr>
          <w:rFonts w:ascii="Verdana" w:hAnsi="Verdana"/>
          <w:sz w:val="20"/>
        </w:rPr>
      </w:pPr>
    </w:p>
    <w:p w14:paraId="378D1861" w14:textId="77777777" w:rsidR="00251455" w:rsidRPr="00CB5836" w:rsidRDefault="00251455" w:rsidP="003C4FD5">
      <w:pPr>
        <w:ind w:left="567"/>
        <w:rPr>
          <w:rFonts w:ascii="Verdana" w:hAnsi="Verdana"/>
          <w:b/>
          <w:sz w:val="20"/>
        </w:rPr>
      </w:pPr>
      <w:r w:rsidRPr="00CB5836">
        <w:rPr>
          <w:rFonts w:ascii="Verdana" w:hAnsi="Verdana"/>
          <w:b/>
          <w:sz w:val="20"/>
        </w:rPr>
        <w:t xml:space="preserve">Change </w:t>
      </w:r>
      <w:r w:rsidR="00D16C3F" w:rsidRPr="00CB5836">
        <w:rPr>
          <w:rFonts w:ascii="Verdana" w:hAnsi="Verdana"/>
          <w:b/>
          <w:sz w:val="20"/>
        </w:rPr>
        <w:t>H</w:t>
      </w:r>
      <w:r w:rsidRPr="00CB5836">
        <w:rPr>
          <w:rFonts w:ascii="Verdana" w:hAnsi="Verdana"/>
          <w:b/>
          <w:sz w:val="20"/>
        </w:rPr>
        <w:t>istory</w:t>
      </w:r>
      <w:r w:rsidR="00D16C3F" w:rsidRPr="00CB5836">
        <w:rPr>
          <w:rFonts w:ascii="Verdana" w:hAnsi="Verdana"/>
          <w:b/>
          <w:sz w:val="20"/>
        </w:rPr>
        <w:t xml:space="preserve"> Record</w:t>
      </w:r>
    </w:p>
    <w:p w14:paraId="3AED0FD7" w14:textId="77777777" w:rsidR="00D16C3F" w:rsidRPr="00CB5836" w:rsidRDefault="00D16C3F" w:rsidP="00251455">
      <w:pPr>
        <w:rPr>
          <w:rFonts w:ascii="Verdana" w:hAnsi="Verdana"/>
          <w:b/>
          <w:sz w:val="20"/>
        </w:rPr>
      </w:pPr>
    </w:p>
    <w:tbl>
      <w:tblPr>
        <w:tblW w:w="85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758"/>
      </w:tblGrid>
      <w:tr w:rsidR="00D16C3F" w:rsidRPr="00CB5836" w14:paraId="1A6D828F" w14:textId="77777777" w:rsidTr="003C4FD5">
        <w:tc>
          <w:tcPr>
            <w:tcW w:w="1134" w:type="dxa"/>
            <w:tcBorders>
              <w:top w:val="single" w:sz="4" w:space="0" w:color="000000"/>
              <w:left w:val="single" w:sz="4" w:space="0" w:color="000000"/>
              <w:bottom w:val="single" w:sz="4" w:space="0" w:color="000000"/>
              <w:right w:val="single" w:sz="4" w:space="0" w:color="000000"/>
            </w:tcBorders>
          </w:tcPr>
          <w:p w14:paraId="33857356" w14:textId="77777777" w:rsidR="00D16C3F" w:rsidRPr="00CB5836" w:rsidRDefault="00D16C3F">
            <w:pPr>
              <w:rPr>
                <w:rFonts w:ascii="Verdana" w:hAnsi="Verdana"/>
                <w:sz w:val="20"/>
              </w:rPr>
            </w:pPr>
            <w:r w:rsidRPr="00CB5836">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21A687FB" w14:textId="77777777" w:rsidR="00D16C3F" w:rsidRPr="00CB5836" w:rsidRDefault="00D16C3F">
            <w:pPr>
              <w:rPr>
                <w:rFonts w:ascii="Verdana" w:hAnsi="Verdana"/>
                <w:sz w:val="20"/>
              </w:rPr>
            </w:pPr>
            <w:r w:rsidRPr="00CB5836">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0CBB6494" w14:textId="77777777" w:rsidR="00D16C3F" w:rsidRPr="00CB5836" w:rsidRDefault="00D16C3F">
            <w:pPr>
              <w:rPr>
                <w:rFonts w:ascii="Verdana" w:hAnsi="Verdana"/>
                <w:sz w:val="20"/>
              </w:rPr>
            </w:pPr>
            <w:r w:rsidRPr="00CB5836">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0C0E44AE" w14:textId="77777777" w:rsidR="00D16C3F" w:rsidRPr="00CB5836" w:rsidRDefault="00D16C3F">
            <w:pPr>
              <w:rPr>
                <w:rFonts w:ascii="Verdana" w:hAnsi="Verdana"/>
                <w:sz w:val="20"/>
              </w:rPr>
            </w:pPr>
            <w:r w:rsidRPr="00CB5836">
              <w:rPr>
                <w:rFonts w:ascii="Verdana" w:hAnsi="Verdana"/>
                <w:sz w:val="20"/>
              </w:rPr>
              <w:t>Date of Issue</w:t>
            </w:r>
          </w:p>
        </w:tc>
      </w:tr>
      <w:tr w:rsidR="00D16C3F" w14:paraId="5CEE0EE6" w14:textId="77777777" w:rsidTr="003C4FD5">
        <w:tc>
          <w:tcPr>
            <w:tcW w:w="1134" w:type="dxa"/>
            <w:tcBorders>
              <w:top w:val="single" w:sz="4" w:space="0" w:color="000000"/>
              <w:left w:val="single" w:sz="4" w:space="0" w:color="000000"/>
              <w:bottom w:val="single" w:sz="4" w:space="0" w:color="000000"/>
              <w:right w:val="single" w:sz="4" w:space="0" w:color="000000"/>
            </w:tcBorders>
          </w:tcPr>
          <w:p w14:paraId="76365607" w14:textId="77777777" w:rsidR="00D16C3F" w:rsidRPr="00CB5836" w:rsidRDefault="00D16C3F">
            <w:pPr>
              <w:rPr>
                <w:rFonts w:ascii="Verdana" w:hAnsi="Verdana"/>
                <w:sz w:val="20"/>
              </w:rPr>
            </w:pPr>
            <w:r w:rsidRPr="00CB5836">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1D8F3F95" w14:textId="77777777" w:rsidR="00D16C3F" w:rsidRPr="00CB5836" w:rsidRDefault="00D16C3F">
            <w:pPr>
              <w:rPr>
                <w:rFonts w:ascii="Verdana" w:hAnsi="Verdana"/>
                <w:sz w:val="20"/>
              </w:rPr>
            </w:pPr>
            <w:r w:rsidRPr="00CB5836">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1B87067B" w14:textId="2953EA61" w:rsidR="00D16C3F" w:rsidRPr="00CB5836" w:rsidRDefault="000946F8">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26105DE0" w14:textId="7DFB980D" w:rsidR="00D16C3F" w:rsidRDefault="000946F8">
            <w:pPr>
              <w:rPr>
                <w:rFonts w:ascii="Verdana" w:hAnsi="Verdana"/>
                <w:sz w:val="20"/>
              </w:rPr>
            </w:pPr>
            <w:r>
              <w:rPr>
                <w:rFonts w:ascii="Verdana" w:hAnsi="Verdana"/>
                <w:sz w:val="20"/>
              </w:rPr>
              <w:t>14/11/2020</w:t>
            </w:r>
          </w:p>
        </w:tc>
      </w:tr>
      <w:tr w:rsidR="00D16C3F" w14:paraId="71AE8896" w14:textId="77777777" w:rsidTr="003C4FD5">
        <w:tc>
          <w:tcPr>
            <w:tcW w:w="1134" w:type="dxa"/>
            <w:tcBorders>
              <w:top w:val="single" w:sz="4" w:space="0" w:color="000000"/>
              <w:left w:val="single" w:sz="4" w:space="0" w:color="000000"/>
              <w:bottom w:val="single" w:sz="4" w:space="0" w:color="000000"/>
              <w:right w:val="single" w:sz="4" w:space="0" w:color="000000"/>
            </w:tcBorders>
          </w:tcPr>
          <w:p w14:paraId="33BE740F" w14:textId="77777777" w:rsidR="00D16C3F" w:rsidRDefault="00D16C3F">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2C772982" w14:textId="77777777" w:rsidR="00D16C3F" w:rsidRDefault="00D16C3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728033B2" w14:textId="77777777" w:rsidR="00D16C3F" w:rsidRDefault="00D16C3F">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3B4C1AD7" w14:textId="77777777" w:rsidR="00D16C3F" w:rsidRDefault="00D16C3F">
            <w:pPr>
              <w:rPr>
                <w:rFonts w:ascii="Verdana" w:hAnsi="Verdana"/>
                <w:sz w:val="20"/>
              </w:rPr>
            </w:pPr>
          </w:p>
        </w:tc>
      </w:tr>
      <w:tr w:rsidR="00D16C3F" w14:paraId="6E12083E" w14:textId="77777777" w:rsidTr="003C4FD5">
        <w:tc>
          <w:tcPr>
            <w:tcW w:w="1134" w:type="dxa"/>
            <w:tcBorders>
              <w:top w:val="single" w:sz="4" w:space="0" w:color="000000"/>
              <w:left w:val="single" w:sz="4" w:space="0" w:color="000000"/>
              <w:bottom w:val="single" w:sz="4" w:space="0" w:color="000000"/>
              <w:right w:val="single" w:sz="4" w:space="0" w:color="000000"/>
            </w:tcBorders>
          </w:tcPr>
          <w:p w14:paraId="4FBAE491" w14:textId="77777777" w:rsidR="00D16C3F" w:rsidRDefault="00D16C3F">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4FDF751A" w14:textId="77777777" w:rsidR="00D16C3F" w:rsidRDefault="00D16C3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A9C4BE6" w14:textId="77777777" w:rsidR="00D16C3F" w:rsidRDefault="00D16C3F">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69188E25" w14:textId="77777777" w:rsidR="00D16C3F" w:rsidRDefault="00D16C3F">
            <w:pPr>
              <w:rPr>
                <w:rFonts w:ascii="Verdana" w:hAnsi="Verdana"/>
                <w:sz w:val="20"/>
              </w:rPr>
            </w:pPr>
          </w:p>
        </w:tc>
      </w:tr>
    </w:tbl>
    <w:p w14:paraId="44D31474" w14:textId="77777777" w:rsidR="00251455" w:rsidRPr="00EF719E" w:rsidRDefault="00251455" w:rsidP="00EF719E">
      <w:pPr>
        <w:rPr>
          <w:rFonts w:ascii="Verdana" w:hAnsi="Verdana"/>
          <w:sz w:val="20"/>
        </w:rPr>
      </w:pPr>
    </w:p>
    <w:sectPr w:rsidR="00251455" w:rsidRPr="00EF719E" w:rsidSect="003C4F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9C9A5" w14:textId="77777777" w:rsidR="009A706C" w:rsidRDefault="009A706C">
      <w:r>
        <w:separator/>
      </w:r>
    </w:p>
  </w:endnote>
  <w:endnote w:type="continuationSeparator" w:id="0">
    <w:p w14:paraId="0EDC2056" w14:textId="77777777" w:rsidR="009A706C" w:rsidRDefault="009A7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3DE3A" w14:textId="77777777" w:rsidR="007245A1" w:rsidRDefault="00724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5028CB" w14:paraId="2328CB36" w14:textId="77777777" w:rsidTr="002D1F08">
      <w:trPr>
        <w:trHeight w:val="1409"/>
      </w:trPr>
      <w:tc>
        <w:tcPr>
          <w:tcW w:w="2439" w:type="dxa"/>
        </w:tcPr>
        <w:p w14:paraId="4145A2EE" w14:textId="7D0B0C3E" w:rsidR="005028CB" w:rsidRPr="005C17EA" w:rsidRDefault="005028CB" w:rsidP="009A1589">
          <w:pPr>
            <w:pStyle w:val="Footer"/>
            <w:rPr>
              <w:rFonts w:ascii="Verdana" w:hAnsi="Verdana"/>
              <w:i/>
              <w:color w:val="808080"/>
              <w:sz w:val="20"/>
              <w:lang w:val="en-GB"/>
            </w:rPr>
          </w:pPr>
        </w:p>
      </w:tc>
      <w:tc>
        <w:tcPr>
          <w:tcW w:w="4111" w:type="dxa"/>
          <w:vAlign w:val="bottom"/>
          <w:hideMark/>
        </w:tcPr>
        <w:p w14:paraId="2788632C" w14:textId="77EFFD5A" w:rsidR="005028CB" w:rsidRDefault="00D20DBE" w:rsidP="005028CB">
          <w:pPr>
            <w:pStyle w:val="Footer"/>
            <w:jc w:val="center"/>
            <w:rPr>
              <w:rFonts w:ascii="Verdana" w:hAnsi="Verdana"/>
              <w:sz w:val="16"/>
              <w:szCs w:val="16"/>
            </w:rPr>
          </w:pPr>
          <w:r>
            <w:rPr>
              <w:rFonts w:ascii="Verdana" w:hAnsi="Verdana"/>
              <w:sz w:val="16"/>
              <w:szCs w:val="16"/>
            </w:rPr>
            <w:t>ISMS-C-DOC-13.1.1</w:t>
          </w:r>
        </w:p>
        <w:p w14:paraId="3651593D" w14:textId="05B3B525" w:rsidR="00A23F73" w:rsidRDefault="00D20DBE" w:rsidP="00A23F73">
          <w:pPr>
            <w:pStyle w:val="Footer"/>
            <w:jc w:val="center"/>
            <w:rPr>
              <w:i/>
              <w:sz w:val="20"/>
            </w:rPr>
          </w:pPr>
          <w:r>
            <w:rPr>
              <w:rFonts w:ascii="Verdana" w:hAnsi="Verdana"/>
              <w:sz w:val="16"/>
              <w:szCs w:val="16"/>
            </w:rPr>
            <w:t>Controlled document unless printed</w:t>
          </w:r>
        </w:p>
        <w:p w14:paraId="69D95339" w14:textId="16FBE58C" w:rsidR="005028CB" w:rsidRDefault="005028CB" w:rsidP="005642CF">
          <w:pPr>
            <w:pStyle w:val="Footer"/>
            <w:jc w:val="center"/>
            <w:rPr>
              <w:i/>
              <w:sz w:val="20"/>
            </w:rPr>
          </w:pPr>
        </w:p>
      </w:tc>
      <w:tc>
        <w:tcPr>
          <w:tcW w:w="2410" w:type="dxa"/>
        </w:tcPr>
        <w:sdt>
          <w:sdtPr>
            <w:rPr>
              <w:rFonts w:ascii="Verdana" w:hAnsi="Verdana"/>
              <w:i/>
              <w:sz w:val="20"/>
            </w:rPr>
            <w:alias w:val="Classification"/>
            <w:tag w:val="Classification"/>
            <w:id w:val="581100817"/>
            <w:placeholder>
              <w:docPart w:val="F5135AED13FE4CEEBF3B0252ED2A571D"/>
            </w:placeholder>
            <w:dropDownList>
              <w:listItem w:displayText="Confidential" w:value="Confidential"/>
              <w:listItem w:displayText="Restricted" w:value="Restricted"/>
              <w:listItem w:displayText="Private" w:value="Private"/>
              <w:listItem w:displayText="Public" w:value="Public"/>
            </w:dropDownList>
          </w:sdtPr>
          <w:sdtEndPr/>
          <w:sdtContent>
            <w:p w14:paraId="515A9848" w14:textId="3444F85A" w:rsidR="005028CB" w:rsidRDefault="00D20DBE" w:rsidP="005028CB">
              <w:pPr>
                <w:pStyle w:val="Footer"/>
                <w:jc w:val="right"/>
                <w:rPr>
                  <w:rFonts w:ascii="Verdana" w:hAnsi="Verdana"/>
                  <w:i/>
                  <w:sz w:val="20"/>
                </w:rPr>
              </w:pPr>
              <w:r>
                <w:rPr>
                  <w:rFonts w:ascii="Verdana" w:hAnsi="Verdana"/>
                  <w:i/>
                  <w:sz w:val="20"/>
                </w:rPr>
                <w:t>Private</w:t>
              </w:r>
            </w:p>
          </w:sdtContent>
        </w:sdt>
        <w:p w14:paraId="1B90F58C" w14:textId="77777777" w:rsidR="005028CB" w:rsidRDefault="005028CB" w:rsidP="005028CB">
          <w:pPr>
            <w:pStyle w:val="Footer"/>
            <w:jc w:val="right"/>
            <w:rPr>
              <w:rFonts w:ascii="Verdana" w:hAnsi="Verdana"/>
            </w:rPr>
          </w:pPr>
        </w:p>
      </w:tc>
    </w:tr>
  </w:tbl>
  <w:p w14:paraId="6F0897CD" w14:textId="77777777" w:rsidR="005028CB" w:rsidRDefault="005028CB" w:rsidP="005028CB">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23CFB" w14:textId="77777777" w:rsidR="007245A1" w:rsidRDefault="00724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14C5E" w14:textId="77777777" w:rsidR="009A706C" w:rsidRDefault="009A706C">
      <w:r>
        <w:separator/>
      </w:r>
    </w:p>
  </w:footnote>
  <w:footnote w:type="continuationSeparator" w:id="0">
    <w:p w14:paraId="21FFC88D" w14:textId="77777777" w:rsidR="009A706C" w:rsidRDefault="009A70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B063E" w14:textId="77777777" w:rsidR="007245A1" w:rsidRDefault="00724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1F7216" w14:paraId="6FCF3151" w14:textId="77777777" w:rsidTr="003C4FD5">
      <w:tc>
        <w:tcPr>
          <w:tcW w:w="6930" w:type="dxa"/>
          <w:tcBorders>
            <w:right w:val="nil"/>
          </w:tcBorders>
        </w:tcPr>
        <w:p w14:paraId="0135B237" w14:textId="5E1870C1" w:rsidR="001F7216" w:rsidRPr="00F976F3" w:rsidRDefault="007D5B4F"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6A11CC40" wp14:editId="17CAE74F">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91420F" w14:textId="77777777" w:rsidR="001F7216" w:rsidRDefault="001F7216"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1CC40"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0691420F" w14:textId="77777777" w:rsidR="001F7216" w:rsidRDefault="001F7216" w:rsidP="009E4ADF">
                          <w:pPr>
                            <w:rPr>
                              <w:vanish/>
                            </w:rPr>
                          </w:pPr>
                          <w:r>
                            <w:rPr>
                              <w:vanish/>
                              <w:sz w:val="72"/>
                            </w:rPr>
                            <w:t>Uncontrolled</w:t>
                          </w:r>
                        </w:p>
                      </w:txbxContent>
                    </v:textbox>
                  </v:rect>
                </w:pict>
              </mc:Fallback>
            </mc:AlternateContent>
          </w:r>
        </w:p>
        <w:p w14:paraId="04029012" w14:textId="77777777" w:rsidR="001F7216" w:rsidRPr="00F976F3" w:rsidRDefault="001F7216" w:rsidP="00E04E80">
          <w:pPr>
            <w:pStyle w:val="Header"/>
            <w:rPr>
              <w:rFonts w:ascii="Verdana" w:hAnsi="Verdana"/>
              <w:b/>
              <w:sz w:val="32"/>
            </w:rPr>
          </w:pPr>
          <w:r>
            <w:rPr>
              <w:rFonts w:ascii="Verdana" w:hAnsi="Verdana"/>
              <w:b/>
              <w:sz w:val="32"/>
            </w:rPr>
            <w:t>NETWORK CONTROLS AND SERVICES (TIER 2)</w:t>
          </w:r>
        </w:p>
        <w:p w14:paraId="715DBCD5" w14:textId="77777777" w:rsidR="001F7216" w:rsidRPr="00F976F3" w:rsidRDefault="001F7216" w:rsidP="00E04E80">
          <w:pPr>
            <w:pStyle w:val="Header"/>
            <w:rPr>
              <w:rFonts w:ascii="Verdana" w:hAnsi="Verdana"/>
            </w:rPr>
          </w:pPr>
        </w:p>
      </w:tc>
      <w:tc>
        <w:tcPr>
          <w:tcW w:w="3135" w:type="dxa"/>
          <w:tcBorders>
            <w:top w:val="single" w:sz="48" w:space="0" w:color="C0C0C0"/>
            <w:left w:val="nil"/>
            <w:bottom w:val="single" w:sz="48" w:space="0" w:color="C0C0C0"/>
          </w:tcBorders>
        </w:tcPr>
        <w:p w14:paraId="342228DB" w14:textId="77777777" w:rsidR="001F7216" w:rsidRPr="003C4FD5" w:rsidRDefault="001F7216" w:rsidP="00E04E80">
          <w:pPr>
            <w:pStyle w:val="Header"/>
            <w:rPr>
              <w:rFonts w:ascii="Verdana" w:hAnsi="Verdana"/>
              <w:sz w:val="20"/>
            </w:rPr>
          </w:pPr>
          <w:r w:rsidRPr="003C4FD5">
            <w:rPr>
              <w:rFonts w:ascii="Verdana" w:hAnsi="Verdana"/>
              <w:b/>
              <w:sz w:val="20"/>
            </w:rPr>
            <w:t>Document Control</w:t>
          </w:r>
        </w:p>
        <w:p w14:paraId="1D861C52" w14:textId="037A61F1" w:rsidR="001F7216" w:rsidRPr="003C4FD5" w:rsidRDefault="001F7216" w:rsidP="00E04E80">
          <w:pPr>
            <w:pStyle w:val="Header"/>
            <w:tabs>
              <w:tab w:val="clear" w:pos="4153"/>
              <w:tab w:val="clear" w:pos="8306"/>
              <w:tab w:val="right" w:pos="2444"/>
            </w:tabs>
            <w:rPr>
              <w:rFonts w:ascii="Verdana" w:hAnsi="Verdana"/>
              <w:sz w:val="20"/>
            </w:rPr>
          </w:pPr>
          <w:r w:rsidRPr="003C4FD5">
            <w:rPr>
              <w:rFonts w:ascii="Verdana" w:hAnsi="Verdana"/>
              <w:sz w:val="20"/>
            </w:rPr>
            <w:t xml:space="preserve">Reference: </w:t>
          </w:r>
          <w:r w:rsidR="00D16C3F" w:rsidRPr="003C4FD5">
            <w:rPr>
              <w:rFonts w:ascii="Verdana" w:hAnsi="Verdana"/>
              <w:sz w:val="20"/>
            </w:rPr>
            <w:t>ISM</w:t>
          </w:r>
          <w:r w:rsidR="00FE28E1" w:rsidRPr="003C4FD5">
            <w:rPr>
              <w:rFonts w:ascii="Verdana" w:hAnsi="Verdana"/>
              <w:sz w:val="20"/>
            </w:rPr>
            <w:t>S</w:t>
          </w:r>
          <w:r w:rsidR="0031448B">
            <w:rPr>
              <w:rFonts w:ascii="Verdana" w:hAnsi="Verdana"/>
              <w:sz w:val="20"/>
            </w:rPr>
            <w:t>-C</w:t>
          </w:r>
          <w:r w:rsidRPr="003C4FD5">
            <w:rPr>
              <w:rFonts w:ascii="Verdana" w:hAnsi="Verdana"/>
              <w:sz w:val="20"/>
            </w:rPr>
            <w:t xml:space="preserve"> DOC 1</w:t>
          </w:r>
          <w:r w:rsidR="000E6EB6">
            <w:rPr>
              <w:rFonts w:ascii="Verdana" w:hAnsi="Verdana"/>
              <w:sz w:val="20"/>
            </w:rPr>
            <w:t>3</w:t>
          </w:r>
          <w:r w:rsidRPr="003C4FD5">
            <w:rPr>
              <w:rFonts w:ascii="Verdana" w:hAnsi="Verdana"/>
              <w:sz w:val="20"/>
            </w:rPr>
            <w:t>.1</w:t>
          </w:r>
          <w:r w:rsidR="0031448B">
            <w:rPr>
              <w:rFonts w:ascii="Verdana" w:hAnsi="Verdana"/>
              <w:sz w:val="20"/>
            </w:rPr>
            <w:t>.1</w:t>
          </w:r>
        </w:p>
        <w:p w14:paraId="3CF9498F" w14:textId="78A68C2A" w:rsidR="001F7216" w:rsidRPr="003C4FD5" w:rsidRDefault="001F7216" w:rsidP="00E04E80">
          <w:pPr>
            <w:pStyle w:val="Header"/>
            <w:tabs>
              <w:tab w:val="clear" w:pos="4153"/>
              <w:tab w:val="clear" w:pos="8306"/>
              <w:tab w:val="right" w:pos="2444"/>
            </w:tabs>
            <w:rPr>
              <w:rFonts w:ascii="Verdana" w:hAnsi="Verdana"/>
              <w:sz w:val="20"/>
            </w:rPr>
          </w:pPr>
          <w:r w:rsidRPr="003C4FD5">
            <w:rPr>
              <w:rFonts w:ascii="Verdana" w:hAnsi="Verdana"/>
              <w:sz w:val="20"/>
            </w:rPr>
            <w:t xml:space="preserve">Issue No: </w:t>
          </w:r>
          <w:r w:rsidR="00D20DBE">
            <w:rPr>
              <w:rFonts w:ascii="Verdana" w:hAnsi="Verdana"/>
              <w:sz w:val="20"/>
            </w:rPr>
            <w:t>1</w:t>
          </w:r>
        </w:p>
        <w:p w14:paraId="4287CFA3" w14:textId="3AE1E589" w:rsidR="001F7216" w:rsidRPr="003C4FD5" w:rsidRDefault="001F7216" w:rsidP="00E04E80">
          <w:pPr>
            <w:pStyle w:val="Header"/>
            <w:tabs>
              <w:tab w:val="clear" w:pos="4153"/>
              <w:tab w:val="clear" w:pos="8306"/>
              <w:tab w:val="right" w:pos="2444"/>
            </w:tabs>
            <w:rPr>
              <w:rFonts w:ascii="Verdana" w:hAnsi="Verdana"/>
              <w:sz w:val="20"/>
            </w:rPr>
          </w:pPr>
          <w:r w:rsidRPr="003C4FD5">
            <w:rPr>
              <w:rFonts w:ascii="Verdana" w:hAnsi="Verdana"/>
              <w:sz w:val="20"/>
            </w:rPr>
            <w:t xml:space="preserve">Issue Date: </w:t>
          </w:r>
          <w:r w:rsidR="000946F8">
            <w:rPr>
              <w:rFonts w:ascii="Verdana" w:hAnsi="Verdana"/>
              <w:sz w:val="20"/>
            </w:rPr>
            <w:t>14/11/2020</w:t>
          </w:r>
        </w:p>
        <w:p w14:paraId="6F356E23" w14:textId="663FEB44" w:rsidR="001F7216" w:rsidRPr="003C4FD5" w:rsidRDefault="001F7216" w:rsidP="00E04E80">
          <w:pPr>
            <w:pStyle w:val="Header"/>
            <w:tabs>
              <w:tab w:val="clear" w:pos="4153"/>
              <w:tab w:val="clear" w:pos="8306"/>
              <w:tab w:val="right" w:pos="2444"/>
            </w:tabs>
            <w:rPr>
              <w:rFonts w:ascii="Verdana" w:hAnsi="Verdana"/>
              <w:sz w:val="20"/>
            </w:rPr>
          </w:pPr>
          <w:r w:rsidRPr="003C4FD5">
            <w:rPr>
              <w:rFonts w:ascii="Verdana" w:hAnsi="Verdana"/>
              <w:sz w:val="20"/>
            </w:rPr>
            <w:t xml:space="preserve">Page: </w:t>
          </w:r>
          <w:r w:rsidRPr="003C4FD5">
            <w:rPr>
              <w:rStyle w:val="PageNumber"/>
              <w:rFonts w:ascii="Verdana" w:hAnsi="Verdana"/>
              <w:sz w:val="20"/>
            </w:rPr>
            <w:fldChar w:fldCharType="begin"/>
          </w:r>
          <w:r w:rsidRPr="003C4FD5">
            <w:rPr>
              <w:rStyle w:val="PageNumber"/>
              <w:rFonts w:ascii="Verdana" w:hAnsi="Verdana"/>
              <w:sz w:val="20"/>
            </w:rPr>
            <w:instrText xml:space="preserve"> PAGE </w:instrText>
          </w:r>
          <w:r w:rsidRPr="003C4FD5">
            <w:rPr>
              <w:rStyle w:val="PageNumber"/>
              <w:rFonts w:ascii="Verdana" w:hAnsi="Verdana"/>
              <w:sz w:val="20"/>
            </w:rPr>
            <w:fldChar w:fldCharType="separate"/>
          </w:r>
          <w:r w:rsidR="00903DF6">
            <w:rPr>
              <w:rStyle w:val="PageNumber"/>
              <w:rFonts w:ascii="Verdana" w:hAnsi="Verdana"/>
              <w:noProof/>
              <w:sz w:val="20"/>
            </w:rPr>
            <w:t>2</w:t>
          </w:r>
          <w:r w:rsidRPr="003C4FD5">
            <w:rPr>
              <w:rStyle w:val="PageNumber"/>
              <w:rFonts w:ascii="Verdana" w:hAnsi="Verdana"/>
              <w:sz w:val="20"/>
            </w:rPr>
            <w:fldChar w:fldCharType="end"/>
          </w:r>
          <w:r w:rsidRPr="003C4FD5">
            <w:rPr>
              <w:rStyle w:val="PageNumber"/>
              <w:rFonts w:ascii="Verdana" w:hAnsi="Verdana"/>
              <w:sz w:val="20"/>
            </w:rPr>
            <w:t xml:space="preserve"> of</w:t>
          </w:r>
          <w:r w:rsidRPr="003C4FD5">
            <w:rPr>
              <w:rFonts w:ascii="Verdana" w:hAnsi="Verdana"/>
              <w:sz w:val="20"/>
            </w:rPr>
            <w:t xml:space="preserve"> </w:t>
          </w:r>
          <w:r w:rsidRPr="003C4FD5">
            <w:rPr>
              <w:rStyle w:val="PageNumber"/>
              <w:rFonts w:ascii="Verdana" w:hAnsi="Verdana"/>
              <w:sz w:val="20"/>
            </w:rPr>
            <w:fldChar w:fldCharType="begin"/>
          </w:r>
          <w:r w:rsidRPr="003C4FD5">
            <w:rPr>
              <w:rStyle w:val="PageNumber"/>
              <w:rFonts w:ascii="Verdana" w:hAnsi="Verdana"/>
              <w:sz w:val="20"/>
            </w:rPr>
            <w:instrText xml:space="preserve"> NUMPAGES </w:instrText>
          </w:r>
          <w:r w:rsidRPr="003C4FD5">
            <w:rPr>
              <w:rStyle w:val="PageNumber"/>
              <w:rFonts w:ascii="Verdana" w:hAnsi="Verdana"/>
              <w:sz w:val="20"/>
            </w:rPr>
            <w:fldChar w:fldCharType="separate"/>
          </w:r>
          <w:r w:rsidR="00903DF6">
            <w:rPr>
              <w:rStyle w:val="PageNumber"/>
              <w:rFonts w:ascii="Verdana" w:hAnsi="Verdana"/>
              <w:noProof/>
              <w:sz w:val="20"/>
            </w:rPr>
            <w:t>2</w:t>
          </w:r>
          <w:r w:rsidRPr="003C4FD5">
            <w:rPr>
              <w:rStyle w:val="PageNumber"/>
              <w:rFonts w:ascii="Verdana" w:hAnsi="Verdana"/>
              <w:sz w:val="20"/>
            </w:rPr>
            <w:fldChar w:fldCharType="end"/>
          </w:r>
        </w:p>
      </w:tc>
    </w:tr>
  </w:tbl>
  <w:p w14:paraId="7AA3F352" w14:textId="77777777" w:rsidR="001F7216" w:rsidRDefault="001F72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CFDA6" w14:textId="77777777" w:rsidR="007245A1" w:rsidRDefault="007245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DF4355"/>
    <w:multiLevelType w:val="multilevel"/>
    <w:tmpl w:val="C2E8F168"/>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1" w15:restartNumberingAfterBreak="0">
    <w:nsid w:val="505339C6"/>
    <w:multiLevelType w:val="hybridMultilevel"/>
    <w:tmpl w:val="A4889812"/>
    <w:lvl w:ilvl="0" w:tplc="12F4981C">
      <w:start w:val="3"/>
      <w:numFmt w:val="decimal"/>
      <w:lvlText w:val="%1"/>
      <w:lvlJc w:val="left"/>
      <w:pPr>
        <w:tabs>
          <w:tab w:val="num" w:pos="720"/>
        </w:tabs>
        <w:ind w:left="720" w:hanging="900"/>
      </w:pPr>
      <w:rPr>
        <w:rFonts w:hint="default"/>
      </w:rPr>
    </w:lvl>
    <w:lvl w:ilvl="1" w:tplc="E668C892">
      <w:numFmt w:val="none"/>
      <w:lvlText w:val=""/>
      <w:lvlJc w:val="left"/>
      <w:pPr>
        <w:tabs>
          <w:tab w:val="num" w:pos="360"/>
        </w:tabs>
      </w:pPr>
      <w:rPr>
        <w:rFonts w:hint="default"/>
      </w:rPr>
    </w:lvl>
    <w:lvl w:ilvl="2" w:tplc="27B232F4">
      <w:numFmt w:val="none"/>
      <w:lvlText w:val=""/>
      <w:lvlJc w:val="left"/>
      <w:pPr>
        <w:tabs>
          <w:tab w:val="num" w:pos="360"/>
        </w:tabs>
      </w:pPr>
    </w:lvl>
    <w:lvl w:ilvl="3" w:tplc="2CA66AD2">
      <w:numFmt w:val="none"/>
      <w:lvlText w:val=""/>
      <w:lvlJc w:val="left"/>
      <w:pPr>
        <w:tabs>
          <w:tab w:val="num" w:pos="360"/>
        </w:tabs>
      </w:pPr>
    </w:lvl>
    <w:lvl w:ilvl="4" w:tplc="52482170">
      <w:numFmt w:val="none"/>
      <w:lvlText w:val=""/>
      <w:lvlJc w:val="left"/>
      <w:pPr>
        <w:tabs>
          <w:tab w:val="num" w:pos="360"/>
        </w:tabs>
      </w:pPr>
    </w:lvl>
    <w:lvl w:ilvl="5" w:tplc="37EE2886">
      <w:numFmt w:val="none"/>
      <w:lvlText w:val=""/>
      <w:lvlJc w:val="left"/>
      <w:pPr>
        <w:tabs>
          <w:tab w:val="num" w:pos="360"/>
        </w:tabs>
      </w:pPr>
    </w:lvl>
    <w:lvl w:ilvl="6" w:tplc="F2F895AC">
      <w:numFmt w:val="none"/>
      <w:lvlText w:val=""/>
      <w:lvlJc w:val="left"/>
      <w:pPr>
        <w:tabs>
          <w:tab w:val="num" w:pos="360"/>
        </w:tabs>
      </w:pPr>
    </w:lvl>
    <w:lvl w:ilvl="7" w:tplc="5C0CBA9A">
      <w:numFmt w:val="none"/>
      <w:lvlText w:val=""/>
      <w:lvlJc w:val="left"/>
      <w:pPr>
        <w:tabs>
          <w:tab w:val="num" w:pos="360"/>
        </w:tabs>
      </w:pPr>
    </w:lvl>
    <w:lvl w:ilvl="8" w:tplc="2DF0A0C6">
      <w:numFmt w:val="none"/>
      <w:lvlText w:val=""/>
      <w:lvlJc w:val="left"/>
      <w:pPr>
        <w:tabs>
          <w:tab w:val="num" w:pos="360"/>
        </w:tabs>
      </w:pPr>
    </w:lvl>
  </w:abstractNum>
  <w:abstractNum w:abstractNumId="2" w15:restartNumberingAfterBreak="0">
    <w:nsid w:val="5A7D3790"/>
    <w:multiLevelType w:val="hybridMultilevel"/>
    <w:tmpl w:val="E39C9A60"/>
    <w:lvl w:ilvl="0" w:tplc="EE9C9802">
      <w:start w:val="1"/>
      <w:numFmt w:val="decimal"/>
      <w:lvlText w:val="4.%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670202B8"/>
    <w:multiLevelType w:val="multilevel"/>
    <w:tmpl w:val="C2E8F168"/>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4" w15:restartNumberingAfterBreak="0">
    <w:nsid w:val="6C0D7B12"/>
    <w:multiLevelType w:val="multilevel"/>
    <w:tmpl w:val="70EC796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6F055CF8"/>
    <w:multiLevelType w:val="hybridMultilevel"/>
    <w:tmpl w:val="A9025B28"/>
    <w:lvl w:ilvl="0" w:tplc="EF6A5548">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15:restartNumberingAfterBreak="0">
    <w:nsid w:val="750629E1"/>
    <w:multiLevelType w:val="hybridMultilevel"/>
    <w:tmpl w:val="8A7E9330"/>
    <w:lvl w:ilvl="0" w:tplc="1A3A7C36">
      <w:start w:val="1"/>
      <w:numFmt w:val="decimal"/>
      <w:lvlText w:val="3.%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76764FC3"/>
    <w:multiLevelType w:val="hybridMultilevel"/>
    <w:tmpl w:val="7D2A2A0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1"/>
  </w:num>
  <w:num w:numId="2">
    <w:abstractNumId w:val="7"/>
  </w:num>
  <w:num w:numId="3">
    <w:abstractNumId w:val="5"/>
  </w:num>
  <w:num w:numId="4">
    <w:abstractNumId w:val="0"/>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7475"/>
    <w:rsid w:val="00052DB9"/>
    <w:rsid w:val="0006254A"/>
    <w:rsid w:val="00062C4B"/>
    <w:rsid w:val="00066422"/>
    <w:rsid w:val="000721DA"/>
    <w:rsid w:val="00091EE5"/>
    <w:rsid w:val="000946F8"/>
    <w:rsid w:val="000A20BC"/>
    <w:rsid w:val="000D0D20"/>
    <w:rsid w:val="000D520A"/>
    <w:rsid w:val="000E6EB6"/>
    <w:rsid w:val="00100BFF"/>
    <w:rsid w:val="00104152"/>
    <w:rsid w:val="00107520"/>
    <w:rsid w:val="00120BDA"/>
    <w:rsid w:val="0013516F"/>
    <w:rsid w:val="00167CAF"/>
    <w:rsid w:val="00187B80"/>
    <w:rsid w:val="0019166F"/>
    <w:rsid w:val="001B6A43"/>
    <w:rsid w:val="001D0EE9"/>
    <w:rsid w:val="001D64E6"/>
    <w:rsid w:val="001F7216"/>
    <w:rsid w:val="00213A64"/>
    <w:rsid w:val="0024021D"/>
    <w:rsid w:val="00241342"/>
    <w:rsid w:val="00251455"/>
    <w:rsid w:val="00273776"/>
    <w:rsid w:val="00291B3A"/>
    <w:rsid w:val="00292BFA"/>
    <w:rsid w:val="002B7708"/>
    <w:rsid w:val="0030246D"/>
    <w:rsid w:val="0031448B"/>
    <w:rsid w:val="0033016E"/>
    <w:rsid w:val="00342E25"/>
    <w:rsid w:val="003558BA"/>
    <w:rsid w:val="003841A1"/>
    <w:rsid w:val="00384C6F"/>
    <w:rsid w:val="003A2ADE"/>
    <w:rsid w:val="003A2F10"/>
    <w:rsid w:val="003A6852"/>
    <w:rsid w:val="003C4FD5"/>
    <w:rsid w:val="003D4045"/>
    <w:rsid w:val="003E1300"/>
    <w:rsid w:val="00400BEA"/>
    <w:rsid w:val="0040267B"/>
    <w:rsid w:val="00404052"/>
    <w:rsid w:val="0040778D"/>
    <w:rsid w:val="00417AD4"/>
    <w:rsid w:val="00432CD4"/>
    <w:rsid w:val="00435168"/>
    <w:rsid w:val="004403CE"/>
    <w:rsid w:val="004520B6"/>
    <w:rsid w:val="00470C1B"/>
    <w:rsid w:val="004737AC"/>
    <w:rsid w:val="004A4438"/>
    <w:rsid w:val="004A7A92"/>
    <w:rsid w:val="004F698C"/>
    <w:rsid w:val="004F6FF4"/>
    <w:rsid w:val="005028CB"/>
    <w:rsid w:val="00517033"/>
    <w:rsid w:val="0053359F"/>
    <w:rsid w:val="005642CF"/>
    <w:rsid w:val="00574CFB"/>
    <w:rsid w:val="005C17EA"/>
    <w:rsid w:val="005E4BA3"/>
    <w:rsid w:val="005F3A1B"/>
    <w:rsid w:val="00607472"/>
    <w:rsid w:val="00607A95"/>
    <w:rsid w:val="006102EE"/>
    <w:rsid w:val="006207D0"/>
    <w:rsid w:val="006214AC"/>
    <w:rsid w:val="006234F2"/>
    <w:rsid w:val="00627D1D"/>
    <w:rsid w:val="00633B67"/>
    <w:rsid w:val="00644F04"/>
    <w:rsid w:val="006567FB"/>
    <w:rsid w:val="0066134C"/>
    <w:rsid w:val="00680719"/>
    <w:rsid w:val="006C791C"/>
    <w:rsid w:val="006C7B75"/>
    <w:rsid w:val="006E78E4"/>
    <w:rsid w:val="006F45DA"/>
    <w:rsid w:val="00701E51"/>
    <w:rsid w:val="007245A1"/>
    <w:rsid w:val="00732F5D"/>
    <w:rsid w:val="00765E3D"/>
    <w:rsid w:val="00781A16"/>
    <w:rsid w:val="007B40EE"/>
    <w:rsid w:val="007D5B4F"/>
    <w:rsid w:val="007E0AAA"/>
    <w:rsid w:val="007E7A86"/>
    <w:rsid w:val="007F3041"/>
    <w:rsid w:val="00804FA7"/>
    <w:rsid w:val="00836A61"/>
    <w:rsid w:val="008537C2"/>
    <w:rsid w:val="008658E5"/>
    <w:rsid w:val="00890711"/>
    <w:rsid w:val="00896A51"/>
    <w:rsid w:val="00897F96"/>
    <w:rsid w:val="008A314C"/>
    <w:rsid w:val="008B230D"/>
    <w:rsid w:val="008C259C"/>
    <w:rsid w:val="008C6989"/>
    <w:rsid w:val="008C7657"/>
    <w:rsid w:val="008F669D"/>
    <w:rsid w:val="00903DF6"/>
    <w:rsid w:val="00914A19"/>
    <w:rsid w:val="009160EA"/>
    <w:rsid w:val="00945317"/>
    <w:rsid w:val="00951254"/>
    <w:rsid w:val="00957251"/>
    <w:rsid w:val="00973021"/>
    <w:rsid w:val="00973119"/>
    <w:rsid w:val="009A1589"/>
    <w:rsid w:val="009A43E6"/>
    <w:rsid w:val="009A706C"/>
    <w:rsid w:val="009B1314"/>
    <w:rsid w:val="009B160B"/>
    <w:rsid w:val="009B4FEE"/>
    <w:rsid w:val="009D1897"/>
    <w:rsid w:val="009E4ADF"/>
    <w:rsid w:val="009F3A2B"/>
    <w:rsid w:val="00A23F73"/>
    <w:rsid w:val="00A4474B"/>
    <w:rsid w:val="00A65E05"/>
    <w:rsid w:val="00A94950"/>
    <w:rsid w:val="00AA4BA0"/>
    <w:rsid w:val="00AC5616"/>
    <w:rsid w:val="00AD6A7F"/>
    <w:rsid w:val="00AF33E9"/>
    <w:rsid w:val="00B078D9"/>
    <w:rsid w:val="00B10108"/>
    <w:rsid w:val="00B265BE"/>
    <w:rsid w:val="00B45C82"/>
    <w:rsid w:val="00B46165"/>
    <w:rsid w:val="00B92B5B"/>
    <w:rsid w:val="00B94926"/>
    <w:rsid w:val="00B96809"/>
    <w:rsid w:val="00BA2DBD"/>
    <w:rsid w:val="00BA455A"/>
    <w:rsid w:val="00BA60AE"/>
    <w:rsid w:val="00BA7195"/>
    <w:rsid w:val="00BD6173"/>
    <w:rsid w:val="00C05438"/>
    <w:rsid w:val="00C1785B"/>
    <w:rsid w:val="00C32E75"/>
    <w:rsid w:val="00C47258"/>
    <w:rsid w:val="00C72E2D"/>
    <w:rsid w:val="00C904C7"/>
    <w:rsid w:val="00CA7CB7"/>
    <w:rsid w:val="00CB5836"/>
    <w:rsid w:val="00CC2286"/>
    <w:rsid w:val="00CE7F27"/>
    <w:rsid w:val="00D151CA"/>
    <w:rsid w:val="00D16C3F"/>
    <w:rsid w:val="00D20DBE"/>
    <w:rsid w:val="00D3348C"/>
    <w:rsid w:val="00D347DA"/>
    <w:rsid w:val="00D403FA"/>
    <w:rsid w:val="00D6729A"/>
    <w:rsid w:val="00D7022E"/>
    <w:rsid w:val="00D93C4D"/>
    <w:rsid w:val="00DB2689"/>
    <w:rsid w:val="00DC535A"/>
    <w:rsid w:val="00DD0786"/>
    <w:rsid w:val="00DD498C"/>
    <w:rsid w:val="00DF1B0D"/>
    <w:rsid w:val="00DF51FB"/>
    <w:rsid w:val="00DF6EEB"/>
    <w:rsid w:val="00E04E80"/>
    <w:rsid w:val="00E056E0"/>
    <w:rsid w:val="00E53487"/>
    <w:rsid w:val="00E73079"/>
    <w:rsid w:val="00E84D22"/>
    <w:rsid w:val="00E91745"/>
    <w:rsid w:val="00EB16E1"/>
    <w:rsid w:val="00ED44A6"/>
    <w:rsid w:val="00ED4D78"/>
    <w:rsid w:val="00ED574B"/>
    <w:rsid w:val="00EE4642"/>
    <w:rsid w:val="00EF719E"/>
    <w:rsid w:val="00F05AB0"/>
    <w:rsid w:val="00F22A16"/>
    <w:rsid w:val="00F24E3E"/>
    <w:rsid w:val="00F37B78"/>
    <w:rsid w:val="00F416A7"/>
    <w:rsid w:val="00F444C7"/>
    <w:rsid w:val="00F5208A"/>
    <w:rsid w:val="00F62CA0"/>
    <w:rsid w:val="00F976F3"/>
    <w:rsid w:val="00FB217D"/>
    <w:rsid w:val="00FE081B"/>
    <w:rsid w:val="00FE28E1"/>
    <w:rsid w:val="00FF55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21EF0C4"/>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3A2ADE"/>
    <w:rPr>
      <w:sz w:val="16"/>
      <w:szCs w:val="16"/>
    </w:rPr>
  </w:style>
  <w:style w:type="paragraph" w:styleId="CommentText">
    <w:name w:val="annotation text"/>
    <w:basedOn w:val="Normal"/>
    <w:semiHidden/>
    <w:rsid w:val="003A2ADE"/>
    <w:rPr>
      <w:sz w:val="20"/>
    </w:rPr>
  </w:style>
  <w:style w:type="paragraph" w:styleId="CommentSubject">
    <w:name w:val="annotation subject"/>
    <w:basedOn w:val="CommentText"/>
    <w:next w:val="CommentText"/>
    <w:semiHidden/>
    <w:rsid w:val="003A2ADE"/>
    <w:rPr>
      <w:b/>
      <w:bCs/>
    </w:rPr>
  </w:style>
  <w:style w:type="paragraph" w:styleId="BalloonText">
    <w:name w:val="Balloon Text"/>
    <w:basedOn w:val="Normal"/>
    <w:semiHidden/>
    <w:rsid w:val="003A2ADE"/>
    <w:rPr>
      <w:rFonts w:ascii="Tahoma" w:hAnsi="Tahoma" w:cs="Tahoma"/>
      <w:sz w:val="16"/>
      <w:szCs w:val="16"/>
    </w:rPr>
  </w:style>
  <w:style w:type="paragraph" w:styleId="FootnoteText">
    <w:name w:val="footnote text"/>
    <w:basedOn w:val="Normal"/>
    <w:semiHidden/>
    <w:rsid w:val="003E1300"/>
    <w:rPr>
      <w:sz w:val="20"/>
    </w:rPr>
  </w:style>
  <w:style w:type="character" w:styleId="FootnoteReference">
    <w:name w:val="footnote reference"/>
    <w:semiHidden/>
    <w:rsid w:val="003E1300"/>
    <w:rPr>
      <w:vertAlign w:val="superscript"/>
    </w:rPr>
  </w:style>
  <w:style w:type="character" w:customStyle="1" w:styleId="FooterChar">
    <w:name w:val="Footer Char"/>
    <w:link w:val="Footer"/>
    <w:rsid w:val="00DD498C"/>
    <w:rPr>
      <w:rFonts w:ascii="CG Times" w:hAnsi="CG Times"/>
      <w:sz w:val="24"/>
      <w:lang w:val="en-US"/>
    </w:rPr>
  </w:style>
  <w:style w:type="character" w:customStyle="1" w:styleId="Normal1">
    <w:name w:val="Normal1"/>
    <w:rsid w:val="00DD498C"/>
    <w:rPr>
      <w:rFonts w:ascii="Times" w:hAnsi="Times"/>
      <w:sz w:val="24"/>
    </w:rPr>
  </w:style>
  <w:style w:type="character" w:styleId="PlaceholderText">
    <w:name w:val="Placeholder Text"/>
    <w:basedOn w:val="DefaultParagraphFont"/>
    <w:uiPriority w:val="99"/>
    <w:semiHidden/>
    <w:rsid w:val="001351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6495">
      <w:bodyDiv w:val="1"/>
      <w:marLeft w:val="0"/>
      <w:marRight w:val="0"/>
      <w:marTop w:val="0"/>
      <w:marBottom w:val="0"/>
      <w:divBdr>
        <w:top w:val="none" w:sz="0" w:space="0" w:color="auto"/>
        <w:left w:val="none" w:sz="0" w:space="0" w:color="auto"/>
        <w:bottom w:val="none" w:sz="0" w:space="0" w:color="auto"/>
        <w:right w:val="none" w:sz="0" w:space="0" w:color="auto"/>
      </w:divBdr>
    </w:div>
    <w:div w:id="759912948">
      <w:bodyDiv w:val="1"/>
      <w:marLeft w:val="0"/>
      <w:marRight w:val="0"/>
      <w:marTop w:val="0"/>
      <w:marBottom w:val="0"/>
      <w:divBdr>
        <w:top w:val="none" w:sz="0" w:space="0" w:color="auto"/>
        <w:left w:val="none" w:sz="0" w:space="0" w:color="auto"/>
        <w:bottom w:val="none" w:sz="0" w:space="0" w:color="auto"/>
        <w:right w:val="none" w:sz="0" w:space="0" w:color="auto"/>
      </w:divBdr>
    </w:div>
    <w:div w:id="88611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nual/001%20Information%20Security%20Manual.doc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F6990988CFC4692B928D908BD468410"/>
        <w:category>
          <w:name w:val="General"/>
          <w:gallery w:val="placeholder"/>
        </w:category>
        <w:types>
          <w:type w:val="bbPlcHdr"/>
        </w:types>
        <w:behaviors>
          <w:behavior w:val="content"/>
        </w:behaviors>
        <w:guid w:val="{7EDFB26A-160C-4E19-99CC-CDA22766FD9A}"/>
      </w:docPartPr>
      <w:docPartBody>
        <w:p w:rsidR="00005E67" w:rsidRDefault="009D104B" w:rsidP="009D104B">
          <w:pPr>
            <w:pStyle w:val="DF6990988CFC4692B928D908BD468410"/>
          </w:pPr>
          <w:r w:rsidRPr="00ED59F3">
            <w:rPr>
              <w:rStyle w:val="PlaceholderText"/>
            </w:rPr>
            <w:t>Click here to enter text.</w:t>
          </w:r>
        </w:p>
      </w:docPartBody>
    </w:docPart>
    <w:docPart>
      <w:docPartPr>
        <w:name w:val="1BA61EED0EE445069FADE64F2568170E"/>
        <w:category>
          <w:name w:val="General"/>
          <w:gallery w:val="placeholder"/>
        </w:category>
        <w:types>
          <w:type w:val="bbPlcHdr"/>
        </w:types>
        <w:behaviors>
          <w:behavior w:val="content"/>
        </w:behaviors>
        <w:guid w:val="{DDE567CC-17A3-451C-BD95-166758B30EA2}"/>
      </w:docPartPr>
      <w:docPartBody>
        <w:p w:rsidR="00005E67" w:rsidRDefault="009D104B" w:rsidP="009D104B">
          <w:pPr>
            <w:pStyle w:val="1BA61EED0EE445069FADE64F2568170E"/>
          </w:pPr>
          <w:r w:rsidRPr="00ED59F3">
            <w:rPr>
              <w:rStyle w:val="PlaceholderText"/>
            </w:rPr>
            <w:t>Click here to enter text.</w:t>
          </w:r>
        </w:p>
      </w:docPartBody>
    </w:docPart>
    <w:docPart>
      <w:docPartPr>
        <w:name w:val="6A8F0890234340F387945FB257655368"/>
        <w:category>
          <w:name w:val="General"/>
          <w:gallery w:val="placeholder"/>
        </w:category>
        <w:types>
          <w:type w:val="bbPlcHdr"/>
        </w:types>
        <w:behaviors>
          <w:behavior w:val="content"/>
        </w:behaviors>
        <w:guid w:val="{D676E193-3402-427D-8286-7A129F2198AC}"/>
      </w:docPartPr>
      <w:docPartBody>
        <w:p w:rsidR="00005E67" w:rsidRDefault="009D104B" w:rsidP="009D104B">
          <w:pPr>
            <w:pStyle w:val="6A8F0890234340F387945FB257655368"/>
          </w:pPr>
          <w:r w:rsidRPr="00ED59F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2C661DD6-C778-40E6-B423-415D26288ED2}"/>
      </w:docPartPr>
      <w:docPartBody>
        <w:p w:rsidR="00005E67" w:rsidRDefault="009D104B">
          <w:r w:rsidRPr="00ED59F3">
            <w:rPr>
              <w:rStyle w:val="PlaceholderText"/>
            </w:rPr>
            <w:t>Click here to enter text.</w:t>
          </w:r>
        </w:p>
      </w:docPartBody>
    </w:docPart>
    <w:docPart>
      <w:docPartPr>
        <w:name w:val="38CD4CA53DE7434E8E26DD7DD58D23B6"/>
        <w:category>
          <w:name w:val="General"/>
          <w:gallery w:val="placeholder"/>
        </w:category>
        <w:types>
          <w:type w:val="bbPlcHdr"/>
        </w:types>
        <w:behaviors>
          <w:behavior w:val="content"/>
        </w:behaviors>
        <w:guid w:val="{4A619DD5-0A7C-4C59-B41F-785C9C648ABC}"/>
      </w:docPartPr>
      <w:docPartBody>
        <w:p w:rsidR="00005E67" w:rsidRDefault="009D104B" w:rsidP="009D104B">
          <w:pPr>
            <w:pStyle w:val="38CD4CA53DE7434E8E26DD7DD58D23B6"/>
          </w:pPr>
          <w:r w:rsidRPr="00ED59F3">
            <w:rPr>
              <w:rStyle w:val="PlaceholderText"/>
            </w:rPr>
            <w:t>Click here to enter text.</w:t>
          </w:r>
        </w:p>
      </w:docPartBody>
    </w:docPart>
    <w:docPart>
      <w:docPartPr>
        <w:name w:val="AF7AE6C94E3F468CBBE34D3A751031C8"/>
        <w:category>
          <w:name w:val="General"/>
          <w:gallery w:val="placeholder"/>
        </w:category>
        <w:types>
          <w:type w:val="bbPlcHdr"/>
        </w:types>
        <w:behaviors>
          <w:behavior w:val="content"/>
        </w:behaviors>
        <w:guid w:val="{066C322B-771B-40FA-A6A0-0434CA310CBC}"/>
      </w:docPartPr>
      <w:docPartBody>
        <w:p w:rsidR="00005E67" w:rsidRDefault="009D104B" w:rsidP="009D104B">
          <w:pPr>
            <w:pStyle w:val="AF7AE6C94E3F468CBBE34D3A751031C8"/>
          </w:pPr>
          <w:r w:rsidRPr="00ED59F3">
            <w:rPr>
              <w:rStyle w:val="PlaceholderText"/>
            </w:rPr>
            <w:t>Click here to enter text.</w:t>
          </w:r>
        </w:p>
      </w:docPartBody>
    </w:docPart>
    <w:docPart>
      <w:docPartPr>
        <w:name w:val="F5135AED13FE4CEEBF3B0252ED2A571D"/>
        <w:category>
          <w:name w:val="General"/>
          <w:gallery w:val="placeholder"/>
        </w:category>
        <w:types>
          <w:type w:val="bbPlcHdr"/>
        </w:types>
        <w:behaviors>
          <w:behavior w:val="content"/>
        </w:behaviors>
        <w:guid w:val="{236E9312-F5C7-4AE6-B145-26318028E8A7}"/>
      </w:docPartPr>
      <w:docPartBody>
        <w:p w:rsidR="00F942F9" w:rsidRDefault="0055476B" w:rsidP="0055476B">
          <w:pPr>
            <w:pStyle w:val="F5135AED13FE4CEEBF3B0252ED2A571D"/>
          </w:pPr>
          <w:r>
            <w:rPr>
              <w:rStyle w:val="PlaceholderText"/>
            </w:rPr>
            <w:t>Choose an item.</w:t>
          </w:r>
        </w:p>
      </w:docPartBody>
    </w:docPart>
    <w:docPart>
      <w:docPartPr>
        <w:name w:val="2BC3668E755D42F09AEBB020BC7F38C5"/>
        <w:category>
          <w:name w:val="General"/>
          <w:gallery w:val="placeholder"/>
        </w:category>
        <w:types>
          <w:type w:val="bbPlcHdr"/>
        </w:types>
        <w:behaviors>
          <w:behavior w:val="content"/>
        </w:behaviors>
        <w:guid w:val="{7FAD857C-5063-489B-922C-919F16992DF5}"/>
      </w:docPartPr>
      <w:docPartBody>
        <w:p w:rsidR="00005362" w:rsidRDefault="00F86894" w:rsidP="00F86894">
          <w:pPr>
            <w:pStyle w:val="2BC3668E755D42F09AEBB020BC7F38C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04B"/>
    <w:rsid w:val="00005362"/>
    <w:rsid w:val="00005E67"/>
    <w:rsid w:val="00033FE8"/>
    <w:rsid w:val="00144F6B"/>
    <w:rsid w:val="001D1164"/>
    <w:rsid w:val="004303BC"/>
    <w:rsid w:val="00443C43"/>
    <w:rsid w:val="0055476B"/>
    <w:rsid w:val="00622A74"/>
    <w:rsid w:val="006A3A40"/>
    <w:rsid w:val="006E05A0"/>
    <w:rsid w:val="0077004F"/>
    <w:rsid w:val="00867475"/>
    <w:rsid w:val="009D104B"/>
    <w:rsid w:val="00A062B4"/>
    <w:rsid w:val="00A7506D"/>
    <w:rsid w:val="00A85F1E"/>
    <w:rsid w:val="00AD45FB"/>
    <w:rsid w:val="00B50F53"/>
    <w:rsid w:val="00C455C3"/>
    <w:rsid w:val="00CE5957"/>
    <w:rsid w:val="00D862D8"/>
    <w:rsid w:val="00DB0BD4"/>
    <w:rsid w:val="00DB35F0"/>
    <w:rsid w:val="00DF2552"/>
    <w:rsid w:val="00F40231"/>
    <w:rsid w:val="00F52AFE"/>
    <w:rsid w:val="00F86894"/>
    <w:rsid w:val="00F942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6894"/>
  </w:style>
  <w:style w:type="paragraph" w:customStyle="1" w:styleId="DF6990988CFC4692B928D908BD468410">
    <w:name w:val="DF6990988CFC4692B928D908BD468410"/>
    <w:rsid w:val="009D104B"/>
  </w:style>
  <w:style w:type="paragraph" w:customStyle="1" w:styleId="1BA61EED0EE445069FADE64F2568170E">
    <w:name w:val="1BA61EED0EE445069FADE64F2568170E"/>
    <w:rsid w:val="009D104B"/>
  </w:style>
  <w:style w:type="paragraph" w:customStyle="1" w:styleId="6A8F0890234340F387945FB257655368">
    <w:name w:val="6A8F0890234340F387945FB257655368"/>
    <w:rsid w:val="009D104B"/>
  </w:style>
  <w:style w:type="paragraph" w:customStyle="1" w:styleId="38CD4CA53DE7434E8E26DD7DD58D23B6">
    <w:name w:val="38CD4CA53DE7434E8E26DD7DD58D23B6"/>
    <w:rsid w:val="009D104B"/>
  </w:style>
  <w:style w:type="paragraph" w:customStyle="1" w:styleId="AF7AE6C94E3F468CBBE34D3A751031C8">
    <w:name w:val="AF7AE6C94E3F468CBBE34D3A751031C8"/>
    <w:rsid w:val="009D104B"/>
  </w:style>
  <w:style w:type="paragraph" w:customStyle="1" w:styleId="F5135AED13FE4CEEBF3B0252ED2A571D">
    <w:name w:val="F5135AED13FE4CEEBF3B0252ED2A571D"/>
    <w:rsid w:val="0055476B"/>
  </w:style>
  <w:style w:type="paragraph" w:customStyle="1" w:styleId="2BC3668E755D42F09AEBB020BC7F38C5">
    <w:name w:val="2BC3668E755D42F09AEBB020BC7F38C5"/>
    <w:rsid w:val="00F868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489</Words>
  <Characters>2820</Characters>
  <Application>Microsoft Office Word</Application>
  <DocSecurity>0</DocSecurity>
  <Lines>98</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3279</CharactersWithSpaces>
  <SharedDoc>false</SharedDoc>
  <HLinks>
    <vt:vector size="24" baseType="variant">
      <vt:variant>
        <vt:i4>5111878</vt:i4>
      </vt:variant>
      <vt:variant>
        <vt:i4>0</vt:i4>
      </vt:variant>
      <vt:variant>
        <vt:i4>0</vt:i4>
      </vt:variant>
      <vt:variant>
        <vt:i4>5</vt:i4>
      </vt:variant>
      <vt:variant>
        <vt:lpwstr>../InfoSecManual.doc</vt:lpwstr>
      </vt:variant>
      <vt:variant>
        <vt:lpwstr/>
      </vt:variant>
      <vt:variant>
        <vt:i4>655452</vt:i4>
      </vt:variant>
      <vt:variant>
        <vt:i4>0</vt:i4>
      </vt:variant>
      <vt:variant>
        <vt:i4>0</vt:i4>
      </vt:variant>
      <vt:variant>
        <vt:i4>5</vt:i4>
      </vt:variant>
      <vt:variant>
        <vt:lpwstr>http://www.itgovernance.co.uk/products/4</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16</cp:revision>
  <dcterms:created xsi:type="dcterms:W3CDTF">2019-08-24T07:59:00Z</dcterms:created>
  <dcterms:modified xsi:type="dcterms:W3CDTF">2020-11-14T11:02:00Z</dcterms:modified>
  <cp:category/>
</cp:coreProperties>
</file>